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052D7E">
      <w:pPr>
        <w:numPr>
          <w:ilvl w:val="0"/>
          <w:numId w:val="1"/>
        </w:numPr>
        <w:ind w:left="630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簇内对象</w:t>
      </w:r>
      <w:r>
        <w:rPr>
          <w:rFonts w:hint="eastAsia"/>
          <w:u w:val="single"/>
          <w:lang w:val="en-US" w:eastAsia="zh-CN"/>
        </w:rPr>
        <w:t xml:space="preserve"> 尽可能相似     </w:t>
      </w:r>
      <w:r>
        <w:rPr>
          <w:rFonts w:hint="eastAsia"/>
          <w:u w:val="none"/>
          <w:lang w:val="en-US" w:eastAsia="zh-CN"/>
        </w:rPr>
        <w:t>，不同簇的对象</w:t>
      </w:r>
      <w:r>
        <w:rPr>
          <w:rFonts w:hint="eastAsia"/>
          <w:u w:val="single"/>
          <w:lang w:val="en-US" w:eastAsia="zh-CN"/>
        </w:rPr>
        <w:t>尽可能相异</w:t>
      </w:r>
    </w:p>
    <w:p w14:paraId="50FF83DB">
      <w:pPr>
        <w:numPr>
          <w:ilvl w:val="0"/>
          <w:numId w:val="1"/>
        </w:numPr>
        <w:ind w:left="630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聚类的评估指标分为 </w:t>
      </w:r>
      <w:r>
        <w:rPr>
          <w:rFonts w:hint="eastAsia"/>
          <w:u w:val="single"/>
          <w:lang w:val="en-US" w:eastAsia="zh-CN"/>
        </w:rPr>
        <w:t xml:space="preserve">内部    </w:t>
      </w:r>
      <w:r>
        <w:rPr>
          <w:rFonts w:hint="eastAsia"/>
          <w:lang w:val="en-US" w:eastAsia="zh-CN"/>
        </w:rPr>
        <w:t>和</w:t>
      </w:r>
      <w:r>
        <w:rPr>
          <w:rFonts w:hint="eastAsia"/>
          <w:u w:val="single"/>
          <w:lang w:val="en-US" w:eastAsia="zh-CN"/>
        </w:rPr>
        <w:t xml:space="preserve">  外部 指标。</w:t>
      </w:r>
    </w:p>
    <w:p w14:paraId="5FF30955">
      <w:pPr>
        <w:numPr>
          <w:ilvl w:val="0"/>
          <w:numId w:val="1"/>
        </w:numPr>
        <w:ind w:left="630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聚类有哪些评估指标？分别适用于什么场景？</w:t>
      </w:r>
    </w:p>
    <w:p w14:paraId="549E1541">
      <w:pPr>
        <w:numPr>
          <w:ilvl w:val="0"/>
          <w:numId w:val="1"/>
        </w:numPr>
        <w:ind w:left="630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Kmeans 算法原理及特点</w:t>
      </w:r>
    </w:p>
    <w:p w14:paraId="3108516F">
      <w:pPr>
        <w:numPr>
          <w:ilvl w:val="0"/>
          <w:numId w:val="1"/>
        </w:numPr>
        <w:ind w:left="630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层级聚类的结果往往用</w:t>
      </w:r>
      <w:r>
        <w:rPr>
          <w:rFonts w:hint="eastAsia"/>
          <w:u w:val="single"/>
          <w:lang w:val="en-US" w:eastAsia="zh-CN"/>
        </w:rPr>
        <w:t xml:space="preserve"> 树状图   </w:t>
      </w:r>
      <w:r>
        <w:rPr>
          <w:rFonts w:hint="eastAsia"/>
          <w:lang w:val="en-US" w:eastAsia="zh-CN"/>
        </w:rPr>
        <w:t>表示。</w:t>
      </w:r>
    </w:p>
    <w:p w14:paraId="4497D3BD">
      <w:pPr>
        <w:numPr>
          <w:ilvl w:val="0"/>
          <w:numId w:val="1"/>
        </w:numPr>
        <w:ind w:left="630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凝聚式聚类</w:t>
      </w:r>
      <w:r>
        <w:rPr>
          <w:rFonts w:hint="eastAsia"/>
          <w:lang w:val="en-US" w:eastAsia="zh-CN"/>
        </w:rPr>
        <w:t>和分裂式聚类的原理。</w:t>
      </w:r>
    </w:p>
    <w:p w14:paraId="67AA9A03">
      <w:pPr>
        <w:numPr>
          <w:ilvl w:val="0"/>
          <w:numId w:val="1"/>
        </w:numPr>
        <w:ind w:left="630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层级聚类的特点。</w:t>
      </w:r>
    </w:p>
    <w:p w14:paraId="60A5CA0C">
      <w:pPr>
        <w:numPr>
          <w:ilvl w:val="0"/>
          <w:numId w:val="1"/>
        </w:numPr>
        <w:ind w:left="630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网格聚类</w:t>
      </w:r>
      <w:r>
        <w:rPr>
          <w:rFonts w:hint="eastAsia"/>
          <w:lang w:val="en-US" w:eastAsia="zh-CN"/>
        </w:rPr>
        <w:t>算法原理与特点</w:t>
      </w:r>
    </w:p>
    <w:p w14:paraId="4B3B4D9D">
      <w:pPr>
        <w:numPr>
          <w:ilvl w:val="0"/>
          <w:numId w:val="1"/>
        </w:numPr>
        <w:ind w:left="630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DBSCAN算法原理与特点</w:t>
      </w:r>
    </w:p>
    <w:p w14:paraId="141A2ED9">
      <w:pPr>
        <w:numPr>
          <w:ilvl w:val="0"/>
          <w:numId w:val="1"/>
        </w:numPr>
        <w:ind w:left="630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GMM聚类算法原理与特点</w:t>
      </w:r>
    </w:p>
    <w:p w14:paraId="4CB4A04D">
      <w:pPr>
        <w:numPr>
          <w:ilvl w:val="0"/>
          <w:numId w:val="1"/>
        </w:numPr>
        <w:ind w:left="630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分类的评估指标体系</w:t>
      </w:r>
    </w:p>
    <w:p w14:paraId="19A0F627">
      <w:pPr>
        <w:numPr>
          <w:ilvl w:val="0"/>
          <w:numId w:val="1"/>
        </w:numPr>
        <w:ind w:left="630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决策树算法</w:t>
      </w:r>
      <w:r>
        <w:rPr>
          <w:rFonts w:hint="eastAsia"/>
          <w:lang w:val="en-US" w:eastAsia="zh-CN"/>
        </w:rPr>
        <w:t>原理与特点</w:t>
      </w:r>
    </w:p>
    <w:p w14:paraId="1F7A1C93">
      <w:pPr>
        <w:numPr>
          <w:ilvl w:val="0"/>
          <w:numId w:val="1"/>
        </w:numPr>
        <w:ind w:left="630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SVM</w:t>
      </w:r>
      <w:r>
        <w:rPr>
          <w:rFonts w:hint="default"/>
          <w:lang w:val="en-US" w:eastAsia="zh-CN"/>
        </w:rPr>
        <w:t>算法</w:t>
      </w:r>
      <w:r>
        <w:rPr>
          <w:rFonts w:hint="eastAsia"/>
          <w:lang w:val="en-US" w:eastAsia="zh-CN"/>
        </w:rPr>
        <w:t>原理与特点</w:t>
      </w:r>
    </w:p>
    <w:p w14:paraId="59C9421F">
      <w:pPr>
        <w:numPr>
          <w:ilvl w:val="0"/>
          <w:numId w:val="1"/>
        </w:numPr>
        <w:ind w:left="630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KNN算法</w:t>
      </w:r>
      <w:r>
        <w:rPr>
          <w:rFonts w:hint="eastAsia"/>
          <w:lang w:val="en-US" w:eastAsia="zh-CN"/>
        </w:rPr>
        <w:t>原理与特点</w:t>
      </w:r>
    </w:p>
    <w:p w14:paraId="04DA9A2E">
      <w:pPr>
        <w:numPr>
          <w:ilvl w:val="0"/>
          <w:numId w:val="1"/>
        </w:numPr>
        <w:ind w:left="630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朴素贝叶斯分类算法原理与特点</w:t>
      </w:r>
    </w:p>
    <w:p w14:paraId="4BCD77C8">
      <w:pPr>
        <w:numPr>
          <w:ilvl w:val="0"/>
          <w:numId w:val="1"/>
        </w:numPr>
        <w:ind w:left="630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异常类型和异常检测方法的分类</w:t>
      </w:r>
    </w:p>
    <w:p w14:paraId="223A023F">
      <w:pPr>
        <w:numPr>
          <w:ilvl w:val="0"/>
          <w:numId w:val="1"/>
        </w:numPr>
        <w:ind w:left="63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基于密度的异常检测方法、基于聚类的异常检测和基于统计和距离的异常检测</w:t>
      </w:r>
    </w:p>
    <w:p w14:paraId="0E037797">
      <w:pPr>
        <w:numPr>
          <w:ilvl w:val="0"/>
          <w:numId w:val="0"/>
        </w:numPr>
        <w:ind w:left="63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方法的基本思想与特点。</w:t>
      </w:r>
    </w:p>
    <w:p w14:paraId="019BB134">
      <w:pPr>
        <w:numPr>
          <w:ilvl w:val="0"/>
          <w:numId w:val="0"/>
        </w:numPr>
        <w:ind w:left="63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18高维数据可视化的常用方法有哪些？</w:t>
      </w:r>
    </w:p>
    <w:p w14:paraId="0FC806D7">
      <w:pPr>
        <w:numPr>
          <w:numId w:val="0"/>
        </w:numPr>
        <w:ind w:left="63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19图数据、文本可视化方法常用方法有哪些？</w:t>
      </w:r>
    </w:p>
    <w:p w14:paraId="33A72EA2">
      <w:pPr>
        <w:numPr>
          <w:numId w:val="0"/>
        </w:numPr>
        <w:ind w:left="63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20什么是交互可视化？</w:t>
      </w:r>
      <w:bookmarkStart w:id="0" w:name="_GoBack"/>
      <w:bookmarkEnd w:id="0"/>
    </w:p>
    <w:p w14:paraId="579352B2">
      <w:pPr>
        <w:numPr>
          <w:ilvl w:val="0"/>
          <w:numId w:val="0"/>
        </w:numPr>
        <w:ind w:left="630"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A7EBF3"/>
    <w:multiLevelType w:val="singleLevel"/>
    <w:tmpl w:val="50A7EBF3"/>
    <w:lvl w:ilvl="0" w:tentative="0">
      <w:start w:val="1"/>
      <w:numFmt w:val="decimal"/>
      <w:suff w:val="nothing"/>
      <w:lvlText w:val="%1、"/>
      <w:lvlJc w:val="left"/>
      <w:pPr>
        <w:ind w:left="63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3D0736"/>
    <w:rsid w:val="1608055F"/>
    <w:rsid w:val="2CD05FD9"/>
    <w:rsid w:val="370C2303"/>
    <w:rsid w:val="39441827"/>
    <w:rsid w:val="51292FA0"/>
    <w:rsid w:val="58FF4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241</Words>
  <Characters>257</Characters>
  <Lines>0</Lines>
  <Paragraphs>0</Paragraphs>
  <TotalTime>2</TotalTime>
  <ScaleCrop>false</ScaleCrop>
  <LinksUpToDate>false</LinksUpToDate>
  <CharactersWithSpaces>277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2025-11-10T13:24:00Z</dcterms:created>
  <dc:creator>57499</dc:creator>
  <cp:lastModifiedBy>yuan hn</cp:lastModifiedBy>
  <dcterms:modified xsi:type="dcterms:W3CDTF">2025-11-10T13:39:55Z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eyJoZGlkIjoiOWNiODVlNTY5NWQwZTFjZWRlMDBjZTA3MDBhNDgxMTAiLCJ1c2VySWQiOiI5NjAxNzkxMDEifQ==</vt:lpwstr>
  </property>
  <property fmtid="{D5CDD505-2E9C-101B-9397-08002B2CF9AE}" pid="4" name="ICV">
    <vt:lpwstr>68A8B3560D7D457785AAB1AE4892D781_12</vt:lpwstr>
  </property>
</Properties>
</file>