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PsyClick CS0029 User Acceptance Test Form</w:t>
      </w:r>
    </w:p>
    <w:p>
      <w:r>
        <w:t>This form must be completed by actual representative users. Blank signature fields are intentional; no acceptance result or signature is fabricated by this document.</w:t>
      </w:r>
    </w:p>
    <w:p>
      <w:r>
        <w:t>Version / Build: ____________________    Date: ____________________    Test site: ____________________</w:t>
      </w:r>
    </w:p>
    <w:p>
      <w:r>
        <w:t>Evaluator name and role: 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728"/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 Criterion</w:t>
            </w:r>
          </w:p>
        </w:tc>
        <w:tc>
          <w:tcPr>
            <w:tcW w:type="dxa" w:w="1728"/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Pass/Fail + Evidence</w:t>
            </w:r>
          </w:p>
        </w:tc>
        <w:tc>
          <w:tcPr>
            <w:tcW w:type="dxa" w:w="1728"/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Evaluator Initials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Authentication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Authorized user can log in; unauthorized attempts are denied and logged.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UAT-02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Consent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understands capture and system cannot begin before consent.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 a 10–15 minute session without confusion or data loss.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UAT-04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Dashboard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can identify flag, threshold, PSI/PAI, confidence, and domain.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Privacy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understands what is captured and what is not retained.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UAT-06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Reports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Authorized user generates and protects a readable report.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Recovery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Administrator follows the restore procedure using a verified backup.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UAT-08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Auditor locates login, consent, access, export, and configuration events.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UAT-09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Clinical safety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recognizes output is non-diagnostic and does not replace judgment.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UAT-10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Overall quality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Mean acceptance rating ≥4.0/5.0 with no unresolved critical defect.</w:t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728"/>
            <w:shd w:fill="F2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pStyle w:val="Heading1"/>
      </w:pPr>
      <w:r>
        <w:t>Sign-off</w:t>
      </w:r>
    </w:p>
    <w:p>
      <w:r>
        <w:t>Evaluator signature: __________________________________  Date: ______________</w:t>
      </w:r>
    </w:p>
    <w:p>
      <w:r>
        <w:t>Clinical owner signature: ______________________________  Date: ______________</w:t>
      </w:r>
    </w:p>
    <w:p>
      <w:r>
        <w:t>Project adviser / professor signature: _____________________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