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HALO Phase 1 蓝图 — 项目总览</w:t>
      </w:r>
    </w:p>
    <w:p>
      <w:r>
        <w:br/>
        <w:t>目标：搭建 HALO 项目基础框架，明确系统架构、核心模块、分支策略和协作流程。</w:t>
        <w:br/>
        <w:t>内容包括：项目愿景、技术栈分析、初步架构蓝图、模块说明、初版分支管理及协作规范。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