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Works with the “Audio Autocorrelation” experiment in phyphox.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Adjust IP address in line 11 to reflect your device’s IP on your network before running (same instructions as provided by the instructor for the acceleration code).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“Filtered_audio_autocorrelation” is an improved version that ignores frequencies below or above normal whistling range. Just testing it out, this ignores a lot of background noise.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