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2139" w14:textId="77777777" w:rsidR="00C3145E" w:rsidRPr="007234C7" w:rsidRDefault="00C3145E" w:rsidP="00C3145E">
      <w:pPr>
        <w:ind w:left="720" w:hanging="720"/>
        <w:jc w:val="center"/>
        <w:rPr>
          <w:b/>
        </w:rPr>
      </w:pPr>
      <w:r w:rsidRPr="007234C7">
        <w:rPr>
          <w:b/>
          <w:u w:val="single"/>
        </w:rPr>
        <w:t>THE UNIVERSITY OF BRITISH COLUMBIA</w:t>
      </w:r>
    </w:p>
    <w:p w14:paraId="6B337DDE" w14:textId="77777777" w:rsidR="00C3145E" w:rsidRPr="007234C7" w:rsidRDefault="00C3145E" w:rsidP="00C3145E">
      <w:pPr>
        <w:ind w:left="720" w:hanging="720"/>
        <w:jc w:val="center"/>
        <w:rPr>
          <w:b/>
          <w:i/>
        </w:rPr>
      </w:pPr>
      <w:r w:rsidRPr="007234C7">
        <w:rPr>
          <w:b/>
          <w:i/>
        </w:rPr>
        <w:t>Curriculum Vitae for Faculty Members</w:t>
      </w:r>
    </w:p>
    <w:p w14:paraId="317098B9" w14:textId="77777777" w:rsidR="00C3145E" w:rsidRPr="007234C7" w:rsidRDefault="00C3145E" w:rsidP="00C3145E">
      <w:pPr>
        <w:ind w:left="720" w:hanging="720"/>
        <w:jc w:val="center"/>
        <w:rPr>
          <w:b/>
        </w:rPr>
      </w:pPr>
    </w:p>
    <w:p w14:paraId="479FBA69" w14:textId="5A56BDA7" w:rsidR="00C3145E" w:rsidRPr="007234C7" w:rsidRDefault="00C3145E" w:rsidP="00C3145E">
      <w:pPr>
        <w:ind w:left="720" w:hanging="720"/>
      </w:pPr>
      <w:r w:rsidRPr="007234C7">
        <w:tab/>
      </w:r>
      <w:r w:rsidR="007E2E85" w:rsidRPr="007234C7">
        <w:tab/>
      </w:r>
      <w:r w:rsidR="007E2E85" w:rsidRPr="007234C7">
        <w:tab/>
      </w:r>
      <w:r w:rsidR="007E2E85" w:rsidRPr="007234C7">
        <w:tab/>
      </w:r>
      <w:r w:rsidR="007E2E85" w:rsidRPr="007234C7">
        <w:tab/>
      </w:r>
      <w:r w:rsidR="007E2E85" w:rsidRPr="007234C7">
        <w:tab/>
      </w:r>
      <w:r w:rsidR="007E2E85" w:rsidRPr="007234C7">
        <w:tab/>
      </w:r>
      <w:r w:rsidRPr="007234C7">
        <w:rPr>
          <w:b/>
        </w:rPr>
        <w:t>Date</w:t>
      </w:r>
      <w:r w:rsidRPr="007234C7">
        <w:t>:</w:t>
      </w:r>
      <w:r w:rsidRPr="007234C7">
        <w:tab/>
      </w:r>
      <w:r w:rsidR="007234C7" w:rsidRPr="007234C7">
        <w:t xml:space="preserve">July </w:t>
      </w:r>
      <w:r w:rsidR="00FA0F22" w:rsidRPr="007234C7">
        <w:t>1</w:t>
      </w:r>
      <w:r w:rsidR="008E4045" w:rsidRPr="007234C7">
        <w:t>, 202</w:t>
      </w:r>
      <w:r w:rsidR="007234C7" w:rsidRPr="007234C7">
        <w:t>4</w:t>
      </w:r>
      <w:r w:rsidR="00AA7CBD" w:rsidRPr="007234C7">
        <w:tab/>
      </w:r>
      <w:r w:rsidR="007E2E85" w:rsidRPr="007234C7">
        <w:tab/>
      </w:r>
      <w:r w:rsidR="007E2E85" w:rsidRPr="007234C7">
        <w:tab/>
      </w:r>
      <w:r w:rsidRPr="007234C7">
        <w:rPr>
          <w:b/>
        </w:rPr>
        <w:t>Initials</w:t>
      </w:r>
      <w:r w:rsidRPr="007234C7">
        <w:t xml:space="preserve">: </w:t>
      </w:r>
      <w:r w:rsidR="001523E7" w:rsidRPr="007234C7">
        <w:t>EHK</w:t>
      </w:r>
    </w:p>
    <w:p w14:paraId="55BF39BE" w14:textId="77777777" w:rsidR="00C3145E" w:rsidRPr="007234C7" w:rsidRDefault="00C3145E" w:rsidP="00C3145E">
      <w:pPr>
        <w:ind w:left="720" w:hanging="720"/>
      </w:pPr>
    </w:p>
    <w:p w14:paraId="21A405D3" w14:textId="7AC65FED" w:rsidR="00C3145E" w:rsidRPr="007234C7" w:rsidRDefault="00C3145E" w:rsidP="003B3DAC">
      <w:pPr>
        <w:tabs>
          <w:tab w:val="left" w:pos="4320"/>
        </w:tabs>
        <w:ind w:left="720" w:hanging="720"/>
      </w:pPr>
      <w:r w:rsidRPr="007234C7">
        <w:rPr>
          <w:b/>
        </w:rPr>
        <w:t>1.</w:t>
      </w:r>
      <w:r w:rsidRPr="007234C7">
        <w:tab/>
      </w:r>
      <w:r w:rsidRPr="007234C7">
        <w:rPr>
          <w:b/>
        </w:rPr>
        <w:t>SURNAME</w:t>
      </w:r>
      <w:r w:rsidRPr="007234C7">
        <w:t>: Kennedy</w:t>
      </w:r>
      <w:r w:rsidRPr="007234C7">
        <w:tab/>
      </w:r>
      <w:r w:rsidRPr="007234C7">
        <w:rPr>
          <w:b/>
        </w:rPr>
        <w:t>FIRST</w:t>
      </w:r>
      <w:r w:rsidRPr="007234C7">
        <w:t xml:space="preserve"> </w:t>
      </w:r>
      <w:r w:rsidRPr="007234C7">
        <w:rPr>
          <w:b/>
        </w:rPr>
        <w:t>NAME</w:t>
      </w:r>
      <w:r w:rsidRPr="007234C7">
        <w:t>: Emily</w:t>
      </w:r>
      <w:r w:rsidR="003B3DAC" w:rsidRPr="007234C7">
        <w:t xml:space="preserve">    </w:t>
      </w:r>
      <w:r w:rsidRPr="007234C7">
        <w:rPr>
          <w:b/>
        </w:rPr>
        <w:t>MIDDLE NAME(S)</w:t>
      </w:r>
      <w:r w:rsidRPr="007234C7">
        <w:t>: Huddart</w:t>
      </w:r>
    </w:p>
    <w:p w14:paraId="2C802394" w14:textId="77777777" w:rsidR="00C3145E" w:rsidRPr="007234C7" w:rsidRDefault="00C3145E" w:rsidP="00C3145E">
      <w:pPr>
        <w:tabs>
          <w:tab w:val="left" w:pos="4320"/>
        </w:tabs>
        <w:ind w:left="720" w:hanging="720"/>
      </w:pPr>
    </w:p>
    <w:p w14:paraId="4AE1B9E2" w14:textId="77777777" w:rsidR="00C3145E" w:rsidRPr="007234C7" w:rsidRDefault="00C3145E" w:rsidP="00C3145E">
      <w:pPr>
        <w:tabs>
          <w:tab w:val="left" w:pos="4320"/>
        </w:tabs>
        <w:ind w:left="720" w:hanging="720"/>
      </w:pPr>
      <w:r w:rsidRPr="007234C7">
        <w:rPr>
          <w:b/>
        </w:rPr>
        <w:t>2.</w:t>
      </w:r>
      <w:r w:rsidRPr="007234C7">
        <w:tab/>
      </w:r>
      <w:r w:rsidRPr="007234C7">
        <w:rPr>
          <w:b/>
        </w:rPr>
        <w:t xml:space="preserve">DEPARTMENT/SCHOOL: </w:t>
      </w:r>
      <w:r w:rsidRPr="007234C7">
        <w:t>Sociology</w:t>
      </w:r>
    </w:p>
    <w:p w14:paraId="50A4FA21" w14:textId="77777777" w:rsidR="00C3145E" w:rsidRPr="007234C7" w:rsidRDefault="00C3145E" w:rsidP="00C3145E">
      <w:pPr>
        <w:tabs>
          <w:tab w:val="left" w:pos="4320"/>
        </w:tabs>
        <w:ind w:left="720" w:hanging="720"/>
      </w:pPr>
    </w:p>
    <w:p w14:paraId="641C9476" w14:textId="77777777" w:rsidR="00C3145E" w:rsidRPr="007234C7" w:rsidRDefault="00C3145E" w:rsidP="00C3145E">
      <w:pPr>
        <w:tabs>
          <w:tab w:val="left" w:pos="4320"/>
        </w:tabs>
        <w:ind w:left="720" w:hanging="720"/>
      </w:pPr>
      <w:r w:rsidRPr="007234C7">
        <w:rPr>
          <w:b/>
        </w:rPr>
        <w:t>3.</w:t>
      </w:r>
      <w:r w:rsidRPr="007234C7">
        <w:tab/>
      </w:r>
      <w:r w:rsidRPr="007234C7">
        <w:rPr>
          <w:b/>
        </w:rPr>
        <w:t>FACULTY</w:t>
      </w:r>
      <w:r w:rsidRPr="007234C7">
        <w:t>: Arts</w:t>
      </w:r>
    </w:p>
    <w:p w14:paraId="37784FDB" w14:textId="77777777" w:rsidR="00C3145E" w:rsidRPr="007234C7" w:rsidRDefault="00C3145E" w:rsidP="00C3145E">
      <w:pPr>
        <w:tabs>
          <w:tab w:val="left" w:pos="4320"/>
        </w:tabs>
        <w:ind w:left="720" w:hanging="720"/>
      </w:pPr>
    </w:p>
    <w:p w14:paraId="0F82C766" w14:textId="5DFD4DFB" w:rsidR="00C3145E" w:rsidRPr="007234C7" w:rsidRDefault="00C3145E" w:rsidP="007E2E85">
      <w:pPr>
        <w:tabs>
          <w:tab w:val="left" w:pos="4320"/>
        </w:tabs>
        <w:ind w:left="720" w:hanging="720"/>
      </w:pPr>
      <w:r w:rsidRPr="007234C7">
        <w:rPr>
          <w:b/>
        </w:rPr>
        <w:t>4.</w:t>
      </w:r>
      <w:r w:rsidRPr="007234C7">
        <w:tab/>
      </w:r>
      <w:r w:rsidRPr="007234C7">
        <w:rPr>
          <w:b/>
        </w:rPr>
        <w:t>PRESENT RANK</w:t>
      </w:r>
      <w:r w:rsidRPr="007234C7">
        <w:t xml:space="preserve">: </w:t>
      </w:r>
      <w:r w:rsidR="008E4045" w:rsidRPr="007234C7">
        <w:t xml:space="preserve">Associate </w:t>
      </w:r>
      <w:r w:rsidRPr="007234C7">
        <w:t xml:space="preserve">Professor </w:t>
      </w:r>
      <w:r w:rsidRPr="007234C7">
        <w:tab/>
      </w:r>
      <w:r w:rsidRPr="007234C7">
        <w:rPr>
          <w:b/>
        </w:rPr>
        <w:t>SINCE</w:t>
      </w:r>
      <w:r w:rsidR="008E4045" w:rsidRPr="007234C7">
        <w:t>: 2020</w:t>
      </w:r>
      <w:r w:rsidRPr="007234C7">
        <w:t xml:space="preserve"> </w:t>
      </w:r>
    </w:p>
    <w:p w14:paraId="27284BA7" w14:textId="77777777" w:rsidR="00C3145E" w:rsidRPr="007234C7" w:rsidRDefault="00C3145E" w:rsidP="00C3145E">
      <w:pPr>
        <w:tabs>
          <w:tab w:val="left" w:pos="4320"/>
        </w:tabs>
        <w:ind w:left="720" w:hanging="720"/>
      </w:pPr>
    </w:p>
    <w:p w14:paraId="4FEB16F7" w14:textId="750FEF35" w:rsidR="00C3145E" w:rsidRPr="007234C7" w:rsidRDefault="00C3145E" w:rsidP="00C3145E">
      <w:pPr>
        <w:tabs>
          <w:tab w:val="left" w:pos="4320"/>
        </w:tabs>
        <w:ind w:left="720" w:hanging="720"/>
        <w:rPr>
          <w:b/>
          <w:u w:val="single"/>
        </w:rPr>
      </w:pPr>
      <w:r w:rsidRPr="007234C7">
        <w:rPr>
          <w:b/>
        </w:rPr>
        <w:t>5.</w:t>
      </w:r>
      <w:r w:rsidRPr="007234C7">
        <w:tab/>
      </w:r>
      <w:r w:rsidRPr="007234C7">
        <w:rPr>
          <w:b/>
          <w:u w:val="single"/>
        </w:rPr>
        <w:t>POST-SECONDARY EDUCATION</w:t>
      </w:r>
    </w:p>
    <w:p w14:paraId="7F58B684" w14:textId="77777777" w:rsidR="00A17CF5" w:rsidRPr="007234C7" w:rsidRDefault="00A17CF5" w:rsidP="00C3145E">
      <w:pPr>
        <w:tabs>
          <w:tab w:val="left" w:pos="4320"/>
        </w:tabs>
        <w:ind w:left="720" w:hanging="720"/>
      </w:pPr>
    </w:p>
    <w:tbl>
      <w:tblPr>
        <w:tblW w:w="0" w:type="auto"/>
        <w:tblInd w:w="165" w:type="dxa"/>
        <w:tblLayout w:type="fixed"/>
        <w:tblLook w:val="0000" w:firstRow="0" w:lastRow="0" w:firstColumn="0" w:lastColumn="0" w:noHBand="0" w:noVBand="0"/>
      </w:tblPr>
      <w:tblGrid>
        <w:gridCol w:w="3322"/>
        <w:gridCol w:w="1260"/>
        <w:gridCol w:w="3338"/>
        <w:gridCol w:w="1725"/>
      </w:tblGrid>
      <w:tr w:rsidR="00C3145E" w:rsidRPr="007234C7" w14:paraId="2AAF2A56" w14:textId="77777777" w:rsidTr="00AE63A9">
        <w:trPr>
          <w:cantSplit/>
        </w:trPr>
        <w:tc>
          <w:tcPr>
            <w:tcW w:w="3322" w:type="dxa"/>
            <w:tcBorders>
              <w:top w:val="double" w:sz="6" w:space="0" w:color="auto"/>
              <w:left w:val="double" w:sz="6" w:space="0" w:color="auto"/>
              <w:bottom w:val="double" w:sz="6" w:space="0" w:color="auto"/>
              <w:right w:val="double" w:sz="6" w:space="0" w:color="auto"/>
            </w:tcBorders>
          </w:tcPr>
          <w:p w14:paraId="1C561C69" w14:textId="77777777" w:rsidR="00C3145E" w:rsidRPr="007234C7" w:rsidRDefault="00C3145E" w:rsidP="00B258D3">
            <w:pPr>
              <w:jc w:val="center"/>
              <w:rPr>
                <w:b/>
              </w:rPr>
            </w:pPr>
            <w:r w:rsidRPr="007234C7">
              <w:rPr>
                <w:b/>
              </w:rPr>
              <w:t>University or Institution</w:t>
            </w:r>
          </w:p>
        </w:tc>
        <w:tc>
          <w:tcPr>
            <w:tcW w:w="1260" w:type="dxa"/>
            <w:tcBorders>
              <w:top w:val="double" w:sz="6" w:space="0" w:color="auto"/>
              <w:bottom w:val="double" w:sz="6" w:space="0" w:color="auto"/>
              <w:right w:val="double" w:sz="6" w:space="0" w:color="auto"/>
            </w:tcBorders>
          </w:tcPr>
          <w:p w14:paraId="2E8CB206" w14:textId="77777777" w:rsidR="00C3145E" w:rsidRPr="007234C7" w:rsidRDefault="00C3145E" w:rsidP="00B258D3">
            <w:pPr>
              <w:jc w:val="center"/>
              <w:rPr>
                <w:b/>
              </w:rPr>
            </w:pPr>
            <w:r w:rsidRPr="007234C7">
              <w:rPr>
                <w:b/>
              </w:rPr>
              <w:t>Degree</w:t>
            </w:r>
          </w:p>
        </w:tc>
        <w:tc>
          <w:tcPr>
            <w:tcW w:w="3338" w:type="dxa"/>
            <w:tcBorders>
              <w:top w:val="double" w:sz="6" w:space="0" w:color="auto"/>
              <w:bottom w:val="double" w:sz="6" w:space="0" w:color="auto"/>
              <w:right w:val="double" w:sz="6" w:space="0" w:color="auto"/>
            </w:tcBorders>
          </w:tcPr>
          <w:p w14:paraId="66966DC3" w14:textId="77777777" w:rsidR="00C3145E" w:rsidRPr="007234C7" w:rsidRDefault="00C3145E" w:rsidP="00B258D3">
            <w:pPr>
              <w:jc w:val="center"/>
              <w:rPr>
                <w:b/>
              </w:rPr>
            </w:pPr>
            <w:r w:rsidRPr="007234C7">
              <w:rPr>
                <w:b/>
              </w:rPr>
              <w:t>Subject Area</w:t>
            </w:r>
          </w:p>
        </w:tc>
        <w:tc>
          <w:tcPr>
            <w:tcW w:w="1725" w:type="dxa"/>
            <w:tcBorders>
              <w:top w:val="double" w:sz="6" w:space="0" w:color="auto"/>
              <w:bottom w:val="double" w:sz="6" w:space="0" w:color="auto"/>
              <w:right w:val="double" w:sz="6" w:space="0" w:color="auto"/>
            </w:tcBorders>
          </w:tcPr>
          <w:p w14:paraId="33FDCD06" w14:textId="77777777" w:rsidR="00C3145E" w:rsidRPr="007234C7" w:rsidRDefault="00C3145E" w:rsidP="00B258D3">
            <w:pPr>
              <w:jc w:val="center"/>
              <w:rPr>
                <w:b/>
              </w:rPr>
            </w:pPr>
            <w:r w:rsidRPr="007234C7">
              <w:rPr>
                <w:b/>
              </w:rPr>
              <w:t>Dates</w:t>
            </w:r>
          </w:p>
        </w:tc>
      </w:tr>
      <w:tr w:rsidR="00C3145E" w:rsidRPr="007234C7" w14:paraId="278E30F9" w14:textId="77777777" w:rsidTr="00AE63A9">
        <w:trPr>
          <w:cantSplit/>
        </w:trPr>
        <w:tc>
          <w:tcPr>
            <w:tcW w:w="3322" w:type="dxa"/>
            <w:tcBorders>
              <w:left w:val="single" w:sz="12" w:space="0" w:color="auto"/>
              <w:bottom w:val="single" w:sz="6" w:space="0" w:color="auto"/>
              <w:right w:val="single" w:sz="6" w:space="0" w:color="auto"/>
            </w:tcBorders>
          </w:tcPr>
          <w:p w14:paraId="1CF7DFD7" w14:textId="7F494942" w:rsidR="00C3145E" w:rsidRPr="007234C7" w:rsidRDefault="00C3145E" w:rsidP="00B258D3">
            <w:r w:rsidRPr="007234C7">
              <w:t>University of Alberta</w:t>
            </w:r>
            <w:r w:rsidR="00355334" w:rsidRPr="007234C7">
              <w:t xml:space="preserve"> </w:t>
            </w:r>
          </w:p>
        </w:tc>
        <w:tc>
          <w:tcPr>
            <w:tcW w:w="1260" w:type="dxa"/>
            <w:tcBorders>
              <w:left w:val="single" w:sz="6" w:space="0" w:color="auto"/>
              <w:bottom w:val="single" w:sz="6" w:space="0" w:color="auto"/>
              <w:right w:val="single" w:sz="6" w:space="0" w:color="auto"/>
            </w:tcBorders>
          </w:tcPr>
          <w:p w14:paraId="6C52F03A" w14:textId="1D880B1A" w:rsidR="00C3145E" w:rsidRPr="007234C7" w:rsidRDefault="00594D88" w:rsidP="00B258D3">
            <w:r w:rsidRPr="007234C7">
              <w:t>Ph</w:t>
            </w:r>
            <w:r w:rsidR="00C3145E" w:rsidRPr="007234C7">
              <w:t>D</w:t>
            </w:r>
          </w:p>
        </w:tc>
        <w:tc>
          <w:tcPr>
            <w:tcW w:w="3338" w:type="dxa"/>
            <w:tcBorders>
              <w:left w:val="single" w:sz="6" w:space="0" w:color="auto"/>
              <w:bottom w:val="single" w:sz="6" w:space="0" w:color="auto"/>
              <w:right w:val="single" w:sz="6" w:space="0" w:color="auto"/>
            </w:tcBorders>
          </w:tcPr>
          <w:p w14:paraId="44D6D8F5" w14:textId="77777777" w:rsidR="00C3145E" w:rsidRPr="007234C7" w:rsidRDefault="00C3145E" w:rsidP="00B258D3">
            <w:r w:rsidRPr="007234C7">
              <w:t>Environmental Sociology</w:t>
            </w:r>
          </w:p>
        </w:tc>
        <w:tc>
          <w:tcPr>
            <w:tcW w:w="1725" w:type="dxa"/>
            <w:tcBorders>
              <w:left w:val="single" w:sz="6" w:space="0" w:color="auto"/>
              <w:bottom w:val="single" w:sz="6" w:space="0" w:color="auto"/>
              <w:right w:val="single" w:sz="12" w:space="0" w:color="auto"/>
            </w:tcBorders>
          </w:tcPr>
          <w:p w14:paraId="014DFA76" w14:textId="77777777" w:rsidR="00C3145E" w:rsidRPr="007234C7" w:rsidRDefault="00C3145E" w:rsidP="00B258D3">
            <w:r w:rsidRPr="007234C7">
              <w:t>2007-2011</w:t>
            </w:r>
          </w:p>
        </w:tc>
      </w:tr>
      <w:tr w:rsidR="00C3145E" w:rsidRPr="007234C7" w14:paraId="568CCEBE" w14:textId="77777777" w:rsidTr="00AE63A9">
        <w:trPr>
          <w:cantSplit/>
        </w:trPr>
        <w:tc>
          <w:tcPr>
            <w:tcW w:w="3322" w:type="dxa"/>
            <w:tcBorders>
              <w:top w:val="single" w:sz="6" w:space="0" w:color="auto"/>
              <w:left w:val="single" w:sz="12" w:space="0" w:color="auto"/>
              <w:bottom w:val="single" w:sz="6" w:space="0" w:color="auto"/>
              <w:right w:val="single" w:sz="6" w:space="0" w:color="auto"/>
            </w:tcBorders>
          </w:tcPr>
          <w:p w14:paraId="14F98B77" w14:textId="398C5CBE" w:rsidR="00C3145E" w:rsidRPr="007234C7" w:rsidRDefault="00C3145E" w:rsidP="00B258D3">
            <w:r w:rsidRPr="007234C7">
              <w:t>University of New Brunswick</w:t>
            </w:r>
            <w:r w:rsidR="00355334" w:rsidRPr="007234C7">
              <w:t xml:space="preserve"> </w:t>
            </w:r>
          </w:p>
        </w:tc>
        <w:tc>
          <w:tcPr>
            <w:tcW w:w="1260" w:type="dxa"/>
            <w:tcBorders>
              <w:top w:val="single" w:sz="6" w:space="0" w:color="auto"/>
              <w:left w:val="single" w:sz="6" w:space="0" w:color="auto"/>
              <w:bottom w:val="single" w:sz="6" w:space="0" w:color="auto"/>
              <w:right w:val="single" w:sz="6" w:space="0" w:color="auto"/>
            </w:tcBorders>
          </w:tcPr>
          <w:p w14:paraId="44680C64" w14:textId="67E707CD" w:rsidR="00C3145E" w:rsidRPr="007234C7" w:rsidRDefault="00594D88" w:rsidP="00B258D3">
            <w:r w:rsidRPr="007234C7">
              <w:t>M</w:t>
            </w:r>
            <w:r w:rsidR="00C3145E" w:rsidRPr="007234C7">
              <w:t>Sc</w:t>
            </w:r>
          </w:p>
        </w:tc>
        <w:tc>
          <w:tcPr>
            <w:tcW w:w="3338" w:type="dxa"/>
            <w:tcBorders>
              <w:top w:val="single" w:sz="6" w:space="0" w:color="auto"/>
              <w:left w:val="single" w:sz="6" w:space="0" w:color="auto"/>
              <w:bottom w:val="single" w:sz="6" w:space="0" w:color="auto"/>
              <w:right w:val="single" w:sz="6" w:space="0" w:color="auto"/>
            </w:tcBorders>
          </w:tcPr>
          <w:p w14:paraId="66B02457" w14:textId="2BDA66AA" w:rsidR="00C3145E" w:rsidRPr="007234C7" w:rsidRDefault="00564996" w:rsidP="00B258D3">
            <w:proofErr w:type="spellStart"/>
            <w:r w:rsidRPr="007234C7">
              <w:t>Masters</w:t>
            </w:r>
            <w:proofErr w:type="spellEnd"/>
            <w:r w:rsidRPr="007234C7">
              <w:t xml:space="preserve"> of Science in Forestry</w:t>
            </w:r>
          </w:p>
        </w:tc>
        <w:tc>
          <w:tcPr>
            <w:tcW w:w="1725" w:type="dxa"/>
            <w:tcBorders>
              <w:top w:val="single" w:sz="6" w:space="0" w:color="auto"/>
              <w:left w:val="single" w:sz="6" w:space="0" w:color="auto"/>
              <w:bottom w:val="single" w:sz="6" w:space="0" w:color="auto"/>
              <w:right w:val="single" w:sz="12" w:space="0" w:color="auto"/>
            </w:tcBorders>
          </w:tcPr>
          <w:p w14:paraId="0E6F1532" w14:textId="77777777" w:rsidR="00C3145E" w:rsidRPr="007234C7" w:rsidRDefault="00C3145E" w:rsidP="00B258D3">
            <w:r w:rsidRPr="007234C7">
              <w:t>2003-2005</w:t>
            </w:r>
          </w:p>
        </w:tc>
      </w:tr>
      <w:tr w:rsidR="00C3145E" w:rsidRPr="007234C7" w14:paraId="71643996" w14:textId="77777777" w:rsidTr="00AE63A9">
        <w:trPr>
          <w:cantSplit/>
        </w:trPr>
        <w:tc>
          <w:tcPr>
            <w:tcW w:w="3322" w:type="dxa"/>
            <w:tcBorders>
              <w:top w:val="single" w:sz="6" w:space="0" w:color="auto"/>
              <w:left w:val="single" w:sz="12" w:space="0" w:color="auto"/>
              <w:bottom w:val="single" w:sz="6" w:space="0" w:color="auto"/>
              <w:right w:val="single" w:sz="6" w:space="0" w:color="auto"/>
            </w:tcBorders>
          </w:tcPr>
          <w:p w14:paraId="72E435F9" w14:textId="77777777" w:rsidR="00C3145E" w:rsidRPr="007234C7" w:rsidRDefault="00C3145E" w:rsidP="00B258D3">
            <w:r w:rsidRPr="007234C7">
              <w:t>University of British Columbia</w:t>
            </w:r>
          </w:p>
        </w:tc>
        <w:tc>
          <w:tcPr>
            <w:tcW w:w="1260" w:type="dxa"/>
            <w:tcBorders>
              <w:top w:val="single" w:sz="6" w:space="0" w:color="auto"/>
              <w:left w:val="single" w:sz="6" w:space="0" w:color="auto"/>
              <w:bottom w:val="single" w:sz="6" w:space="0" w:color="auto"/>
              <w:right w:val="single" w:sz="6" w:space="0" w:color="auto"/>
            </w:tcBorders>
          </w:tcPr>
          <w:p w14:paraId="37F78153" w14:textId="37548CC9" w:rsidR="00C3145E" w:rsidRPr="007234C7" w:rsidRDefault="00594D88" w:rsidP="00B258D3">
            <w:r w:rsidRPr="007234C7">
              <w:t>B</w:t>
            </w:r>
            <w:r w:rsidR="00C3145E" w:rsidRPr="007234C7">
              <w:t>Sc</w:t>
            </w:r>
          </w:p>
        </w:tc>
        <w:tc>
          <w:tcPr>
            <w:tcW w:w="3338" w:type="dxa"/>
            <w:tcBorders>
              <w:top w:val="single" w:sz="6" w:space="0" w:color="auto"/>
              <w:left w:val="single" w:sz="6" w:space="0" w:color="auto"/>
              <w:bottom w:val="single" w:sz="6" w:space="0" w:color="auto"/>
              <w:right w:val="single" w:sz="6" w:space="0" w:color="auto"/>
            </w:tcBorders>
          </w:tcPr>
          <w:p w14:paraId="2D292E56" w14:textId="77777777" w:rsidR="00C3145E" w:rsidRPr="007234C7" w:rsidRDefault="00C3145E" w:rsidP="00B258D3">
            <w:r w:rsidRPr="007234C7">
              <w:t>Natural Resources Conservation</w:t>
            </w:r>
          </w:p>
        </w:tc>
        <w:tc>
          <w:tcPr>
            <w:tcW w:w="1725" w:type="dxa"/>
            <w:tcBorders>
              <w:top w:val="single" w:sz="6" w:space="0" w:color="auto"/>
              <w:left w:val="single" w:sz="6" w:space="0" w:color="auto"/>
              <w:bottom w:val="single" w:sz="6" w:space="0" w:color="auto"/>
              <w:right w:val="single" w:sz="12" w:space="0" w:color="auto"/>
            </w:tcBorders>
          </w:tcPr>
          <w:p w14:paraId="1FE36346" w14:textId="77777777" w:rsidR="00C3145E" w:rsidRPr="007234C7" w:rsidRDefault="00C3145E" w:rsidP="00B258D3">
            <w:r w:rsidRPr="007234C7">
              <w:t>1999-2003</w:t>
            </w:r>
          </w:p>
        </w:tc>
      </w:tr>
    </w:tbl>
    <w:p w14:paraId="2D02226F" w14:textId="77777777" w:rsidR="00C3145E" w:rsidRPr="007234C7" w:rsidRDefault="00C3145E" w:rsidP="00C3145E">
      <w:pPr>
        <w:tabs>
          <w:tab w:val="left" w:pos="4320"/>
        </w:tabs>
        <w:ind w:left="720" w:hanging="720"/>
        <w:rPr>
          <w:u w:val="single"/>
        </w:rPr>
      </w:pPr>
    </w:p>
    <w:p w14:paraId="1AE6F2BA" w14:textId="77777777" w:rsidR="00C3145E" w:rsidRPr="007234C7" w:rsidRDefault="00C3145E" w:rsidP="00C3145E">
      <w:pPr>
        <w:tabs>
          <w:tab w:val="left" w:pos="4320"/>
        </w:tabs>
        <w:ind w:left="720" w:hanging="720"/>
        <w:rPr>
          <w:b/>
        </w:rPr>
      </w:pPr>
      <w:r w:rsidRPr="007234C7">
        <w:tab/>
      </w:r>
      <w:r w:rsidRPr="007234C7">
        <w:rPr>
          <w:b/>
          <w:u w:val="single"/>
        </w:rPr>
        <w:t>Special Professional Qualifications</w:t>
      </w:r>
    </w:p>
    <w:p w14:paraId="28FA99F8" w14:textId="77777777" w:rsidR="00C3145E" w:rsidRPr="007234C7" w:rsidRDefault="00C3145E" w:rsidP="00C3145E">
      <w:pPr>
        <w:tabs>
          <w:tab w:val="left" w:pos="4320"/>
        </w:tabs>
        <w:ind w:left="720" w:hanging="720"/>
      </w:pPr>
    </w:p>
    <w:p w14:paraId="30F1951D" w14:textId="77777777" w:rsidR="00C3145E" w:rsidRPr="007234C7" w:rsidRDefault="00C3145E" w:rsidP="00C3145E">
      <w:pPr>
        <w:tabs>
          <w:tab w:val="left" w:pos="4320"/>
        </w:tabs>
        <w:ind w:left="720" w:hanging="720"/>
      </w:pPr>
      <w:r w:rsidRPr="007234C7">
        <w:t>6.</w:t>
      </w:r>
      <w:r w:rsidRPr="007234C7">
        <w:tab/>
      </w:r>
      <w:r w:rsidRPr="007234C7">
        <w:rPr>
          <w:b/>
          <w:u w:val="single"/>
        </w:rPr>
        <w:t>EMPLOYMENT RECORD</w:t>
      </w:r>
    </w:p>
    <w:p w14:paraId="3EF24118" w14:textId="77777777" w:rsidR="00C3145E" w:rsidRPr="007234C7" w:rsidRDefault="00C3145E" w:rsidP="00C3145E">
      <w:pPr>
        <w:tabs>
          <w:tab w:val="left" w:pos="4320"/>
        </w:tabs>
        <w:ind w:left="720" w:hanging="720"/>
      </w:pPr>
    </w:p>
    <w:p w14:paraId="6EB7FB1A" w14:textId="436EF2FD" w:rsidR="00C3145E" w:rsidRPr="007234C7" w:rsidRDefault="00C3145E" w:rsidP="00C3145E">
      <w:pPr>
        <w:tabs>
          <w:tab w:val="left" w:pos="720"/>
        </w:tabs>
        <w:ind w:left="720" w:hanging="720"/>
        <w:rPr>
          <w:i/>
        </w:rPr>
      </w:pPr>
      <w:r w:rsidRPr="007234C7">
        <w:rPr>
          <w:i/>
        </w:rPr>
        <w:t>(a)</w:t>
      </w:r>
      <w:r w:rsidRPr="007234C7">
        <w:rPr>
          <w:i/>
        </w:rPr>
        <w:tab/>
        <w:t>Prior to coming to UBC</w:t>
      </w:r>
    </w:p>
    <w:p w14:paraId="126CAF2D" w14:textId="77777777" w:rsidR="00A17CF5" w:rsidRPr="007234C7" w:rsidRDefault="00A17CF5" w:rsidP="00C3145E">
      <w:pPr>
        <w:tabs>
          <w:tab w:val="left" w:pos="720"/>
        </w:tabs>
        <w:ind w:left="720" w:hanging="720"/>
        <w:rPr>
          <w:i/>
        </w:rPr>
      </w:pPr>
    </w:p>
    <w:tbl>
      <w:tblPr>
        <w:tblW w:w="0" w:type="auto"/>
        <w:tblInd w:w="165" w:type="dxa"/>
        <w:tblLayout w:type="fixed"/>
        <w:tblLook w:val="0000" w:firstRow="0" w:lastRow="0" w:firstColumn="0" w:lastColumn="0" w:noHBand="0" w:noVBand="0"/>
      </w:tblPr>
      <w:tblGrid>
        <w:gridCol w:w="5328"/>
        <w:gridCol w:w="2592"/>
        <w:gridCol w:w="1725"/>
      </w:tblGrid>
      <w:tr w:rsidR="00C3145E" w:rsidRPr="007234C7" w14:paraId="39A05723" w14:textId="77777777" w:rsidTr="00B258D3">
        <w:trPr>
          <w:cantSplit/>
        </w:trPr>
        <w:tc>
          <w:tcPr>
            <w:tcW w:w="5328" w:type="dxa"/>
            <w:tcBorders>
              <w:top w:val="double" w:sz="6" w:space="0" w:color="auto"/>
              <w:left w:val="double" w:sz="6" w:space="0" w:color="auto"/>
              <w:bottom w:val="double" w:sz="6" w:space="0" w:color="auto"/>
              <w:right w:val="double" w:sz="6" w:space="0" w:color="auto"/>
            </w:tcBorders>
          </w:tcPr>
          <w:p w14:paraId="756F6B12" w14:textId="77777777" w:rsidR="00C3145E" w:rsidRPr="007234C7" w:rsidRDefault="00C3145E" w:rsidP="00B258D3">
            <w:pPr>
              <w:jc w:val="center"/>
              <w:rPr>
                <w:b/>
              </w:rPr>
            </w:pPr>
            <w:r w:rsidRPr="007234C7">
              <w:rPr>
                <w:b/>
              </w:rPr>
              <w:t>University, Company or Organization</w:t>
            </w:r>
          </w:p>
        </w:tc>
        <w:tc>
          <w:tcPr>
            <w:tcW w:w="2592" w:type="dxa"/>
            <w:tcBorders>
              <w:top w:val="double" w:sz="6" w:space="0" w:color="auto"/>
              <w:bottom w:val="double" w:sz="6" w:space="0" w:color="auto"/>
              <w:right w:val="double" w:sz="6" w:space="0" w:color="auto"/>
            </w:tcBorders>
          </w:tcPr>
          <w:p w14:paraId="4E6B99E8" w14:textId="77777777" w:rsidR="00C3145E" w:rsidRPr="007234C7" w:rsidRDefault="00C3145E" w:rsidP="00B258D3">
            <w:pPr>
              <w:jc w:val="center"/>
              <w:rPr>
                <w:b/>
              </w:rPr>
            </w:pPr>
            <w:r w:rsidRPr="007234C7">
              <w:rPr>
                <w:b/>
              </w:rPr>
              <w:t>Rank or Title</w:t>
            </w:r>
          </w:p>
        </w:tc>
        <w:tc>
          <w:tcPr>
            <w:tcW w:w="1725" w:type="dxa"/>
            <w:tcBorders>
              <w:top w:val="double" w:sz="6" w:space="0" w:color="auto"/>
              <w:bottom w:val="double" w:sz="6" w:space="0" w:color="auto"/>
              <w:right w:val="double" w:sz="6" w:space="0" w:color="auto"/>
            </w:tcBorders>
          </w:tcPr>
          <w:p w14:paraId="10FC499A" w14:textId="77777777" w:rsidR="00C3145E" w:rsidRPr="007234C7" w:rsidRDefault="00C3145E" w:rsidP="00B258D3">
            <w:pPr>
              <w:jc w:val="center"/>
              <w:rPr>
                <w:b/>
              </w:rPr>
            </w:pPr>
            <w:r w:rsidRPr="007234C7">
              <w:rPr>
                <w:b/>
              </w:rPr>
              <w:t>Dates</w:t>
            </w:r>
          </w:p>
        </w:tc>
      </w:tr>
      <w:tr w:rsidR="00C3145E" w:rsidRPr="007234C7" w14:paraId="424A74A3" w14:textId="77777777" w:rsidTr="00B258D3">
        <w:trPr>
          <w:cantSplit/>
        </w:trPr>
        <w:tc>
          <w:tcPr>
            <w:tcW w:w="5328" w:type="dxa"/>
            <w:tcBorders>
              <w:left w:val="single" w:sz="12" w:space="0" w:color="auto"/>
              <w:bottom w:val="single" w:sz="6" w:space="0" w:color="auto"/>
              <w:right w:val="single" w:sz="6" w:space="0" w:color="auto"/>
            </w:tcBorders>
          </w:tcPr>
          <w:p w14:paraId="573BAA69" w14:textId="77777777" w:rsidR="00C3145E" w:rsidRPr="007234C7" w:rsidRDefault="00C3145E" w:rsidP="00B258D3">
            <w:r w:rsidRPr="007234C7">
              <w:t>Washington State University</w:t>
            </w:r>
          </w:p>
        </w:tc>
        <w:tc>
          <w:tcPr>
            <w:tcW w:w="2592" w:type="dxa"/>
            <w:tcBorders>
              <w:left w:val="single" w:sz="6" w:space="0" w:color="auto"/>
              <w:bottom w:val="single" w:sz="6" w:space="0" w:color="auto"/>
              <w:right w:val="single" w:sz="6" w:space="0" w:color="auto"/>
            </w:tcBorders>
          </w:tcPr>
          <w:p w14:paraId="2705700A" w14:textId="77777777" w:rsidR="00C3145E" w:rsidRPr="007234C7" w:rsidRDefault="00C3145E" w:rsidP="00B258D3">
            <w:r w:rsidRPr="007234C7">
              <w:t>Assistant Professor</w:t>
            </w:r>
          </w:p>
        </w:tc>
        <w:tc>
          <w:tcPr>
            <w:tcW w:w="1725" w:type="dxa"/>
            <w:tcBorders>
              <w:left w:val="single" w:sz="6" w:space="0" w:color="auto"/>
              <w:bottom w:val="single" w:sz="6" w:space="0" w:color="auto"/>
              <w:right w:val="single" w:sz="12" w:space="0" w:color="auto"/>
            </w:tcBorders>
          </w:tcPr>
          <w:p w14:paraId="16A7E6B5" w14:textId="77777777" w:rsidR="00C3145E" w:rsidRPr="007234C7" w:rsidRDefault="00C3145E" w:rsidP="00B258D3">
            <w:r w:rsidRPr="007234C7">
              <w:t>2014-2018</w:t>
            </w:r>
          </w:p>
        </w:tc>
      </w:tr>
      <w:tr w:rsidR="00C3145E" w:rsidRPr="007234C7" w14:paraId="2DC65170" w14:textId="77777777" w:rsidTr="00B258D3">
        <w:trPr>
          <w:cantSplit/>
        </w:trPr>
        <w:tc>
          <w:tcPr>
            <w:tcW w:w="5328" w:type="dxa"/>
            <w:tcBorders>
              <w:top w:val="single" w:sz="6" w:space="0" w:color="auto"/>
              <w:left w:val="single" w:sz="12" w:space="0" w:color="auto"/>
              <w:bottom w:val="single" w:sz="6" w:space="0" w:color="auto"/>
              <w:right w:val="single" w:sz="6" w:space="0" w:color="auto"/>
            </w:tcBorders>
          </w:tcPr>
          <w:p w14:paraId="3D69649C" w14:textId="129C859C" w:rsidR="00C3145E" w:rsidRPr="007234C7" w:rsidRDefault="00C3145E" w:rsidP="00B258D3">
            <w:r w:rsidRPr="007234C7">
              <w:t>University of Alberta</w:t>
            </w:r>
            <w:r w:rsidR="00355334" w:rsidRPr="007234C7">
              <w:t>, Department of Resource Economics and Environmental Sociology</w:t>
            </w:r>
          </w:p>
        </w:tc>
        <w:tc>
          <w:tcPr>
            <w:tcW w:w="2592" w:type="dxa"/>
            <w:tcBorders>
              <w:top w:val="single" w:sz="6" w:space="0" w:color="auto"/>
              <w:left w:val="single" w:sz="6" w:space="0" w:color="auto"/>
              <w:bottom w:val="single" w:sz="6" w:space="0" w:color="auto"/>
              <w:right w:val="single" w:sz="6" w:space="0" w:color="auto"/>
            </w:tcBorders>
          </w:tcPr>
          <w:p w14:paraId="0F4594E2" w14:textId="629BA31B" w:rsidR="00C3145E" w:rsidRPr="007234C7" w:rsidRDefault="00C3145E" w:rsidP="00B258D3">
            <w:r w:rsidRPr="007234C7">
              <w:t>Assistant Professor (</w:t>
            </w:r>
            <w:r w:rsidR="00303EB7" w:rsidRPr="007234C7">
              <w:t>without review</w:t>
            </w:r>
            <w:r w:rsidRPr="007234C7">
              <w:t>)</w:t>
            </w:r>
          </w:p>
        </w:tc>
        <w:tc>
          <w:tcPr>
            <w:tcW w:w="1725" w:type="dxa"/>
            <w:tcBorders>
              <w:top w:val="single" w:sz="6" w:space="0" w:color="auto"/>
              <w:left w:val="single" w:sz="6" w:space="0" w:color="auto"/>
              <w:bottom w:val="single" w:sz="6" w:space="0" w:color="auto"/>
              <w:right w:val="single" w:sz="12" w:space="0" w:color="auto"/>
            </w:tcBorders>
          </w:tcPr>
          <w:p w14:paraId="7B6D5E44" w14:textId="77777777" w:rsidR="00C3145E" w:rsidRPr="007234C7" w:rsidRDefault="00C3145E" w:rsidP="00B258D3">
            <w:r w:rsidRPr="007234C7">
              <w:t>2012-2014</w:t>
            </w:r>
          </w:p>
        </w:tc>
      </w:tr>
      <w:tr w:rsidR="00C3145E" w:rsidRPr="007234C7" w14:paraId="7FF3D092" w14:textId="77777777" w:rsidTr="00B258D3">
        <w:trPr>
          <w:cantSplit/>
        </w:trPr>
        <w:tc>
          <w:tcPr>
            <w:tcW w:w="5328" w:type="dxa"/>
            <w:tcBorders>
              <w:top w:val="single" w:sz="6" w:space="0" w:color="auto"/>
              <w:left w:val="single" w:sz="12" w:space="0" w:color="auto"/>
              <w:bottom w:val="single" w:sz="6" w:space="0" w:color="auto"/>
              <w:right w:val="single" w:sz="6" w:space="0" w:color="auto"/>
            </w:tcBorders>
          </w:tcPr>
          <w:p w14:paraId="2C2EFD8C" w14:textId="58CEB0ED" w:rsidR="00C3145E" w:rsidRPr="007234C7" w:rsidRDefault="00C3145E" w:rsidP="00B258D3">
            <w:r w:rsidRPr="007234C7">
              <w:t>University of Alberta</w:t>
            </w:r>
            <w:r w:rsidR="00355334" w:rsidRPr="007234C7">
              <w:t xml:space="preserve">, Department of Sociology </w:t>
            </w:r>
          </w:p>
        </w:tc>
        <w:tc>
          <w:tcPr>
            <w:tcW w:w="2592" w:type="dxa"/>
            <w:tcBorders>
              <w:top w:val="single" w:sz="6" w:space="0" w:color="auto"/>
              <w:left w:val="single" w:sz="6" w:space="0" w:color="auto"/>
              <w:bottom w:val="single" w:sz="6" w:space="0" w:color="auto"/>
              <w:right w:val="single" w:sz="6" w:space="0" w:color="auto"/>
            </w:tcBorders>
          </w:tcPr>
          <w:p w14:paraId="21C19EC1" w14:textId="77777777" w:rsidR="00C3145E" w:rsidRPr="007234C7" w:rsidRDefault="00C3145E" w:rsidP="00B258D3">
            <w:r w:rsidRPr="007234C7">
              <w:t>Postdoctoral Fellow</w:t>
            </w:r>
          </w:p>
        </w:tc>
        <w:tc>
          <w:tcPr>
            <w:tcW w:w="1725" w:type="dxa"/>
            <w:tcBorders>
              <w:top w:val="single" w:sz="6" w:space="0" w:color="auto"/>
              <w:left w:val="single" w:sz="6" w:space="0" w:color="auto"/>
              <w:bottom w:val="single" w:sz="6" w:space="0" w:color="auto"/>
              <w:right w:val="single" w:sz="12" w:space="0" w:color="auto"/>
            </w:tcBorders>
          </w:tcPr>
          <w:p w14:paraId="1BF4231D" w14:textId="77777777" w:rsidR="00C3145E" w:rsidRPr="007234C7" w:rsidRDefault="00C3145E" w:rsidP="00B258D3">
            <w:r w:rsidRPr="007234C7">
              <w:t>2011-2012</w:t>
            </w:r>
          </w:p>
        </w:tc>
      </w:tr>
    </w:tbl>
    <w:p w14:paraId="4795645B" w14:textId="77777777" w:rsidR="00C3145E" w:rsidRPr="007234C7" w:rsidRDefault="00C3145E" w:rsidP="00C3145E">
      <w:pPr>
        <w:tabs>
          <w:tab w:val="left" w:pos="720"/>
        </w:tabs>
      </w:pPr>
    </w:p>
    <w:p w14:paraId="4937BF84" w14:textId="6466A154" w:rsidR="00C3145E" w:rsidRPr="007234C7" w:rsidRDefault="00C3145E" w:rsidP="00C3145E">
      <w:pPr>
        <w:tabs>
          <w:tab w:val="left" w:pos="720"/>
        </w:tabs>
        <w:ind w:left="720" w:hanging="720"/>
        <w:rPr>
          <w:i/>
        </w:rPr>
      </w:pPr>
      <w:r w:rsidRPr="007234C7">
        <w:rPr>
          <w:i/>
        </w:rPr>
        <w:t>(b)</w:t>
      </w:r>
      <w:r w:rsidRPr="007234C7">
        <w:rPr>
          <w:i/>
        </w:rPr>
        <w:tab/>
        <w:t>At UBC</w:t>
      </w:r>
    </w:p>
    <w:p w14:paraId="5047FF09" w14:textId="77777777" w:rsidR="00A17CF5" w:rsidRPr="007234C7" w:rsidRDefault="00A17CF5" w:rsidP="00C3145E">
      <w:pPr>
        <w:tabs>
          <w:tab w:val="left" w:pos="720"/>
        </w:tabs>
        <w:ind w:left="720" w:hanging="720"/>
        <w:rPr>
          <w:i/>
        </w:rPr>
      </w:pPr>
    </w:p>
    <w:tbl>
      <w:tblPr>
        <w:tblW w:w="0" w:type="auto"/>
        <w:tblInd w:w="165" w:type="dxa"/>
        <w:tblLayout w:type="fixed"/>
        <w:tblLook w:val="0000" w:firstRow="0" w:lastRow="0" w:firstColumn="0" w:lastColumn="0" w:noHBand="0" w:noVBand="0"/>
      </w:tblPr>
      <w:tblGrid>
        <w:gridCol w:w="4774"/>
        <w:gridCol w:w="1842"/>
      </w:tblGrid>
      <w:tr w:rsidR="00C3145E" w:rsidRPr="007234C7" w14:paraId="79F216CF" w14:textId="77777777" w:rsidTr="00EF6857">
        <w:trPr>
          <w:cantSplit/>
        </w:trPr>
        <w:tc>
          <w:tcPr>
            <w:tcW w:w="4774" w:type="dxa"/>
            <w:tcBorders>
              <w:top w:val="double" w:sz="6" w:space="0" w:color="auto"/>
              <w:left w:val="double" w:sz="6" w:space="0" w:color="auto"/>
              <w:bottom w:val="double" w:sz="6" w:space="0" w:color="auto"/>
              <w:right w:val="double" w:sz="6" w:space="0" w:color="auto"/>
            </w:tcBorders>
          </w:tcPr>
          <w:p w14:paraId="71AB68D3" w14:textId="77777777" w:rsidR="00C3145E" w:rsidRPr="007234C7" w:rsidRDefault="00C3145E" w:rsidP="00B258D3">
            <w:pPr>
              <w:jc w:val="center"/>
              <w:rPr>
                <w:b/>
              </w:rPr>
            </w:pPr>
            <w:r w:rsidRPr="007234C7">
              <w:rPr>
                <w:b/>
              </w:rPr>
              <w:t>Rank or Title</w:t>
            </w:r>
          </w:p>
        </w:tc>
        <w:tc>
          <w:tcPr>
            <w:tcW w:w="1842" w:type="dxa"/>
            <w:tcBorders>
              <w:top w:val="double" w:sz="6" w:space="0" w:color="auto"/>
              <w:bottom w:val="double" w:sz="6" w:space="0" w:color="auto"/>
              <w:right w:val="double" w:sz="6" w:space="0" w:color="auto"/>
            </w:tcBorders>
          </w:tcPr>
          <w:p w14:paraId="57E15120" w14:textId="77777777" w:rsidR="00C3145E" w:rsidRPr="007234C7" w:rsidRDefault="00C3145E" w:rsidP="00B258D3">
            <w:pPr>
              <w:jc w:val="center"/>
              <w:rPr>
                <w:b/>
              </w:rPr>
            </w:pPr>
            <w:r w:rsidRPr="007234C7">
              <w:rPr>
                <w:b/>
              </w:rPr>
              <w:t>Dates</w:t>
            </w:r>
          </w:p>
        </w:tc>
      </w:tr>
      <w:tr w:rsidR="00EF6857" w:rsidRPr="007234C7" w14:paraId="67FF31C5" w14:textId="77777777" w:rsidTr="00EF6857">
        <w:trPr>
          <w:cantSplit/>
        </w:trPr>
        <w:tc>
          <w:tcPr>
            <w:tcW w:w="4774" w:type="dxa"/>
            <w:tcBorders>
              <w:left w:val="single" w:sz="12" w:space="0" w:color="auto"/>
              <w:bottom w:val="single" w:sz="6" w:space="0" w:color="auto"/>
              <w:right w:val="single" w:sz="6" w:space="0" w:color="auto"/>
            </w:tcBorders>
          </w:tcPr>
          <w:p w14:paraId="45CEBAAC" w14:textId="0A63B569" w:rsidR="00EF6857" w:rsidRPr="007234C7" w:rsidRDefault="00EF6857" w:rsidP="00B258D3">
            <w:r w:rsidRPr="007234C7">
              <w:t>Associate Professor</w:t>
            </w:r>
            <w:r w:rsidR="00410A65" w:rsidRPr="007234C7">
              <w:t xml:space="preserve"> with tenure</w:t>
            </w:r>
          </w:p>
        </w:tc>
        <w:tc>
          <w:tcPr>
            <w:tcW w:w="1842" w:type="dxa"/>
            <w:tcBorders>
              <w:left w:val="single" w:sz="6" w:space="0" w:color="auto"/>
              <w:bottom w:val="single" w:sz="6" w:space="0" w:color="auto"/>
              <w:right w:val="single" w:sz="12" w:space="0" w:color="auto"/>
            </w:tcBorders>
          </w:tcPr>
          <w:p w14:paraId="26DC2EE1" w14:textId="51357A26" w:rsidR="00EF6857" w:rsidRPr="007234C7" w:rsidRDefault="00EF6857" w:rsidP="00B258D3">
            <w:r w:rsidRPr="007234C7">
              <w:t>2020-present</w:t>
            </w:r>
          </w:p>
        </w:tc>
      </w:tr>
      <w:tr w:rsidR="00C3145E" w:rsidRPr="007234C7" w14:paraId="61B3BBAF" w14:textId="77777777" w:rsidTr="00EF6857">
        <w:trPr>
          <w:cantSplit/>
        </w:trPr>
        <w:tc>
          <w:tcPr>
            <w:tcW w:w="4774" w:type="dxa"/>
            <w:tcBorders>
              <w:left w:val="single" w:sz="12" w:space="0" w:color="auto"/>
              <w:bottom w:val="single" w:sz="6" w:space="0" w:color="auto"/>
              <w:right w:val="single" w:sz="6" w:space="0" w:color="auto"/>
            </w:tcBorders>
          </w:tcPr>
          <w:p w14:paraId="5761E966" w14:textId="77777777" w:rsidR="00C3145E" w:rsidRPr="007234C7" w:rsidRDefault="00C3145E" w:rsidP="00B258D3">
            <w:r w:rsidRPr="007234C7">
              <w:t>Assistant Professor</w:t>
            </w:r>
          </w:p>
        </w:tc>
        <w:tc>
          <w:tcPr>
            <w:tcW w:w="1842" w:type="dxa"/>
            <w:tcBorders>
              <w:left w:val="single" w:sz="6" w:space="0" w:color="auto"/>
              <w:bottom w:val="single" w:sz="6" w:space="0" w:color="auto"/>
              <w:right w:val="single" w:sz="12" w:space="0" w:color="auto"/>
            </w:tcBorders>
          </w:tcPr>
          <w:p w14:paraId="6243E4F7" w14:textId="667DA5E4" w:rsidR="00C3145E" w:rsidRPr="007234C7" w:rsidRDefault="00C3145E" w:rsidP="00B258D3">
            <w:r w:rsidRPr="007234C7">
              <w:t>2018-</w:t>
            </w:r>
            <w:r w:rsidR="00EF6857" w:rsidRPr="007234C7">
              <w:t>2020</w:t>
            </w:r>
          </w:p>
        </w:tc>
      </w:tr>
    </w:tbl>
    <w:p w14:paraId="11FE0ED4" w14:textId="77777777" w:rsidR="00C3145E" w:rsidRPr="007234C7" w:rsidRDefault="00C3145E" w:rsidP="00C3145E">
      <w:pPr>
        <w:tabs>
          <w:tab w:val="left" w:pos="720"/>
        </w:tabs>
      </w:pPr>
    </w:p>
    <w:p w14:paraId="18B61E06" w14:textId="77777777" w:rsidR="00A17CF5" w:rsidRPr="007234C7" w:rsidRDefault="00A17CF5">
      <w:pPr>
        <w:rPr>
          <w:b/>
        </w:rPr>
      </w:pPr>
      <w:r w:rsidRPr="007234C7">
        <w:rPr>
          <w:b/>
        </w:rPr>
        <w:br w:type="page"/>
      </w:r>
    </w:p>
    <w:p w14:paraId="5A8B97B5" w14:textId="1DAA7DEF" w:rsidR="00C3145E" w:rsidRPr="007234C7" w:rsidRDefault="00C3145E" w:rsidP="00C3145E">
      <w:pPr>
        <w:tabs>
          <w:tab w:val="left" w:pos="720"/>
        </w:tabs>
        <w:ind w:left="720" w:hanging="720"/>
        <w:rPr>
          <w:b/>
          <w:u w:val="single"/>
        </w:rPr>
      </w:pPr>
      <w:r w:rsidRPr="007234C7">
        <w:rPr>
          <w:b/>
        </w:rPr>
        <w:lastRenderedPageBreak/>
        <w:t>7.</w:t>
      </w:r>
      <w:r w:rsidRPr="007234C7">
        <w:rPr>
          <w:b/>
        </w:rPr>
        <w:tab/>
      </w:r>
      <w:r w:rsidRPr="007234C7">
        <w:rPr>
          <w:b/>
          <w:u w:val="single"/>
        </w:rPr>
        <w:t>LEAVES OF ABSENCE</w:t>
      </w:r>
    </w:p>
    <w:p w14:paraId="30AE04AE" w14:textId="77777777" w:rsidR="00A17CF5" w:rsidRPr="007234C7" w:rsidRDefault="00A17CF5" w:rsidP="00C3145E">
      <w:pPr>
        <w:tabs>
          <w:tab w:val="left" w:pos="720"/>
        </w:tabs>
        <w:ind w:left="720" w:hanging="720"/>
        <w:rPr>
          <w:b/>
        </w:rPr>
      </w:pPr>
    </w:p>
    <w:tbl>
      <w:tblPr>
        <w:tblW w:w="9645" w:type="dxa"/>
        <w:tblInd w:w="165" w:type="dxa"/>
        <w:tblLayout w:type="fixed"/>
        <w:tblLook w:val="0000" w:firstRow="0" w:lastRow="0" w:firstColumn="0" w:lastColumn="0" w:noHBand="0" w:noVBand="0"/>
      </w:tblPr>
      <w:tblGrid>
        <w:gridCol w:w="5328"/>
        <w:gridCol w:w="1997"/>
        <w:gridCol w:w="2320"/>
      </w:tblGrid>
      <w:tr w:rsidR="00C3145E" w:rsidRPr="007234C7" w14:paraId="79A8A58C" w14:textId="77777777" w:rsidTr="005710AE">
        <w:trPr>
          <w:cantSplit/>
        </w:trPr>
        <w:tc>
          <w:tcPr>
            <w:tcW w:w="5328" w:type="dxa"/>
            <w:tcBorders>
              <w:top w:val="double" w:sz="6" w:space="0" w:color="auto"/>
              <w:left w:val="double" w:sz="6" w:space="0" w:color="auto"/>
              <w:bottom w:val="double" w:sz="6" w:space="0" w:color="auto"/>
              <w:right w:val="double" w:sz="6" w:space="0" w:color="auto"/>
            </w:tcBorders>
          </w:tcPr>
          <w:p w14:paraId="3771545B" w14:textId="77777777" w:rsidR="00C3145E" w:rsidRPr="007234C7" w:rsidRDefault="00C3145E" w:rsidP="00B258D3">
            <w:pPr>
              <w:jc w:val="center"/>
              <w:rPr>
                <w:b/>
              </w:rPr>
            </w:pPr>
            <w:r w:rsidRPr="007234C7">
              <w:rPr>
                <w:b/>
              </w:rPr>
              <w:t>University, Company or Organization</w:t>
            </w:r>
          </w:p>
          <w:p w14:paraId="11BDFD01" w14:textId="77777777" w:rsidR="00C3145E" w:rsidRPr="007234C7" w:rsidRDefault="00C3145E" w:rsidP="00B258D3">
            <w:pPr>
              <w:jc w:val="center"/>
              <w:rPr>
                <w:b/>
              </w:rPr>
            </w:pPr>
            <w:r w:rsidRPr="007234C7">
              <w:rPr>
                <w:b/>
              </w:rPr>
              <w:t>at which Leave was taken</w:t>
            </w:r>
          </w:p>
        </w:tc>
        <w:tc>
          <w:tcPr>
            <w:tcW w:w="1997" w:type="dxa"/>
            <w:tcBorders>
              <w:top w:val="double" w:sz="6" w:space="0" w:color="auto"/>
              <w:bottom w:val="double" w:sz="6" w:space="0" w:color="auto"/>
              <w:right w:val="double" w:sz="6" w:space="0" w:color="auto"/>
            </w:tcBorders>
          </w:tcPr>
          <w:p w14:paraId="409FCFF4" w14:textId="77777777" w:rsidR="00C3145E" w:rsidRPr="007234C7" w:rsidRDefault="00C3145E" w:rsidP="00B258D3">
            <w:pPr>
              <w:jc w:val="center"/>
              <w:rPr>
                <w:b/>
              </w:rPr>
            </w:pPr>
            <w:r w:rsidRPr="007234C7">
              <w:rPr>
                <w:b/>
              </w:rPr>
              <w:t>Type of Leave</w:t>
            </w:r>
          </w:p>
        </w:tc>
        <w:tc>
          <w:tcPr>
            <w:tcW w:w="2320" w:type="dxa"/>
            <w:tcBorders>
              <w:top w:val="double" w:sz="6" w:space="0" w:color="auto"/>
              <w:bottom w:val="double" w:sz="6" w:space="0" w:color="auto"/>
              <w:right w:val="double" w:sz="6" w:space="0" w:color="auto"/>
            </w:tcBorders>
          </w:tcPr>
          <w:p w14:paraId="4DF98D25" w14:textId="77777777" w:rsidR="00C3145E" w:rsidRPr="007234C7" w:rsidRDefault="00C3145E" w:rsidP="00B258D3">
            <w:pPr>
              <w:jc w:val="center"/>
              <w:rPr>
                <w:b/>
              </w:rPr>
            </w:pPr>
            <w:r w:rsidRPr="007234C7">
              <w:rPr>
                <w:b/>
              </w:rPr>
              <w:t>Dates</w:t>
            </w:r>
          </w:p>
        </w:tc>
      </w:tr>
      <w:tr w:rsidR="005710AE" w:rsidRPr="007234C7" w14:paraId="6189BA37" w14:textId="77777777" w:rsidTr="005710AE">
        <w:trPr>
          <w:cantSplit/>
        </w:trPr>
        <w:tc>
          <w:tcPr>
            <w:tcW w:w="5328" w:type="dxa"/>
            <w:tcBorders>
              <w:top w:val="single" w:sz="6" w:space="0" w:color="auto"/>
              <w:left w:val="single" w:sz="12" w:space="0" w:color="auto"/>
              <w:bottom w:val="single" w:sz="12" w:space="0" w:color="auto"/>
              <w:right w:val="single" w:sz="6" w:space="0" w:color="auto"/>
            </w:tcBorders>
          </w:tcPr>
          <w:p w14:paraId="620C06D4" w14:textId="77777777" w:rsidR="005710AE" w:rsidRPr="007234C7" w:rsidRDefault="005710AE" w:rsidP="005710AE">
            <w:r w:rsidRPr="007234C7">
              <w:t>University of Alberta</w:t>
            </w:r>
          </w:p>
        </w:tc>
        <w:tc>
          <w:tcPr>
            <w:tcW w:w="1997" w:type="dxa"/>
            <w:tcBorders>
              <w:top w:val="single" w:sz="6" w:space="0" w:color="auto"/>
              <w:left w:val="single" w:sz="6" w:space="0" w:color="auto"/>
              <w:bottom w:val="single" w:sz="12" w:space="0" w:color="auto"/>
              <w:right w:val="single" w:sz="6" w:space="0" w:color="auto"/>
            </w:tcBorders>
          </w:tcPr>
          <w:p w14:paraId="026ECF55" w14:textId="77777777" w:rsidR="005710AE" w:rsidRPr="007234C7" w:rsidRDefault="005710AE" w:rsidP="005710AE">
            <w:r w:rsidRPr="007234C7">
              <w:t>Parental</w:t>
            </w:r>
          </w:p>
        </w:tc>
        <w:tc>
          <w:tcPr>
            <w:tcW w:w="2320" w:type="dxa"/>
            <w:tcBorders>
              <w:top w:val="single" w:sz="6" w:space="0" w:color="auto"/>
              <w:left w:val="single" w:sz="6" w:space="0" w:color="auto"/>
              <w:bottom w:val="single" w:sz="12" w:space="0" w:color="auto"/>
              <w:right w:val="single" w:sz="12" w:space="0" w:color="auto"/>
            </w:tcBorders>
          </w:tcPr>
          <w:p w14:paraId="70149AF6" w14:textId="602A3FFD" w:rsidR="005710AE" w:rsidRPr="007234C7" w:rsidRDefault="005710AE" w:rsidP="005710AE">
            <w:r w:rsidRPr="007234C7">
              <w:t>Jan, 2012-Aug, 2012</w:t>
            </w:r>
          </w:p>
        </w:tc>
      </w:tr>
      <w:tr w:rsidR="00C3145E" w:rsidRPr="007234C7" w14:paraId="68E48429" w14:textId="77777777" w:rsidTr="005710AE">
        <w:trPr>
          <w:cantSplit/>
        </w:trPr>
        <w:tc>
          <w:tcPr>
            <w:tcW w:w="5328" w:type="dxa"/>
            <w:tcBorders>
              <w:top w:val="single" w:sz="6" w:space="0" w:color="auto"/>
              <w:left w:val="single" w:sz="12" w:space="0" w:color="auto"/>
              <w:bottom w:val="single" w:sz="12" w:space="0" w:color="auto"/>
              <w:right w:val="single" w:sz="6" w:space="0" w:color="auto"/>
            </w:tcBorders>
          </w:tcPr>
          <w:p w14:paraId="55E3D548" w14:textId="5D5C85DC" w:rsidR="00C3145E" w:rsidRPr="007234C7" w:rsidRDefault="005710AE" w:rsidP="00B258D3">
            <w:r w:rsidRPr="007234C7">
              <w:t>University of Alberta</w:t>
            </w:r>
          </w:p>
        </w:tc>
        <w:tc>
          <w:tcPr>
            <w:tcW w:w="1997" w:type="dxa"/>
            <w:tcBorders>
              <w:top w:val="single" w:sz="6" w:space="0" w:color="auto"/>
              <w:left w:val="single" w:sz="6" w:space="0" w:color="auto"/>
              <w:bottom w:val="single" w:sz="12" w:space="0" w:color="auto"/>
              <w:right w:val="single" w:sz="6" w:space="0" w:color="auto"/>
            </w:tcBorders>
          </w:tcPr>
          <w:p w14:paraId="207A1AE0" w14:textId="33097223" w:rsidR="00C3145E" w:rsidRPr="007234C7" w:rsidRDefault="005710AE" w:rsidP="00B258D3">
            <w:r w:rsidRPr="007234C7">
              <w:t>Parental</w:t>
            </w:r>
          </w:p>
        </w:tc>
        <w:tc>
          <w:tcPr>
            <w:tcW w:w="2320" w:type="dxa"/>
            <w:tcBorders>
              <w:top w:val="single" w:sz="6" w:space="0" w:color="auto"/>
              <w:left w:val="single" w:sz="6" w:space="0" w:color="auto"/>
              <w:bottom w:val="single" w:sz="12" w:space="0" w:color="auto"/>
              <w:right w:val="single" w:sz="12" w:space="0" w:color="auto"/>
            </w:tcBorders>
          </w:tcPr>
          <w:p w14:paraId="0765D68D" w14:textId="7C94D350" w:rsidR="00C3145E" w:rsidRPr="007234C7" w:rsidRDefault="005710AE" w:rsidP="00B258D3">
            <w:r w:rsidRPr="007234C7">
              <w:t>Feb, 2009-Dec, 2009</w:t>
            </w:r>
          </w:p>
        </w:tc>
      </w:tr>
    </w:tbl>
    <w:p w14:paraId="74D6F94A" w14:textId="77777777" w:rsidR="00F9583B" w:rsidRPr="007234C7" w:rsidRDefault="00F9583B" w:rsidP="00C3145E">
      <w:pPr>
        <w:tabs>
          <w:tab w:val="left" w:pos="720"/>
        </w:tabs>
        <w:ind w:left="720" w:hanging="720"/>
        <w:rPr>
          <w:u w:val="single"/>
        </w:rPr>
      </w:pPr>
    </w:p>
    <w:p w14:paraId="42F429C2" w14:textId="77777777" w:rsidR="00C3145E" w:rsidRPr="007234C7" w:rsidRDefault="00C3145E" w:rsidP="00C3145E">
      <w:pPr>
        <w:tabs>
          <w:tab w:val="left" w:pos="720"/>
        </w:tabs>
        <w:ind w:left="720" w:hanging="720"/>
      </w:pPr>
      <w:r w:rsidRPr="007234C7">
        <w:t>8.</w:t>
      </w:r>
      <w:r w:rsidRPr="007234C7">
        <w:tab/>
      </w:r>
      <w:r w:rsidRPr="007234C7">
        <w:rPr>
          <w:b/>
          <w:u w:val="single"/>
        </w:rPr>
        <w:t>TEACHING</w:t>
      </w:r>
    </w:p>
    <w:p w14:paraId="2BF2E240" w14:textId="77777777" w:rsidR="00C3145E" w:rsidRPr="007234C7" w:rsidRDefault="00C3145E" w:rsidP="00C3145E">
      <w:pPr>
        <w:tabs>
          <w:tab w:val="left" w:pos="720"/>
        </w:tabs>
        <w:ind w:left="720" w:hanging="720"/>
      </w:pPr>
    </w:p>
    <w:p w14:paraId="1FDE84DF" w14:textId="77777777" w:rsidR="00C3145E" w:rsidRPr="007234C7" w:rsidRDefault="00C3145E" w:rsidP="00C3145E">
      <w:pPr>
        <w:tabs>
          <w:tab w:val="left" w:pos="720"/>
        </w:tabs>
        <w:ind w:left="720" w:hanging="720"/>
        <w:rPr>
          <w:i/>
        </w:rPr>
      </w:pPr>
      <w:r w:rsidRPr="007234C7">
        <w:rPr>
          <w:i/>
        </w:rPr>
        <w:t>(a)</w:t>
      </w:r>
      <w:r w:rsidRPr="007234C7">
        <w:rPr>
          <w:i/>
        </w:rPr>
        <w:tab/>
        <w:t>Areas of special interest and accomplishments</w:t>
      </w:r>
    </w:p>
    <w:p w14:paraId="369C2DC3" w14:textId="77777777" w:rsidR="00C3145E" w:rsidRPr="007234C7" w:rsidRDefault="00C3145E" w:rsidP="00C3145E">
      <w:pPr>
        <w:tabs>
          <w:tab w:val="left" w:pos="720"/>
        </w:tabs>
        <w:ind w:left="720" w:hanging="720"/>
      </w:pPr>
    </w:p>
    <w:p w14:paraId="3F78D091" w14:textId="102DCEED" w:rsidR="00283CAB" w:rsidRPr="007234C7" w:rsidRDefault="00283CAB" w:rsidP="00283CAB">
      <w:pPr>
        <w:tabs>
          <w:tab w:val="left" w:pos="720"/>
        </w:tabs>
        <w:ind w:left="720" w:hanging="720"/>
      </w:pPr>
      <w:r w:rsidRPr="007234C7">
        <w:t xml:space="preserve">I currently teach in two main areas:  </w:t>
      </w:r>
    </w:p>
    <w:p w14:paraId="18E63347" w14:textId="3F031719" w:rsidR="00283CAB" w:rsidRPr="007234C7" w:rsidRDefault="00283CAB" w:rsidP="00283CAB">
      <w:pPr>
        <w:numPr>
          <w:ilvl w:val="0"/>
          <w:numId w:val="28"/>
        </w:numPr>
        <w:tabs>
          <w:tab w:val="left" w:pos="720"/>
        </w:tabs>
      </w:pPr>
      <w:r w:rsidRPr="007234C7">
        <w:t xml:space="preserve">Environmental </w:t>
      </w:r>
      <w:r w:rsidR="00175AD3" w:rsidRPr="007234C7">
        <w:t>s</w:t>
      </w:r>
      <w:r w:rsidRPr="007234C7">
        <w:t>ociology</w:t>
      </w:r>
    </w:p>
    <w:p w14:paraId="5249F426" w14:textId="4E413829" w:rsidR="00283CAB" w:rsidRPr="007234C7" w:rsidRDefault="00283CAB" w:rsidP="00283CAB">
      <w:pPr>
        <w:numPr>
          <w:ilvl w:val="0"/>
          <w:numId w:val="28"/>
        </w:numPr>
        <w:tabs>
          <w:tab w:val="left" w:pos="720"/>
        </w:tabs>
      </w:pPr>
      <w:r w:rsidRPr="007234C7">
        <w:t xml:space="preserve">Sociology of </w:t>
      </w:r>
      <w:r w:rsidR="00175AD3" w:rsidRPr="007234C7">
        <w:t>c</w:t>
      </w:r>
      <w:r w:rsidRPr="007234C7">
        <w:t>onsumptio</w:t>
      </w:r>
      <w:r w:rsidR="00A17CF5" w:rsidRPr="007234C7">
        <w:t>n</w:t>
      </w:r>
    </w:p>
    <w:p w14:paraId="5ABDF37F" w14:textId="44332F7F" w:rsidR="00283CAB" w:rsidRPr="007234C7" w:rsidRDefault="00283CAB" w:rsidP="00283CAB">
      <w:pPr>
        <w:tabs>
          <w:tab w:val="left" w:pos="720"/>
        </w:tabs>
      </w:pPr>
    </w:p>
    <w:p w14:paraId="7AB1E53D" w14:textId="7272AA79" w:rsidR="00283CAB" w:rsidRPr="007234C7" w:rsidRDefault="00283CAB" w:rsidP="00283CAB">
      <w:pPr>
        <w:tabs>
          <w:tab w:val="left" w:pos="720"/>
        </w:tabs>
      </w:pPr>
      <w:r w:rsidRPr="007234C7">
        <w:t>In the past, I have also taught in two additional areas:</w:t>
      </w:r>
    </w:p>
    <w:p w14:paraId="3402CDFB" w14:textId="371457C9" w:rsidR="00283CAB" w:rsidRPr="007234C7" w:rsidRDefault="00283CAB" w:rsidP="00283CAB">
      <w:pPr>
        <w:pStyle w:val="ListParagraph"/>
        <w:numPr>
          <w:ilvl w:val="0"/>
          <w:numId w:val="29"/>
        </w:numPr>
        <w:tabs>
          <w:tab w:val="left" w:pos="720"/>
        </w:tabs>
        <w:rPr>
          <w:rFonts w:ascii="Times New Roman" w:hAnsi="Times New Roman"/>
          <w:sz w:val="24"/>
          <w:szCs w:val="24"/>
        </w:rPr>
      </w:pPr>
      <w:r w:rsidRPr="007234C7">
        <w:rPr>
          <w:rFonts w:ascii="Times New Roman" w:hAnsi="Times New Roman"/>
          <w:sz w:val="24"/>
          <w:szCs w:val="24"/>
        </w:rPr>
        <w:t>Sociological theory</w:t>
      </w:r>
    </w:p>
    <w:p w14:paraId="6C8BC53A" w14:textId="4876301C" w:rsidR="00283CAB" w:rsidRPr="007234C7" w:rsidRDefault="00283CAB" w:rsidP="00283CAB">
      <w:pPr>
        <w:pStyle w:val="ListParagraph"/>
        <w:numPr>
          <w:ilvl w:val="0"/>
          <w:numId w:val="29"/>
        </w:numPr>
        <w:tabs>
          <w:tab w:val="left" w:pos="720"/>
        </w:tabs>
        <w:rPr>
          <w:rFonts w:ascii="Times New Roman" w:hAnsi="Times New Roman"/>
          <w:sz w:val="24"/>
          <w:szCs w:val="24"/>
        </w:rPr>
      </w:pPr>
      <w:r w:rsidRPr="007234C7">
        <w:rPr>
          <w:rFonts w:ascii="Times New Roman" w:hAnsi="Times New Roman"/>
          <w:sz w:val="24"/>
          <w:szCs w:val="24"/>
        </w:rPr>
        <w:t xml:space="preserve">Research </w:t>
      </w:r>
      <w:r w:rsidR="00175AD3" w:rsidRPr="007234C7">
        <w:rPr>
          <w:rFonts w:ascii="Times New Roman" w:hAnsi="Times New Roman"/>
          <w:sz w:val="24"/>
          <w:szCs w:val="24"/>
        </w:rPr>
        <w:t>m</w:t>
      </w:r>
      <w:r w:rsidRPr="007234C7">
        <w:rPr>
          <w:rFonts w:ascii="Times New Roman" w:hAnsi="Times New Roman"/>
          <w:sz w:val="24"/>
          <w:szCs w:val="24"/>
        </w:rPr>
        <w:t>ethods</w:t>
      </w:r>
    </w:p>
    <w:p w14:paraId="1F3449DA" w14:textId="79208959" w:rsidR="00C3145E" w:rsidRPr="007234C7" w:rsidRDefault="00C3145E" w:rsidP="00C3145E">
      <w:pPr>
        <w:tabs>
          <w:tab w:val="left" w:pos="720"/>
        </w:tabs>
        <w:ind w:left="720" w:hanging="720"/>
        <w:rPr>
          <w:i/>
        </w:rPr>
      </w:pPr>
      <w:r w:rsidRPr="007234C7">
        <w:rPr>
          <w:i/>
        </w:rPr>
        <w:t>(b)</w:t>
      </w:r>
      <w:r w:rsidRPr="007234C7">
        <w:rPr>
          <w:i/>
        </w:rPr>
        <w:tab/>
        <w:t>Courses Taught at UBC</w:t>
      </w:r>
    </w:p>
    <w:p w14:paraId="7B0FE778" w14:textId="77777777" w:rsidR="00A17CF5" w:rsidRPr="007234C7" w:rsidRDefault="00A17CF5" w:rsidP="00C3145E">
      <w:pPr>
        <w:tabs>
          <w:tab w:val="left" w:pos="720"/>
        </w:tabs>
        <w:ind w:left="720" w:hanging="720"/>
      </w:pPr>
    </w:p>
    <w:tbl>
      <w:tblPr>
        <w:tblW w:w="9504" w:type="dxa"/>
        <w:tblInd w:w="195" w:type="dxa"/>
        <w:tblLayout w:type="fixed"/>
        <w:tblLook w:val="0000" w:firstRow="0" w:lastRow="0" w:firstColumn="0" w:lastColumn="0" w:noHBand="0" w:noVBand="0"/>
      </w:tblPr>
      <w:tblGrid>
        <w:gridCol w:w="1152"/>
        <w:gridCol w:w="1465"/>
        <w:gridCol w:w="1418"/>
        <w:gridCol w:w="850"/>
        <w:gridCol w:w="1163"/>
        <w:gridCol w:w="1247"/>
        <w:gridCol w:w="1057"/>
        <w:gridCol w:w="1152"/>
      </w:tblGrid>
      <w:tr w:rsidR="00C3145E" w:rsidRPr="007234C7" w14:paraId="7A70F536" w14:textId="77777777" w:rsidTr="00D26F92">
        <w:trPr>
          <w:cantSplit/>
        </w:trPr>
        <w:tc>
          <w:tcPr>
            <w:tcW w:w="1152" w:type="dxa"/>
            <w:tcBorders>
              <w:top w:val="double" w:sz="6" w:space="0" w:color="auto"/>
              <w:left w:val="double" w:sz="6" w:space="0" w:color="auto"/>
              <w:right w:val="double" w:sz="6" w:space="0" w:color="auto"/>
            </w:tcBorders>
          </w:tcPr>
          <w:p w14:paraId="48CA00AC" w14:textId="77777777" w:rsidR="00C3145E" w:rsidRPr="007234C7" w:rsidRDefault="00C3145E" w:rsidP="00B258D3">
            <w:pPr>
              <w:jc w:val="center"/>
              <w:rPr>
                <w:b/>
              </w:rPr>
            </w:pPr>
            <w:r w:rsidRPr="007234C7">
              <w:rPr>
                <w:b/>
              </w:rPr>
              <w:t>Session</w:t>
            </w:r>
          </w:p>
        </w:tc>
        <w:tc>
          <w:tcPr>
            <w:tcW w:w="1465" w:type="dxa"/>
            <w:tcBorders>
              <w:top w:val="double" w:sz="6" w:space="0" w:color="auto"/>
              <w:right w:val="double" w:sz="6" w:space="0" w:color="auto"/>
            </w:tcBorders>
          </w:tcPr>
          <w:p w14:paraId="08889EAE" w14:textId="77777777" w:rsidR="00C3145E" w:rsidRPr="007234C7" w:rsidRDefault="00C3145E" w:rsidP="00B258D3">
            <w:pPr>
              <w:jc w:val="center"/>
              <w:rPr>
                <w:b/>
              </w:rPr>
            </w:pPr>
            <w:r w:rsidRPr="007234C7">
              <w:rPr>
                <w:b/>
              </w:rPr>
              <w:t>Course</w:t>
            </w:r>
          </w:p>
        </w:tc>
        <w:tc>
          <w:tcPr>
            <w:tcW w:w="1418" w:type="dxa"/>
            <w:tcBorders>
              <w:top w:val="double" w:sz="6" w:space="0" w:color="auto"/>
              <w:right w:val="double" w:sz="6" w:space="0" w:color="auto"/>
            </w:tcBorders>
          </w:tcPr>
          <w:p w14:paraId="7C3C24AA" w14:textId="77777777" w:rsidR="00C3145E" w:rsidRPr="007234C7" w:rsidRDefault="00C3145E" w:rsidP="00B258D3">
            <w:pPr>
              <w:jc w:val="center"/>
              <w:rPr>
                <w:b/>
              </w:rPr>
            </w:pPr>
            <w:r w:rsidRPr="007234C7">
              <w:rPr>
                <w:b/>
              </w:rPr>
              <w:t xml:space="preserve">Scheduled </w:t>
            </w:r>
          </w:p>
        </w:tc>
        <w:tc>
          <w:tcPr>
            <w:tcW w:w="850" w:type="dxa"/>
            <w:tcBorders>
              <w:top w:val="double" w:sz="6" w:space="0" w:color="auto"/>
              <w:right w:val="double" w:sz="6" w:space="0" w:color="auto"/>
            </w:tcBorders>
          </w:tcPr>
          <w:p w14:paraId="2A579B73" w14:textId="77777777" w:rsidR="00C3145E" w:rsidRPr="007234C7" w:rsidRDefault="00C3145E" w:rsidP="00B258D3">
            <w:pPr>
              <w:jc w:val="center"/>
              <w:rPr>
                <w:b/>
              </w:rPr>
            </w:pPr>
            <w:r w:rsidRPr="007234C7">
              <w:rPr>
                <w:b/>
              </w:rPr>
              <w:t>Class</w:t>
            </w:r>
          </w:p>
        </w:tc>
        <w:tc>
          <w:tcPr>
            <w:tcW w:w="4619" w:type="dxa"/>
            <w:gridSpan w:val="4"/>
            <w:tcBorders>
              <w:top w:val="double" w:sz="6" w:space="0" w:color="auto"/>
              <w:bottom w:val="single" w:sz="6" w:space="0" w:color="auto"/>
              <w:right w:val="double" w:sz="6" w:space="0" w:color="auto"/>
            </w:tcBorders>
          </w:tcPr>
          <w:p w14:paraId="7DF350D5" w14:textId="77777777" w:rsidR="00C3145E" w:rsidRPr="007234C7" w:rsidRDefault="00C3145E" w:rsidP="00B258D3">
            <w:pPr>
              <w:jc w:val="center"/>
              <w:rPr>
                <w:b/>
              </w:rPr>
            </w:pPr>
            <w:r w:rsidRPr="007234C7">
              <w:rPr>
                <w:b/>
              </w:rPr>
              <w:t>Hours Taught</w:t>
            </w:r>
          </w:p>
        </w:tc>
      </w:tr>
      <w:tr w:rsidR="00C3145E" w:rsidRPr="007234C7" w14:paraId="7D47C3C1" w14:textId="77777777" w:rsidTr="00D26F92">
        <w:trPr>
          <w:cantSplit/>
        </w:trPr>
        <w:tc>
          <w:tcPr>
            <w:tcW w:w="1152" w:type="dxa"/>
            <w:tcBorders>
              <w:left w:val="double" w:sz="6" w:space="0" w:color="auto"/>
              <w:bottom w:val="double" w:sz="6" w:space="0" w:color="auto"/>
              <w:right w:val="double" w:sz="6" w:space="0" w:color="auto"/>
            </w:tcBorders>
          </w:tcPr>
          <w:p w14:paraId="5A7BFFF1" w14:textId="77777777" w:rsidR="00C3145E" w:rsidRPr="007234C7" w:rsidRDefault="00C3145E" w:rsidP="00B258D3">
            <w:pPr>
              <w:jc w:val="center"/>
              <w:rPr>
                <w:b/>
              </w:rPr>
            </w:pPr>
          </w:p>
        </w:tc>
        <w:tc>
          <w:tcPr>
            <w:tcW w:w="1465" w:type="dxa"/>
            <w:tcBorders>
              <w:bottom w:val="double" w:sz="6" w:space="0" w:color="auto"/>
              <w:right w:val="double" w:sz="6" w:space="0" w:color="auto"/>
            </w:tcBorders>
          </w:tcPr>
          <w:p w14:paraId="6216ACF8" w14:textId="77777777" w:rsidR="00C3145E" w:rsidRPr="007234C7" w:rsidRDefault="00C3145E" w:rsidP="00B258D3">
            <w:pPr>
              <w:jc w:val="center"/>
              <w:rPr>
                <w:b/>
              </w:rPr>
            </w:pPr>
            <w:r w:rsidRPr="007234C7">
              <w:rPr>
                <w:b/>
              </w:rPr>
              <w:t>Number</w:t>
            </w:r>
          </w:p>
        </w:tc>
        <w:tc>
          <w:tcPr>
            <w:tcW w:w="1418" w:type="dxa"/>
            <w:tcBorders>
              <w:bottom w:val="double" w:sz="6" w:space="0" w:color="auto"/>
              <w:right w:val="double" w:sz="6" w:space="0" w:color="auto"/>
            </w:tcBorders>
          </w:tcPr>
          <w:p w14:paraId="1AF69FEE" w14:textId="77777777" w:rsidR="00C3145E" w:rsidRPr="007234C7" w:rsidRDefault="00C3145E" w:rsidP="00B258D3">
            <w:pPr>
              <w:jc w:val="center"/>
              <w:rPr>
                <w:b/>
              </w:rPr>
            </w:pPr>
            <w:r w:rsidRPr="007234C7">
              <w:rPr>
                <w:b/>
              </w:rPr>
              <w:t>Hours</w:t>
            </w:r>
          </w:p>
        </w:tc>
        <w:tc>
          <w:tcPr>
            <w:tcW w:w="850" w:type="dxa"/>
            <w:tcBorders>
              <w:bottom w:val="double" w:sz="6" w:space="0" w:color="auto"/>
              <w:right w:val="double" w:sz="6" w:space="0" w:color="auto"/>
            </w:tcBorders>
          </w:tcPr>
          <w:p w14:paraId="02622E47" w14:textId="77777777" w:rsidR="00C3145E" w:rsidRPr="007234C7" w:rsidRDefault="00C3145E" w:rsidP="00B258D3">
            <w:pPr>
              <w:jc w:val="center"/>
              <w:rPr>
                <w:b/>
              </w:rPr>
            </w:pPr>
            <w:r w:rsidRPr="007234C7">
              <w:rPr>
                <w:b/>
              </w:rPr>
              <w:t>Size</w:t>
            </w:r>
          </w:p>
        </w:tc>
        <w:tc>
          <w:tcPr>
            <w:tcW w:w="1163" w:type="dxa"/>
            <w:tcBorders>
              <w:top w:val="single" w:sz="6" w:space="0" w:color="auto"/>
              <w:bottom w:val="double" w:sz="6" w:space="0" w:color="auto"/>
              <w:right w:val="single" w:sz="6" w:space="0" w:color="auto"/>
            </w:tcBorders>
          </w:tcPr>
          <w:p w14:paraId="0B9611D8" w14:textId="77777777" w:rsidR="00C3145E" w:rsidRPr="007234C7" w:rsidRDefault="00C3145E" w:rsidP="00B258D3">
            <w:pPr>
              <w:jc w:val="center"/>
              <w:rPr>
                <w:b/>
              </w:rPr>
            </w:pPr>
            <w:r w:rsidRPr="007234C7">
              <w:rPr>
                <w:b/>
              </w:rPr>
              <w:t>Lectures</w:t>
            </w:r>
          </w:p>
        </w:tc>
        <w:tc>
          <w:tcPr>
            <w:tcW w:w="1247" w:type="dxa"/>
            <w:tcBorders>
              <w:top w:val="single" w:sz="6" w:space="0" w:color="auto"/>
              <w:left w:val="single" w:sz="6" w:space="0" w:color="auto"/>
              <w:bottom w:val="double" w:sz="6" w:space="0" w:color="auto"/>
              <w:right w:val="single" w:sz="6" w:space="0" w:color="auto"/>
            </w:tcBorders>
          </w:tcPr>
          <w:p w14:paraId="173739DB" w14:textId="77777777" w:rsidR="00C3145E" w:rsidRPr="007234C7" w:rsidRDefault="00C3145E" w:rsidP="00B258D3">
            <w:pPr>
              <w:jc w:val="center"/>
              <w:rPr>
                <w:b/>
              </w:rPr>
            </w:pPr>
            <w:r w:rsidRPr="007234C7">
              <w:rPr>
                <w:b/>
              </w:rPr>
              <w:t>Tutorials</w:t>
            </w:r>
          </w:p>
        </w:tc>
        <w:tc>
          <w:tcPr>
            <w:tcW w:w="1057" w:type="dxa"/>
            <w:tcBorders>
              <w:top w:val="single" w:sz="6" w:space="0" w:color="auto"/>
              <w:left w:val="single" w:sz="6" w:space="0" w:color="auto"/>
              <w:bottom w:val="double" w:sz="6" w:space="0" w:color="auto"/>
              <w:right w:val="single" w:sz="6" w:space="0" w:color="auto"/>
            </w:tcBorders>
          </w:tcPr>
          <w:p w14:paraId="3CB33B60" w14:textId="77777777" w:rsidR="00C3145E" w:rsidRPr="007234C7" w:rsidRDefault="00C3145E" w:rsidP="00B258D3">
            <w:pPr>
              <w:jc w:val="center"/>
              <w:rPr>
                <w:b/>
              </w:rPr>
            </w:pPr>
            <w:r w:rsidRPr="007234C7">
              <w:rPr>
                <w:b/>
              </w:rPr>
              <w:t>Labs</w:t>
            </w:r>
          </w:p>
        </w:tc>
        <w:tc>
          <w:tcPr>
            <w:tcW w:w="1152" w:type="dxa"/>
            <w:tcBorders>
              <w:top w:val="single" w:sz="6" w:space="0" w:color="auto"/>
              <w:left w:val="single" w:sz="6" w:space="0" w:color="auto"/>
              <w:bottom w:val="double" w:sz="6" w:space="0" w:color="auto"/>
              <w:right w:val="double" w:sz="6" w:space="0" w:color="auto"/>
            </w:tcBorders>
          </w:tcPr>
          <w:p w14:paraId="42F99EA4" w14:textId="77777777" w:rsidR="00C3145E" w:rsidRPr="007234C7" w:rsidRDefault="00C3145E" w:rsidP="00B258D3">
            <w:pPr>
              <w:jc w:val="center"/>
              <w:rPr>
                <w:b/>
              </w:rPr>
            </w:pPr>
            <w:r w:rsidRPr="007234C7">
              <w:rPr>
                <w:b/>
              </w:rPr>
              <w:t>Other</w:t>
            </w:r>
          </w:p>
        </w:tc>
      </w:tr>
      <w:tr w:rsidR="00063888" w:rsidRPr="007234C7" w14:paraId="47B202C4" w14:textId="77777777" w:rsidTr="00D26F92">
        <w:trPr>
          <w:cantSplit/>
        </w:trPr>
        <w:tc>
          <w:tcPr>
            <w:tcW w:w="1152" w:type="dxa"/>
            <w:tcBorders>
              <w:left w:val="single" w:sz="12" w:space="0" w:color="auto"/>
              <w:bottom w:val="single" w:sz="6" w:space="0" w:color="auto"/>
              <w:right w:val="single" w:sz="6" w:space="0" w:color="auto"/>
            </w:tcBorders>
          </w:tcPr>
          <w:p w14:paraId="5B72AA7B" w14:textId="7693D18C" w:rsidR="00063888" w:rsidRPr="007234C7" w:rsidRDefault="00063888" w:rsidP="00855897">
            <w:r w:rsidRPr="007234C7">
              <w:t>2023W2</w:t>
            </w:r>
          </w:p>
        </w:tc>
        <w:tc>
          <w:tcPr>
            <w:tcW w:w="1465" w:type="dxa"/>
            <w:tcBorders>
              <w:left w:val="single" w:sz="6" w:space="0" w:color="auto"/>
              <w:bottom w:val="single" w:sz="6" w:space="0" w:color="auto"/>
              <w:right w:val="single" w:sz="6" w:space="0" w:color="auto"/>
            </w:tcBorders>
          </w:tcPr>
          <w:p w14:paraId="5903269F" w14:textId="6ABE6FF2" w:rsidR="00063888" w:rsidRPr="007234C7" w:rsidRDefault="00063888" w:rsidP="00855897">
            <w:r w:rsidRPr="007234C7">
              <w:t>SOCI 420</w:t>
            </w:r>
          </w:p>
        </w:tc>
        <w:tc>
          <w:tcPr>
            <w:tcW w:w="1418" w:type="dxa"/>
            <w:tcBorders>
              <w:left w:val="single" w:sz="6" w:space="0" w:color="auto"/>
              <w:bottom w:val="single" w:sz="6" w:space="0" w:color="auto"/>
              <w:right w:val="single" w:sz="6" w:space="0" w:color="auto"/>
            </w:tcBorders>
          </w:tcPr>
          <w:p w14:paraId="68ED77DA" w14:textId="01CCAB00" w:rsidR="00063888" w:rsidRPr="007234C7" w:rsidRDefault="00063888" w:rsidP="00855897">
            <w:r w:rsidRPr="007234C7">
              <w:t>39</w:t>
            </w:r>
          </w:p>
        </w:tc>
        <w:tc>
          <w:tcPr>
            <w:tcW w:w="850" w:type="dxa"/>
            <w:tcBorders>
              <w:left w:val="single" w:sz="6" w:space="0" w:color="auto"/>
              <w:bottom w:val="single" w:sz="6" w:space="0" w:color="auto"/>
              <w:right w:val="single" w:sz="6" w:space="0" w:color="auto"/>
            </w:tcBorders>
          </w:tcPr>
          <w:p w14:paraId="791BDB15" w14:textId="6AC67DEA" w:rsidR="00063888" w:rsidRPr="007234C7" w:rsidRDefault="00063888" w:rsidP="00855897">
            <w:r w:rsidRPr="007234C7">
              <w:t>32</w:t>
            </w:r>
          </w:p>
        </w:tc>
        <w:tc>
          <w:tcPr>
            <w:tcW w:w="1163" w:type="dxa"/>
            <w:tcBorders>
              <w:left w:val="single" w:sz="6" w:space="0" w:color="auto"/>
              <w:bottom w:val="single" w:sz="6" w:space="0" w:color="auto"/>
              <w:right w:val="single" w:sz="6" w:space="0" w:color="auto"/>
            </w:tcBorders>
          </w:tcPr>
          <w:p w14:paraId="3CB09C41" w14:textId="5BD96887" w:rsidR="00063888" w:rsidRPr="007234C7" w:rsidRDefault="00063888" w:rsidP="00855897">
            <w:r w:rsidRPr="007234C7">
              <w:t>3</w:t>
            </w:r>
          </w:p>
        </w:tc>
        <w:tc>
          <w:tcPr>
            <w:tcW w:w="1247" w:type="dxa"/>
            <w:tcBorders>
              <w:left w:val="single" w:sz="6" w:space="0" w:color="auto"/>
              <w:bottom w:val="single" w:sz="6" w:space="0" w:color="auto"/>
              <w:right w:val="single" w:sz="6" w:space="0" w:color="auto"/>
            </w:tcBorders>
          </w:tcPr>
          <w:p w14:paraId="5E674B8B" w14:textId="77777777" w:rsidR="00063888" w:rsidRPr="007234C7" w:rsidRDefault="00063888" w:rsidP="00855897"/>
        </w:tc>
        <w:tc>
          <w:tcPr>
            <w:tcW w:w="1057" w:type="dxa"/>
            <w:tcBorders>
              <w:left w:val="single" w:sz="6" w:space="0" w:color="auto"/>
              <w:bottom w:val="single" w:sz="6" w:space="0" w:color="auto"/>
              <w:right w:val="single" w:sz="6" w:space="0" w:color="auto"/>
            </w:tcBorders>
          </w:tcPr>
          <w:p w14:paraId="3BC9FCD9" w14:textId="77777777" w:rsidR="00063888" w:rsidRPr="007234C7" w:rsidRDefault="00063888" w:rsidP="00855897"/>
        </w:tc>
        <w:tc>
          <w:tcPr>
            <w:tcW w:w="1152" w:type="dxa"/>
            <w:tcBorders>
              <w:left w:val="single" w:sz="6" w:space="0" w:color="auto"/>
              <w:bottom w:val="single" w:sz="6" w:space="0" w:color="auto"/>
              <w:right w:val="single" w:sz="12" w:space="0" w:color="auto"/>
            </w:tcBorders>
          </w:tcPr>
          <w:p w14:paraId="4EF5D325" w14:textId="77777777" w:rsidR="00063888" w:rsidRPr="007234C7" w:rsidRDefault="00063888" w:rsidP="00855897"/>
        </w:tc>
      </w:tr>
      <w:tr w:rsidR="00AB25A4" w:rsidRPr="007234C7" w14:paraId="3BDA07F7" w14:textId="77777777" w:rsidTr="00D26F92">
        <w:trPr>
          <w:cantSplit/>
        </w:trPr>
        <w:tc>
          <w:tcPr>
            <w:tcW w:w="1152" w:type="dxa"/>
            <w:tcBorders>
              <w:left w:val="single" w:sz="12" w:space="0" w:color="auto"/>
              <w:bottom w:val="single" w:sz="6" w:space="0" w:color="auto"/>
              <w:right w:val="single" w:sz="6" w:space="0" w:color="auto"/>
            </w:tcBorders>
          </w:tcPr>
          <w:p w14:paraId="611021CB" w14:textId="358A2B24" w:rsidR="00AB25A4" w:rsidRPr="007234C7" w:rsidRDefault="00AB25A4" w:rsidP="00855897">
            <w:r w:rsidRPr="007234C7">
              <w:t>2023W1</w:t>
            </w:r>
          </w:p>
        </w:tc>
        <w:tc>
          <w:tcPr>
            <w:tcW w:w="1465" w:type="dxa"/>
            <w:tcBorders>
              <w:left w:val="single" w:sz="6" w:space="0" w:color="auto"/>
              <w:bottom w:val="single" w:sz="6" w:space="0" w:color="auto"/>
              <w:right w:val="single" w:sz="6" w:space="0" w:color="auto"/>
            </w:tcBorders>
          </w:tcPr>
          <w:p w14:paraId="42ED46A2" w14:textId="057E47E7" w:rsidR="00AB25A4" w:rsidRPr="007234C7" w:rsidRDefault="00AB25A4" w:rsidP="00855897">
            <w:r w:rsidRPr="007234C7">
              <w:t>SOCI230</w:t>
            </w:r>
          </w:p>
        </w:tc>
        <w:tc>
          <w:tcPr>
            <w:tcW w:w="1418" w:type="dxa"/>
            <w:tcBorders>
              <w:left w:val="single" w:sz="6" w:space="0" w:color="auto"/>
              <w:bottom w:val="single" w:sz="6" w:space="0" w:color="auto"/>
              <w:right w:val="single" w:sz="6" w:space="0" w:color="auto"/>
            </w:tcBorders>
          </w:tcPr>
          <w:p w14:paraId="23BB7F2F" w14:textId="05FCD3B1" w:rsidR="00AB25A4" w:rsidRPr="007234C7" w:rsidRDefault="00AB25A4" w:rsidP="00855897">
            <w:r w:rsidRPr="007234C7">
              <w:t>39</w:t>
            </w:r>
          </w:p>
        </w:tc>
        <w:tc>
          <w:tcPr>
            <w:tcW w:w="850" w:type="dxa"/>
            <w:tcBorders>
              <w:left w:val="single" w:sz="6" w:space="0" w:color="auto"/>
              <w:bottom w:val="single" w:sz="6" w:space="0" w:color="auto"/>
              <w:right w:val="single" w:sz="6" w:space="0" w:color="auto"/>
            </w:tcBorders>
          </w:tcPr>
          <w:p w14:paraId="6B0AE8BE" w14:textId="7CC10756" w:rsidR="00AB25A4" w:rsidRPr="007234C7" w:rsidRDefault="00AB25A4" w:rsidP="00855897">
            <w:r w:rsidRPr="007234C7">
              <w:t>150</w:t>
            </w:r>
          </w:p>
        </w:tc>
        <w:tc>
          <w:tcPr>
            <w:tcW w:w="1163" w:type="dxa"/>
            <w:tcBorders>
              <w:left w:val="single" w:sz="6" w:space="0" w:color="auto"/>
              <w:bottom w:val="single" w:sz="6" w:space="0" w:color="auto"/>
              <w:right w:val="single" w:sz="6" w:space="0" w:color="auto"/>
            </w:tcBorders>
          </w:tcPr>
          <w:p w14:paraId="1C8FA37B" w14:textId="4F51F276" w:rsidR="00AB25A4" w:rsidRPr="007234C7" w:rsidRDefault="00AB25A4" w:rsidP="00855897">
            <w:r w:rsidRPr="007234C7">
              <w:t>3</w:t>
            </w:r>
          </w:p>
        </w:tc>
        <w:tc>
          <w:tcPr>
            <w:tcW w:w="1247" w:type="dxa"/>
            <w:tcBorders>
              <w:left w:val="single" w:sz="6" w:space="0" w:color="auto"/>
              <w:bottom w:val="single" w:sz="6" w:space="0" w:color="auto"/>
              <w:right w:val="single" w:sz="6" w:space="0" w:color="auto"/>
            </w:tcBorders>
          </w:tcPr>
          <w:p w14:paraId="4D7F733C" w14:textId="77777777" w:rsidR="00AB25A4" w:rsidRPr="007234C7" w:rsidRDefault="00AB25A4" w:rsidP="00855897"/>
        </w:tc>
        <w:tc>
          <w:tcPr>
            <w:tcW w:w="1057" w:type="dxa"/>
            <w:tcBorders>
              <w:left w:val="single" w:sz="6" w:space="0" w:color="auto"/>
              <w:bottom w:val="single" w:sz="6" w:space="0" w:color="auto"/>
              <w:right w:val="single" w:sz="6" w:space="0" w:color="auto"/>
            </w:tcBorders>
          </w:tcPr>
          <w:p w14:paraId="2D749E90" w14:textId="77777777" w:rsidR="00AB25A4" w:rsidRPr="007234C7" w:rsidRDefault="00AB25A4" w:rsidP="00855897"/>
        </w:tc>
        <w:tc>
          <w:tcPr>
            <w:tcW w:w="1152" w:type="dxa"/>
            <w:tcBorders>
              <w:left w:val="single" w:sz="6" w:space="0" w:color="auto"/>
              <w:bottom w:val="single" w:sz="6" w:space="0" w:color="auto"/>
              <w:right w:val="single" w:sz="12" w:space="0" w:color="auto"/>
            </w:tcBorders>
          </w:tcPr>
          <w:p w14:paraId="6DF3C503" w14:textId="77777777" w:rsidR="00AB25A4" w:rsidRPr="007234C7" w:rsidRDefault="00AB25A4" w:rsidP="00855897"/>
        </w:tc>
      </w:tr>
      <w:tr w:rsidR="007049ED" w:rsidRPr="007234C7" w14:paraId="28FD22A6" w14:textId="77777777" w:rsidTr="00D26F92">
        <w:trPr>
          <w:cantSplit/>
        </w:trPr>
        <w:tc>
          <w:tcPr>
            <w:tcW w:w="1152" w:type="dxa"/>
            <w:tcBorders>
              <w:left w:val="single" w:sz="12" w:space="0" w:color="auto"/>
              <w:bottom w:val="single" w:sz="6" w:space="0" w:color="auto"/>
              <w:right w:val="single" w:sz="6" w:space="0" w:color="auto"/>
            </w:tcBorders>
          </w:tcPr>
          <w:p w14:paraId="60BB70B7" w14:textId="686DC858" w:rsidR="007049ED" w:rsidRPr="007234C7" w:rsidRDefault="007049ED" w:rsidP="00855897">
            <w:r w:rsidRPr="007234C7">
              <w:t>2022W2</w:t>
            </w:r>
          </w:p>
        </w:tc>
        <w:tc>
          <w:tcPr>
            <w:tcW w:w="1465" w:type="dxa"/>
            <w:tcBorders>
              <w:left w:val="single" w:sz="6" w:space="0" w:color="auto"/>
              <w:bottom w:val="single" w:sz="6" w:space="0" w:color="auto"/>
              <w:right w:val="single" w:sz="6" w:space="0" w:color="auto"/>
            </w:tcBorders>
          </w:tcPr>
          <w:p w14:paraId="11E012F2" w14:textId="0FB0BB47" w:rsidR="007049ED" w:rsidRPr="007234C7" w:rsidRDefault="007049ED" w:rsidP="00855897">
            <w:r w:rsidRPr="007234C7">
              <w:t>SOCI230</w:t>
            </w:r>
          </w:p>
        </w:tc>
        <w:tc>
          <w:tcPr>
            <w:tcW w:w="1418" w:type="dxa"/>
            <w:tcBorders>
              <w:left w:val="single" w:sz="6" w:space="0" w:color="auto"/>
              <w:bottom w:val="single" w:sz="6" w:space="0" w:color="auto"/>
              <w:right w:val="single" w:sz="6" w:space="0" w:color="auto"/>
            </w:tcBorders>
          </w:tcPr>
          <w:p w14:paraId="5C43880F" w14:textId="3D33355F" w:rsidR="007049ED" w:rsidRPr="007234C7" w:rsidRDefault="007049ED" w:rsidP="00855897">
            <w:r w:rsidRPr="007234C7">
              <w:t>39</w:t>
            </w:r>
          </w:p>
        </w:tc>
        <w:tc>
          <w:tcPr>
            <w:tcW w:w="850" w:type="dxa"/>
            <w:tcBorders>
              <w:left w:val="single" w:sz="6" w:space="0" w:color="auto"/>
              <w:bottom w:val="single" w:sz="6" w:space="0" w:color="auto"/>
              <w:right w:val="single" w:sz="6" w:space="0" w:color="auto"/>
            </w:tcBorders>
          </w:tcPr>
          <w:p w14:paraId="25C77F7E" w14:textId="1702C153" w:rsidR="007049ED" w:rsidRPr="007234C7" w:rsidRDefault="007049ED" w:rsidP="00855897">
            <w:r w:rsidRPr="007234C7">
              <w:t>1</w:t>
            </w:r>
            <w:r w:rsidR="00590E20" w:rsidRPr="007234C7">
              <w:t>4</w:t>
            </w:r>
            <w:r w:rsidR="003061AF" w:rsidRPr="007234C7">
              <w:t>7</w:t>
            </w:r>
          </w:p>
        </w:tc>
        <w:tc>
          <w:tcPr>
            <w:tcW w:w="1163" w:type="dxa"/>
            <w:tcBorders>
              <w:left w:val="single" w:sz="6" w:space="0" w:color="auto"/>
              <w:bottom w:val="single" w:sz="6" w:space="0" w:color="auto"/>
              <w:right w:val="single" w:sz="6" w:space="0" w:color="auto"/>
            </w:tcBorders>
          </w:tcPr>
          <w:p w14:paraId="7172C8A8" w14:textId="5586709D" w:rsidR="007049ED" w:rsidRPr="007234C7" w:rsidRDefault="007049ED" w:rsidP="00855897">
            <w:r w:rsidRPr="007234C7">
              <w:t>3</w:t>
            </w:r>
          </w:p>
        </w:tc>
        <w:tc>
          <w:tcPr>
            <w:tcW w:w="1247" w:type="dxa"/>
            <w:tcBorders>
              <w:left w:val="single" w:sz="6" w:space="0" w:color="auto"/>
              <w:bottom w:val="single" w:sz="6" w:space="0" w:color="auto"/>
              <w:right w:val="single" w:sz="6" w:space="0" w:color="auto"/>
            </w:tcBorders>
          </w:tcPr>
          <w:p w14:paraId="5B88C499" w14:textId="77777777" w:rsidR="007049ED" w:rsidRPr="007234C7" w:rsidRDefault="007049ED" w:rsidP="00855897"/>
        </w:tc>
        <w:tc>
          <w:tcPr>
            <w:tcW w:w="1057" w:type="dxa"/>
            <w:tcBorders>
              <w:left w:val="single" w:sz="6" w:space="0" w:color="auto"/>
              <w:bottom w:val="single" w:sz="6" w:space="0" w:color="auto"/>
              <w:right w:val="single" w:sz="6" w:space="0" w:color="auto"/>
            </w:tcBorders>
          </w:tcPr>
          <w:p w14:paraId="28EB0D41" w14:textId="77777777" w:rsidR="007049ED" w:rsidRPr="007234C7" w:rsidRDefault="007049ED" w:rsidP="00855897"/>
        </w:tc>
        <w:tc>
          <w:tcPr>
            <w:tcW w:w="1152" w:type="dxa"/>
            <w:tcBorders>
              <w:left w:val="single" w:sz="6" w:space="0" w:color="auto"/>
              <w:bottom w:val="single" w:sz="6" w:space="0" w:color="auto"/>
              <w:right w:val="single" w:sz="12" w:space="0" w:color="auto"/>
            </w:tcBorders>
          </w:tcPr>
          <w:p w14:paraId="5C685120" w14:textId="77777777" w:rsidR="007049ED" w:rsidRPr="007234C7" w:rsidRDefault="007049ED" w:rsidP="00855897"/>
        </w:tc>
      </w:tr>
      <w:tr w:rsidR="007049ED" w:rsidRPr="007234C7" w14:paraId="65690F2A" w14:textId="77777777" w:rsidTr="00D26F92">
        <w:trPr>
          <w:cantSplit/>
        </w:trPr>
        <w:tc>
          <w:tcPr>
            <w:tcW w:w="1152" w:type="dxa"/>
            <w:tcBorders>
              <w:left w:val="single" w:sz="12" w:space="0" w:color="auto"/>
              <w:bottom w:val="single" w:sz="6" w:space="0" w:color="auto"/>
              <w:right w:val="single" w:sz="6" w:space="0" w:color="auto"/>
            </w:tcBorders>
          </w:tcPr>
          <w:p w14:paraId="049A1679" w14:textId="130A6E46" w:rsidR="007049ED" w:rsidRPr="007234C7" w:rsidRDefault="007049ED" w:rsidP="00855897">
            <w:r w:rsidRPr="007234C7">
              <w:t>2022W1</w:t>
            </w:r>
          </w:p>
        </w:tc>
        <w:tc>
          <w:tcPr>
            <w:tcW w:w="1465" w:type="dxa"/>
            <w:tcBorders>
              <w:left w:val="single" w:sz="6" w:space="0" w:color="auto"/>
              <w:bottom w:val="single" w:sz="6" w:space="0" w:color="auto"/>
              <w:right w:val="single" w:sz="6" w:space="0" w:color="auto"/>
            </w:tcBorders>
          </w:tcPr>
          <w:p w14:paraId="265CC6FF" w14:textId="3450A953" w:rsidR="007049ED" w:rsidRPr="007234C7" w:rsidRDefault="007049ED" w:rsidP="00855897">
            <w:r w:rsidRPr="007234C7">
              <w:t>SOCI599C</w:t>
            </w:r>
          </w:p>
        </w:tc>
        <w:tc>
          <w:tcPr>
            <w:tcW w:w="1418" w:type="dxa"/>
            <w:tcBorders>
              <w:left w:val="single" w:sz="6" w:space="0" w:color="auto"/>
              <w:bottom w:val="single" w:sz="6" w:space="0" w:color="auto"/>
              <w:right w:val="single" w:sz="6" w:space="0" w:color="auto"/>
            </w:tcBorders>
          </w:tcPr>
          <w:p w14:paraId="504AF077" w14:textId="67304789" w:rsidR="007049ED" w:rsidRPr="007234C7" w:rsidRDefault="007049ED" w:rsidP="00855897">
            <w:r w:rsidRPr="007234C7">
              <w:t>39</w:t>
            </w:r>
          </w:p>
        </w:tc>
        <w:tc>
          <w:tcPr>
            <w:tcW w:w="850" w:type="dxa"/>
            <w:tcBorders>
              <w:left w:val="single" w:sz="6" w:space="0" w:color="auto"/>
              <w:bottom w:val="single" w:sz="6" w:space="0" w:color="auto"/>
              <w:right w:val="single" w:sz="6" w:space="0" w:color="auto"/>
            </w:tcBorders>
          </w:tcPr>
          <w:p w14:paraId="65F7D82D" w14:textId="04E85A4E" w:rsidR="007049ED" w:rsidRPr="007234C7" w:rsidRDefault="003061AF" w:rsidP="00855897">
            <w:r w:rsidRPr="007234C7">
              <w:t>10</w:t>
            </w:r>
          </w:p>
        </w:tc>
        <w:tc>
          <w:tcPr>
            <w:tcW w:w="1163" w:type="dxa"/>
            <w:tcBorders>
              <w:left w:val="single" w:sz="6" w:space="0" w:color="auto"/>
              <w:bottom w:val="single" w:sz="6" w:space="0" w:color="auto"/>
              <w:right w:val="single" w:sz="6" w:space="0" w:color="auto"/>
            </w:tcBorders>
          </w:tcPr>
          <w:p w14:paraId="702D131B" w14:textId="2A3BDC7D" w:rsidR="007049ED" w:rsidRPr="007234C7" w:rsidRDefault="007049ED" w:rsidP="00855897">
            <w:r w:rsidRPr="007234C7">
              <w:t>3</w:t>
            </w:r>
          </w:p>
        </w:tc>
        <w:tc>
          <w:tcPr>
            <w:tcW w:w="1247" w:type="dxa"/>
            <w:tcBorders>
              <w:left w:val="single" w:sz="6" w:space="0" w:color="auto"/>
              <w:bottom w:val="single" w:sz="6" w:space="0" w:color="auto"/>
              <w:right w:val="single" w:sz="6" w:space="0" w:color="auto"/>
            </w:tcBorders>
          </w:tcPr>
          <w:p w14:paraId="0C42EE12" w14:textId="77777777" w:rsidR="007049ED" w:rsidRPr="007234C7" w:rsidRDefault="007049ED" w:rsidP="00855897"/>
        </w:tc>
        <w:tc>
          <w:tcPr>
            <w:tcW w:w="1057" w:type="dxa"/>
            <w:tcBorders>
              <w:left w:val="single" w:sz="6" w:space="0" w:color="auto"/>
              <w:bottom w:val="single" w:sz="6" w:space="0" w:color="auto"/>
              <w:right w:val="single" w:sz="6" w:space="0" w:color="auto"/>
            </w:tcBorders>
          </w:tcPr>
          <w:p w14:paraId="7EB3D45E" w14:textId="77777777" w:rsidR="007049ED" w:rsidRPr="007234C7" w:rsidRDefault="007049ED" w:rsidP="00855897"/>
        </w:tc>
        <w:tc>
          <w:tcPr>
            <w:tcW w:w="1152" w:type="dxa"/>
            <w:tcBorders>
              <w:left w:val="single" w:sz="6" w:space="0" w:color="auto"/>
              <w:bottom w:val="single" w:sz="6" w:space="0" w:color="auto"/>
              <w:right w:val="single" w:sz="12" w:space="0" w:color="auto"/>
            </w:tcBorders>
          </w:tcPr>
          <w:p w14:paraId="53E72451" w14:textId="77777777" w:rsidR="007049ED" w:rsidRPr="007234C7" w:rsidRDefault="007049ED" w:rsidP="00855897"/>
        </w:tc>
      </w:tr>
      <w:tr w:rsidR="00855897" w:rsidRPr="007234C7" w14:paraId="74073BBB" w14:textId="77777777" w:rsidTr="00D26F92">
        <w:trPr>
          <w:cantSplit/>
        </w:trPr>
        <w:tc>
          <w:tcPr>
            <w:tcW w:w="1152" w:type="dxa"/>
            <w:tcBorders>
              <w:left w:val="single" w:sz="12" w:space="0" w:color="auto"/>
              <w:bottom w:val="single" w:sz="6" w:space="0" w:color="auto"/>
              <w:right w:val="single" w:sz="6" w:space="0" w:color="auto"/>
            </w:tcBorders>
          </w:tcPr>
          <w:p w14:paraId="2172EE25" w14:textId="5D80CFEF" w:rsidR="00855897" w:rsidRPr="007234C7" w:rsidRDefault="00855897" w:rsidP="00855897">
            <w:r w:rsidRPr="007234C7">
              <w:t>2021W2</w:t>
            </w:r>
          </w:p>
        </w:tc>
        <w:tc>
          <w:tcPr>
            <w:tcW w:w="1465" w:type="dxa"/>
            <w:tcBorders>
              <w:left w:val="single" w:sz="6" w:space="0" w:color="auto"/>
              <w:bottom w:val="single" w:sz="6" w:space="0" w:color="auto"/>
              <w:right w:val="single" w:sz="6" w:space="0" w:color="auto"/>
            </w:tcBorders>
          </w:tcPr>
          <w:p w14:paraId="5126BDD5" w14:textId="29796292" w:rsidR="00855897" w:rsidRPr="007234C7" w:rsidRDefault="00855897" w:rsidP="00855897">
            <w:r w:rsidRPr="007234C7">
              <w:t>SOCI 230</w:t>
            </w:r>
          </w:p>
        </w:tc>
        <w:tc>
          <w:tcPr>
            <w:tcW w:w="1418" w:type="dxa"/>
            <w:tcBorders>
              <w:left w:val="single" w:sz="6" w:space="0" w:color="auto"/>
              <w:bottom w:val="single" w:sz="6" w:space="0" w:color="auto"/>
              <w:right w:val="single" w:sz="6" w:space="0" w:color="auto"/>
            </w:tcBorders>
          </w:tcPr>
          <w:p w14:paraId="564D7DA7" w14:textId="30C7357C" w:rsidR="00855897" w:rsidRPr="007234C7" w:rsidRDefault="00855897" w:rsidP="00855897">
            <w:r w:rsidRPr="007234C7">
              <w:t>39 hours</w:t>
            </w:r>
          </w:p>
        </w:tc>
        <w:tc>
          <w:tcPr>
            <w:tcW w:w="850" w:type="dxa"/>
            <w:tcBorders>
              <w:left w:val="single" w:sz="6" w:space="0" w:color="auto"/>
              <w:bottom w:val="single" w:sz="6" w:space="0" w:color="auto"/>
              <w:right w:val="single" w:sz="6" w:space="0" w:color="auto"/>
            </w:tcBorders>
          </w:tcPr>
          <w:p w14:paraId="75DA515F" w14:textId="3AA5E8B7" w:rsidR="00855897" w:rsidRPr="007234C7" w:rsidRDefault="00855897" w:rsidP="00855897">
            <w:r w:rsidRPr="007234C7">
              <w:t>14</w:t>
            </w:r>
            <w:r w:rsidR="00575A61" w:rsidRPr="007234C7">
              <w:t>6</w:t>
            </w:r>
          </w:p>
        </w:tc>
        <w:tc>
          <w:tcPr>
            <w:tcW w:w="1163" w:type="dxa"/>
            <w:tcBorders>
              <w:left w:val="single" w:sz="6" w:space="0" w:color="auto"/>
              <w:bottom w:val="single" w:sz="6" w:space="0" w:color="auto"/>
              <w:right w:val="single" w:sz="6" w:space="0" w:color="auto"/>
            </w:tcBorders>
          </w:tcPr>
          <w:p w14:paraId="5370A451" w14:textId="7196A1C7" w:rsidR="00855897" w:rsidRPr="007234C7" w:rsidRDefault="00855897" w:rsidP="00855897">
            <w:r w:rsidRPr="007234C7">
              <w:t>3</w:t>
            </w:r>
          </w:p>
        </w:tc>
        <w:tc>
          <w:tcPr>
            <w:tcW w:w="1247" w:type="dxa"/>
            <w:tcBorders>
              <w:left w:val="single" w:sz="6" w:space="0" w:color="auto"/>
              <w:bottom w:val="single" w:sz="6" w:space="0" w:color="auto"/>
              <w:right w:val="single" w:sz="6" w:space="0" w:color="auto"/>
            </w:tcBorders>
          </w:tcPr>
          <w:p w14:paraId="235CAC8A" w14:textId="77777777" w:rsidR="00855897" w:rsidRPr="007234C7" w:rsidRDefault="00855897" w:rsidP="00855897"/>
        </w:tc>
        <w:tc>
          <w:tcPr>
            <w:tcW w:w="1057" w:type="dxa"/>
            <w:tcBorders>
              <w:left w:val="single" w:sz="6" w:space="0" w:color="auto"/>
              <w:bottom w:val="single" w:sz="6" w:space="0" w:color="auto"/>
              <w:right w:val="single" w:sz="6" w:space="0" w:color="auto"/>
            </w:tcBorders>
          </w:tcPr>
          <w:p w14:paraId="3554004D" w14:textId="77777777" w:rsidR="00855897" w:rsidRPr="007234C7" w:rsidRDefault="00855897" w:rsidP="00855897"/>
        </w:tc>
        <w:tc>
          <w:tcPr>
            <w:tcW w:w="1152" w:type="dxa"/>
            <w:tcBorders>
              <w:left w:val="single" w:sz="6" w:space="0" w:color="auto"/>
              <w:bottom w:val="single" w:sz="6" w:space="0" w:color="auto"/>
              <w:right w:val="single" w:sz="12" w:space="0" w:color="auto"/>
            </w:tcBorders>
          </w:tcPr>
          <w:p w14:paraId="729C5F77" w14:textId="77777777" w:rsidR="00855897" w:rsidRPr="007234C7" w:rsidRDefault="00855897" w:rsidP="00855897"/>
        </w:tc>
      </w:tr>
      <w:tr w:rsidR="00A17CF5" w:rsidRPr="007234C7" w14:paraId="4AB3A678" w14:textId="77777777" w:rsidTr="0087213E">
        <w:trPr>
          <w:cantSplit/>
        </w:trPr>
        <w:tc>
          <w:tcPr>
            <w:tcW w:w="1152" w:type="dxa"/>
            <w:vMerge w:val="restart"/>
            <w:tcBorders>
              <w:left w:val="single" w:sz="12" w:space="0" w:color="auto"/>
              <w:right w:val="single" w:sz="6" w:space="0" w:color="auto"/>
            </w:tcBorders>
          </w:tcPr>
          <w:p w14:paraId="2D269D86" w14:textId="77777777" w:rsidR="00A17CF5" w:rsidRPr="007234C7" w:rsidRDefault="00A17CF5" w:rsidP="00855897">
            <w:r w:rsidRPr="007234C7">
              <w:t>2021W2</w:t>
            </w:r>
          </w:p>
          <w:p w14:paraId="46497688" w14:textId="704210BE" w:rsidR="00A17CF5" w:rsidRPr="007234C7" w:rsidRDefault="00A17CF5" w:rsidP="00855897"/>
        </w:tc>
        <w:tc>
          <w:tcPr>
            <w:tcW w:w="1465" w:type="dxa"/>
            <w:tcBorders>
              <w:left w:val="single" w:sz="6" w:space="0" w:color="auto"/>
              <w:bottom w:val="single" w:sz="6" w:space="0" w:color="auto"/>
              <w:right w:val="single" w:sz="6" w:space="0" w:color="auto"/>
            </w:tcBorders>
          </w:tcPr>
          <w:p w14:paraId="0B551B0C" w14:textId="161F3FB2" w:rsidR="00A17CF5" w:rsidRPr="007234C7" w:rsidRDefault="00A17CF5" w:rsidP="00855897">
            <w:r w:rsidRPr="007234C7">
              <w:t>SOCI 599C</w:t>
            </w:r>
          </w:p>
        </w:tc>
        <w:tc>
          <w:tcPr>
            <w:tcW w:w="1418" w:type="dxa"/>
            <w:vMerge w:val="restart"/>
            <w:tcBorders>
              <w:left w:val="single" w:sz="6" w:space="0" w:color="auto"/>
              <w:right w:val="single" w:sz="6" w:space="0" w:color="auto"/>
            </w:tcBorders>
          </w:tcPr>
          <w:p w14:paraId="5AFB5474" w14:textId="5E41F9D6" w:rsidR="00A17CF5" w:rsidRPr="007234C7" w:rsidRDefault="00A17CF5" w:rsidP="00855897">
            <w:r w:rsidRPr="007234C7">
              <w:t>39 hours</w:t>
            </w:r>
          </w:p>
        </w:tc>
        <w:tc>
          <w:tcPr>
            <w:tcW w:w="850" w:type="dxa"/>
            <w:tcBorders>
              <w:left w:val="single" w:sz="6" w:space="0" w:color="auto"/>
              <w:bottom w:val="single" w:sz="6" w:space="0" w:color="auto"/>
              <w:right w:val="single" w:sz="6" w:space="0" w:color="auto"/>
            </w:tcBorders>
          </w:tcPr>
          <w:p w14:paraId="76E3CFB6" w14:textId="69062BF9" w:rsidR="00A17CF5" w:rsidRPr="007234C7" w:rsidRDefault="00A17CF5" w:rsidP="00855897">
            <w:r w:rsidRPr="007234C7">
              <w:t>7</w:t>
            </w:r>
          </w:p>
        </w:tc>
        <w:tc>
          <w:tcPr>
            <w:tcW w:w="1163" w:type="dxa"/>
            <w:tcBorders>
              <w:left w:val="single" w:sz="6" w:space="0" w:color="auto"/>
              <w:bottom w:val="single" w:sz="6" w:space="0" w:color="auto"/>
              <w:right w:val="single" w:sz="6" w:space="0" w:color="auto"/>
            </w:tcBorders>
          </w:tcPr>
          <w:p w14:paraId="1CA476B3" w14:textId="77777777" w:rsidR="00A17CF5" w:rsidRPr="007234C7" w:rsidRDefault="00A17CF5" w:rsidP="00855897"/>
        </w:tc>
        <w:tc>
          <w:tcPr>
            <w:tcW w:w="1247" w:type="dxa"/>
            <w:tcBorders>
              <w:left w:val="single" w:sz="6" w:space="0" w:color="auto"/>
              <w:bottom w:val="single" w:sz="6" w:space="0" w:color="auto"/>
              <w:right w:val="single" w:sz="6" w:space="0" w:color="auto"/>
            </w:tcBorders>
          </w:tcPr>
          <w:p w14:paraId="6C6A74FC" w14:textId="77777777" w:rsidR="00A17CF5" w:rsidRPr="007234C7" w:rsidRDefault="00A17CF5" w:rsidP="00855897"/>
        </w:tc>
        <w:tc>
          <w:tcPr>
            <w:tcW w:w="1057" w:type="dxa"/>
            <w:tcBorders>
              <w:left w:val="single" w:sz="6" w:space="0" w:color="auto"/>
              <w:bottom w:val="single" w:sz="6" w:space="0" w:color="auto"/>
              <w:right w:val="single" w:sz="6" w:space="0" w:color="auto"/>
            </w:tcBorders>
          </w:tcPr>
          <w:p w14:paraId="4B16DE15" w14:textId="77777777" w:rsidR="00A17CF5" w:rsidRPr="007234C7" w:rsidRDefault="00A17CF5" w:rsidP="00855897"/>
        </w:tc>
        <w:tc>
          <w:tcPr>
            <w:tcW w:w="1152" w:type="dxa"/>
            <w:tcBorders>
              <w:left w:val="single" w:sz="6" w:space="0" w:color="auto"/>
              <w:bottom w:val="single" w:sz="6" w:space="0" w:color="auto"/>
              <w:right w:val="single" w:sz="12" w:space="0" w:color="auto"/>
            </w:tcBorders>
          </w:tcPr>
          <w:p w14:paraId="4752B341" w14:textId="77777777" w:rsidR="00A17CF5" w:rsidRPr="007234C7" w:rsidRDefault="00A17CF5" w:rsidP="00855897"/>
        </w:tc>
      </w:tr>
      <w:tr w:rsidR="00A17CF5" w:rsidRPr="007234C7" w14:paraId="6F15AFC9" w14:textId="77777777" w:rsidTr="00D26F92">
        <w:trPr>
          <w:cantSplit/>
        </w:trPr>
        <w:tc>
          <w:tcPr>
            <w:tcW w:w="1152" w:type="dxa"/>
            <w:vMerge/>
            <w:tcBorders>
              <w:left w:val="single" w:sz="12" w:space="0" w:color="auto"/>
              <w:bottom w:val="single" w:sz="6" w:space="0" w:color="auto"/>
              <w:right w:val="single" w:sz="6" w:space="0" w:color="auto"/>
            </w:tcBorders>
          </w:tcPr>
          <w:p w14:paraId="33CFD1CD" w14:textId="688BAD62" w:rsidR="00A17CF5" w:rsidRPr="007234C7" w:rsidRDefault="00A17CF5" w:rsidP="00855897"/>
        </w:tc>
        <w:tc>
          <w:tcPr>
            <w:tcW w:w="1465" w:type="dxa"/>
            <w:tcBorders>
              <w:left w:val="single" w:sz="6" w:space="0" w:color="auto"/>
              <w:bottom w:val="single" w:sz="6" w:space="0" w:color="auto"/>
              <w:right w:val="single" w:sz="6" w:space="0" w:color="auto"/>
            </w:tcBorders>
          </w:tcPr>
          <w:p w14:paraId="46B08588" w14:textId="5798CD62" w:rsidR="00A17CF5" w:rsidRPr="007234C7" w:rsidRDefault="00A17CF5" w:rsidP="00855897">
            <w:r w:rsidRPr="007234C7">
              <w:t>SOCI 420</w:t>
            </w:r>
          </w:p>
        </w:tc>
        <w:tc>
          <w:tcPr>
            <w:tcW w:w="1418" w:type="dxa"/>
            <w:vMerge/>
            <w:tcBorders>
              <w:left w:val="single" w:sz="6" w:space="0" w:color="auto"/>
              <w:bottom w:val="single" w:sz="6" w:space="0" w:color="auto"/>
              <w:right w:val="single" w:sz="6" w:space="0" w:color="auto"/>
            </w:tcBorders>
          </w:tcPr>
          <w:p w14:paraId="7CFF86FF" w14:textId="698613F3" w:rsidR="00A17CF5" w:rsidRPr="007234C7" w:rsidRDefault="00A17CF5" w:rsidP="00855897"/>
        </w:tc>
        <w:tc>
          <w:tcPr>
            <w:tcW w:w="850" w:type="dxa"/>
            <w:tcBorders>
              <w:left w:val="single" w:sz="6" w:space="0" w:color="auto"/>
              <w:bottom w:val="single" w:sz="6" w:space="0" w:color="auto"/>
              <w:right w:val="single" w:sz="6" w:space="0" w:color="auto"/>
            </w:tcBorders>
          </w:tcPr>
          <w:p w14:paraId="71EAE79C" w14:textId="0F735BE3" w:rsidR="00A17CF5" w:rsidRPr="007234C7" w:rsidRDefault="00A17CF5" w:rsidP="00855897">
            <w:r w:rsidRPr="007234C7">
              <w:t>19</w:t>
            </w:r>
          </w:p>
        </w:tc>
        <w:tc>
          <w:tcPr>
            <w:tcW w:w="1163" w:type="dxa"/>
            <w:tcBorders>
              <w:left w:val="single" w:sz="6" w:space="0" w:color="auto"/>
              <w:bottom w:val="single" w:sz="6" w:space="0" w:color="auto"/>
              <w:right w:val="single" w:sz="6" w:space="0" w:color="auto"/>
            </w:tcBorders>
          </w:tcPr>
          <w:p w14:paraId="5BC438FE" w14:textId="3AC94382" w:rsidR="00A17CF5" w:rsidRPr="007234C7" w:rsidRDefault="00A17CF5" w:rsidP="00855897">
            <w:r w:rsidRPr="007234C7">
              <w:t>3</w:t>
            </w:r>
          </w:p>
        </w:tc>
        <w:tc>
          <w:tcPr>
            <w:tcW w:w="1247" w:type="dxa"/>
            <w:tcBorders>
              <w:left w:val="single" w:sz="6" w:space="0" w:color="auto"/>
              <w:bottom w:val="single" w:sz="6" w:space="0" w:color="auto"/>
              <w:right w:val="single" w:sz="6" w:space="0" w:color="auto"/>
            </w:tcBorders>
          </w:tcPr>
          <w:p w14:paraId="11CB42B7" w14:textId="77777777" w:rsidR="00A17CF5" w:rsidRPr="007234C7" w:rsidRDefault="00A17CF5" w:rsidP="00855897"/>
        </w:tc>
        <w:tc>
          <w:tcPr>
            <w:tcW w:w="1057" w:type="dxa"/>
            <w:tcBorders>
              <w:left w:val="single" w:sz="6" w:space="0" w:color="auto"/>
              <w:bottom w:val="single" w:sz="6" w:space="0" w:color="auto"/>
              <w:right w:val="single" w:sz="6" w:space="0" w:color="auto"/>
            </w:tcBorders>
          </w:tcPr>
          <w:p w14:paraId="3DCB232C" w14:textId="77777777" w:rsidR="00A17CF5" w:rsidRPr="007234C7" w:rsidRDefault="00A17CF5" w:rsidP="00855897"/>
        </w:tc>
        <w:tc>
          <w:tcPr>
            <w:tcW w:w="1152" w:type="dxa"/>
            <w:tcBorders>
              <w:left w:val="single" w:sz="6" w:space="0" w:color="auto"/>
              <w:bottom w:val="single" w:sz="6" w:space="0" w:color="auto"/>
              <w:right w:val="single" w:sz="12" w:space="0" w:color="auto"/>
            </w:tcBorders>
          </w:tcPr>
          <w:p w14:paraId="35112DC5" w14:textId="77777777" w:rsidR="00A17CF5" w:rsidRPr="007234C7" w:rsidRDefault="00A17CF5" w:rsidP="00855897"/>
        </w:tc>
      </w:tr>
      <w:tr w:rsidR="00927690" w:rsidRPr="007234C7" w14:paraId="677277D9" w14:textId="77777777" w:rsidTr="00D26F92">
        <w:trPr>
          <w:cantSplit/>
        </w:trPr>
        <w:tc>
          <w:tcPr>
            <w:tcW w:w="1152" w:type="dxa"/>
            <w:tcBorders>
              <w:left w:val="single" w:sz="12" w:space="0" w:color="auto"/>
              <w:bottom w:val="single" w:sz="6" w:space="0" w:color="auto"/>
              <w:right w:val="single" w:sz="6" w:space="0" w:color="auto"/>
            </w:tcBorders>
          </w:tcPr>
          <w:p w14:paraId="6AFB5A4E" w14:textId="77777777" w:rsidR="00927690" w:rsidRPr="007234C7" w:rsidRDefault="00927690" w:rsidP="00927690">
            <w:r w:rsidRPr="007234C7">
              <w:t>Summer 2021</w:t>
            </w:r>
          </w:p>
        </w:tc>
        <w:tc>
          <w:tcPr>
            <w:tcW w:w="1465" w:type="dxa"/>
            <w:tcBorders>
              <w:left w:val="single" w:sz="6" w:space="0" w:color="auto"/>
              <w:bottom w:val="single" w:sz="6" w:space="0" w:color="auto"/>
              <w:right w:val="single" w:sz="6" w:space="0" w:color="auto"/>
            </w:tcBorders>
          </w:tcPr>
          <w:p w14:paraId="47C45BF2" w14:textId="77777777" w:rsidR="00927690" w:rsidRPr="007234C7" w:rsidRDefault="00927690" w:rsidP="00927690">
            <w:r w:rsidRPr="007234C7">
              <w:t>SOCI 598</w:t>
            </w:r>
          </w:p>
        </w:tc>
        <w:tc>
          <w:tcPr>
            <w:tcW w:w="1418" w:type="dxa"/>
            <w:tcBorders>
              <w:left w:val="single" w:sz="6" w:space="0" w:color="auto"/>
              <w:bottom w:val="single" w:sz="6" w:space="0" w:color="auto"/>
              <w:right w:val="single" w:sz="6" w:space="0" w:color="auto"/>
            </w:tcBorders>
          </w:tcPr>
          <w:p w14:paraId="53082542" w14:textId="78AB43A3" w:rsidR="00927690" w:rsidRPr="007234C7" w:rsidRDefault="00927690" w:rsidP="00927690">
            <w:r w:rsidRPr="007234C7">
              <w:t>39 hours</w:t>
            </w:r>
          </w:p>
        </w:tc>
        <w:tc>
          <w:tcPr>
            <w:tcW w:w="850" w:type="dxa"/>
            <w:tcBorders>
              <w:left w:val="single" w:sz="6" w:space="0" w:color="auto"/>
              <w:bottom w:val="single" w:sz="6" w:space="0" w:color="auto"/>
              <w:right w:val="single" w:sz="6" w:space="0" w:color="auto"/>
            </w:tcBorders>
          </w:tcPr>
          <w:p w14:paraId="7A8A46B7" w14:textId="2E2BD8BA" w:rsidR="00927690" w:rsidRPr="007234C7" w:rsidRDefault="00927690" w:rsidP="00927690">
            <w:r w:rsidRPr="007234C7">
              <w:t>1</w:t>
            </w:r>
          </w:p>
        </w:tc>
        <w:tc>
          <w:tcPr>
            <w:tcW w:w="1163" w:type="dxa"/>
            <w:tcBorders>
              <w:left w:val="single" w:sz="6" w:space="0" w:color="auto"/>
              <w:bottom w:val="single" w:sz="6" w:space="0" w:color="auto"/>
              <w:right w:val="single" w:sz="6" w:space="0" w:color="auto"/>
            </w:tcBorders>
          </w:tcPr>
          <w:p w14:paraId="25C7D058" w14:textId="77777777" w:rsidR="00927690" w:rsidRPr="007234C7" w:rsidRDefault="00927690" w:rsidP="00927690"/>
        </w:tc>
        <w:tc>
          <w:tcPr>
            <w:tcW w:w="1247" w:type="dxa"/>
            <w:tcBorders>
              <w:left w:val="single" w:sz="6" w:space="0" w:color="auto"/>
              <w:bottom w:val="single" w:sz="6" w:space="0" w:color="auto"/>
              <w:right w:val="single" w:sz="6" w:space="0" w:color="auto"/>
            </w:tcBorders>
          </w:tcPr>
          <w:p w14:paraId="7D908F2A" w14:textId="77777777" w:rsidR="00927690" w:rsidRPr="007234C7" w:rsidRDefault="00927690" w:rsidP="00927690"/>
        </w:tc>
        <w:tc>
          <w:tcPr>
            <w:tcW w:w="1057" w:type="dxa"/>
            <w:tcBorders>
              <w:left w:val="single" w:sz="6" w:space="0" w:color="auto"/>
              <w:bottom w:val="single" w:sz="6" w:space="0" w:color="auto"/>
              <w:right w:val="single" w:sz="6" w:space="0" w:color="auto"/>
            </w:tcBorders>
          </w:tcPr>
          <w:p w14:paraId="2DD13E3D" w14:textId="77777777" w:rsidR="00927690" w:rsidRPr="007234C7" w:rsidRDefault="00927690" w:rsidP="00927690"/>
        </w:tc>
        <w:tc>
          <w:tcPr>
            <w:tcW w:w="1152" w:type="dxa"/>
            <w:tcBorders>
              <w:left w:val="single" w:sz="6" w:space="0" w:color="auto"/>
              <w:bottom w:val="single" w:sz="6" w:space="0" w:color="auto"/>
              <w:right w:val="single" w:sz="12" w:space="0" w:color="auto"/>
            </w:tcBorders>
          </w:tcPr>
          <w:p w14:paraId="4F4D66ED" w14:textId="4706AB92" w:rsidR="00927690" w:rsidRPr="007234C7" w:rsidRDefault="00927690" w:rsidP="00927690">
            <w:r w:rsidRPr="007234C7">
              <w:t>5</w:t>
            </w:r>
          </w:p>
        </w:tc>
      </w:tr>
      <w:tr w:rsidR="00927690" w:rsidRPr="007234C7" w14:paraId="7D0EDE83" w14:textId="77777777" w:rsidTr="00D26F92">
        <w:trPr>
          <w:cantSplit/>
        </w:trPr>
        <w:tc>
          <w:tcPr>
            <w:tcW w:w="1152" w:type="dxa"/>
            <w:tcBorders>
              <w:left w:val="single" w:sz="12" w:space="0" w:color="auto"/>
              <w:bottom w:val="single" w:sz="6" w:space="0" w:color="auto"/>
              <w:right w:val="single" w:sz="6" w:space="0" w:color="auto"/>
            </w:tcBorders>
          </w:tcPr>
          <w:p w14:paraId="56E6C9C6" w14:textId="0B57946F" w:rsidR="00927690" w:rsidRPr="007234C7" w:rsidRDefault="00927690" w:rsidP="00927690">
            <w:r w:rsidRPr="007234C7">
              <w:t>Summer 2021</w:t>
            </w:r>
          </w:p>
        </w:tc>
        <w:tc>
          <w:tcPr>
            <w:tcW w:w="1465" w:type="dxa"/>
            <w:tcBorders>
              <w:left w:val="single" w:sz="6" w:space="0" w:color="auto"/>
              <w:bottom w:val="single" w:sz="6" w:space="0" w:color="auto"/>
              <w:right w:val="single" w:sz="6" w:space="0" w:color="auto"/>
            </w:tcBorders>
          </w:tcPr>
          <w:p w14:paraId="6ED797E1" w14:textId="39E622A4" w:rsidR="00927690" w:rsidRPr="007234C7" w:rsidRDefault="00927690" w:rsidP="00927690">
            <w:r w:rsidRPr="007234C7">
              <w:t>SOCI 598</w:t>
            </w:r>
          </w:p>
        </w:tc>
        <w:tc>
          <w:tcPr>
            <w:tcW w:w="1418" w:type="dxa"/>
            <w:tcBorders>
              <w:left w:val="single" w:sz="6" w:space="0" w:color="auto"/>
              <w:bottom w:val="single" w:sz="6" w:space="0" w:color="auto"/>
              <w:right w:val="single" w:sz="6" w:space="0" w:color="auto"/>
            </w:tcBorders>
          </w:tcPr>
          <w:p w14:paraId="5FEA829B" w14:textId="5D4EAC10" w:rsidR="00927690" w:rsidRPr="007234C7" w:rsidRDefault="00927690" w:rsidP="00927690">
            <w:r w:rsidRPr="007234C7">
              <w:t>39 hours</w:t>
            </w:r>
          </w:p>
        </w:tc>
        <w:tc>
          <w:tcPr>
            <w:tcW w:w="850" w:type="dxa"/>
            <w:tcBorders>
              <w:left w:val="single" w:sz="6" w:space="0" w:color="auto"/>
              <w:bottom w:val="single" w:sz="6" w:space="0" w:color="auto"/>
              <w:right w:val="single" w:sz="6" w:space="0" w:color="auto"/>
            </w:tcBorders>
          </w:tcPr>
          <w:p w14:paraId="42A1557E" w14:textId="63261529" w:rsidR="00927690" w:rsidRPr="007234C7" w:rsidRDefault="00927690" w:rsidP="00927690">
            <w:r w:rsidRPr="007234C7">
              <w:t>2</w:t>
            </w:r>
          </w:p>
        </w:tc>
        <w:tc>
          <w:tcPr>
            <w:tcW w:w="1163" w:type="dxa"/>
            <w:tcBorders>
              <w:left w:val="single" w:sz="6" w:space="0" w:color="auto"/>
              <w:bottom w:val="single" w:sz="6" w:space="0" w:color="auto"/>
              <w:right w:val="single" w:sz="6" w:space="0" w:color="auto"/>
            </w:tcBorders>
          </w:tcPr>
          <w:p w14:paraId="42598CCE" w14:textId="77777777" w:rsidR="00927690" w:rsidRPr="007234C7" w:rsidRDefault="00927690" w:rsidP="00927690"/>
        </w:tc>
        <w:tc>
          <w:tcPr>
            <w:tcW w:w="1247" w:type="dxa"/>
            <w:tcBorders>
              <w:left w:val="single" w:sz="6" w:space="0" w:color="auto"/>
              <w:bottom w:val="single" w:sz="6" w:space="0" w:color="auto"/>
              <w:right w:val="single" w:sz="6" w:space="0" w:color="auto"/>
            </w:tcBorders>
          </w:tcPr>
          <w:p w14:paraId="007B8000" w14:textId="77777777" w:rsidR="00927690" w:rsidRPr="007234C7" w:rsidRDefault="00927690" w:rsidP="00927690"/>
        </w:tc>
        <w:tc>
          <w:tcPr>
            <w:tcW w:w="1057" w:type="dxa"/>
            <w:tcBorders>
              <w:left w:val="single" w:sz="6" w:space="0" w:color="auto"/>
              <w:bottom w:val="single" w:sz="6" w:space="0" w:color="auto"/>
              <w:right w:val="single" w:sz="6" w:space="0" w:color="auto"/>
            </w:tcBorders>
          </w:tcPr>
          <w:p w14:paraId="1CEA2637" w14:textId="77777777" w:rsidR="00927690" w:rsidRPr="007234C7" w:rsidRDefault="00927690" w:rsidP="00927690"/>
        </w:tc>
        <w:tc>
          <w:tcPr>
            <w:tcW w:w="1152" w:type="dxa"/>
            <w:tcBorders>
              <w:left w:val="single" w:sz="6" w:space="0" w:color="auto"/>
              <w:bottom w:val="single" w:sz="6" w:space="0" w:color="auto"/>
              <w:right w:val="single" w:sz="12" w:space="0" w:color="auto"/>
            </w:tcBorders>
          </w:tcPr>
          <w:p w14:paraId="5DC8D7E2" w14:textId="65F0EC89" w:rsidR="00927690" w:rsidRPr="007234C7" w:rsidRDefault="00927690" w:rsidP="00927690">
            <w:r w:rsidRPr="007234C7">
              <w:t>5</w:t>
            </w:r>
          </w:p>
        </w:tc>
      </w:tr>
      <w:tr w:rsidR="001065F6" w:rsidRPr="007234C7" w14:paraId="3DCA45BC" w14:textId="77777777" w:rsidTr="00D26F92">
        <w:trPr>
          <w:cantSplit/>
        </w:trPr>
        <w:tc>
          <w:tcPr>
            <w:tcW w:w="1152" w:type="dxa"/>
            <w:tcBorders>
              <w:left w:val="single" w:sz="12" w:space="0" w:color="auto"/>
              <w:bottom w:val="single" w:sz="6" w:space="0" w:color="auto"/>
              <w:right w:val="single" w:sz="6" w:space="0" w:color="auto"/>
            </w:tcBorders>
          </w:tcPr>
          <w:p w14:paraId="53AC0BEF" w14:textId="206D21A2" w:rsidR="001065F6" w:rsidRPr="007234C7" w:rsidRDefault="001065F6" w:rsidP="001065F6">
            <w:pPr>
              <w:rPr>
                <w:u w:val="single"/>
              </w:rPr>
            </w:pPr>
            <w:r w:rsidRPr="007234C7">
              <w:t>2020W2</w:t>
            </w:r>
          </w:p>
        </w:tc>
        <w:tc>
          <w:tcPr>
            <w:tcW w:w="1465" w:type="dxa"/>
            <w:tcBorders>
              <w:left w:val="single" w:sz="6" w:space="0" w:color="auto"/>
              <w:bottom w:val="single" w:sz="6" w:space="0" w:color="auto"/>
              <w:right w:val="single" w:sz="6" w:space="0" w:color="auto"/>
            </w:tcBorders>
          </w:tcPr>
          <w:p w14:paraId="0A52A46C" w14:textId="41D2BA67" w:rsidR="001065F6" w:rsidRPr="007234C7" w:rsidRDefault="001065F6" w:rsidP="001065F6">
            <w:r w:rsidRPr="007234C7">
              <w:t>SOCI 433/ POLI 328</w:t>
            </w:r>
          </w:p>
        </w:tc>
        <w:tc>
          <w:tcPr>
            <w:tcW w:w="1418" w:type="dxa"/>
            <w:tcBorders>
              <w:left w:val="single" w:sz="6" w:space="0" w:color="auto"/>
              <w:bottom w:val="single" w:sz="6" w:space="0" w:color="auto"/>
              <w:right w:val="single" w:sz="6" w:space="0" w:color="auto"/>
            </w:tcBorders>
          </w:tcPr>
          <w:p w14:paraId="1F7A797C" w14:textId="1DC72EEA" w:rsidR="001065F6" w:rsidRPr="007234C7" w:rsidRDefault="001065F6" w:rsidP="001065F6">
            <w:pPr>
              <w:rPr>
                <w:u w:val="single"/>
              </w:rPr>
            </w:pPr>
            <w:r w:rsidRPr="007234C7">
              <w:t>39 hours</w:t>
            </w:r>
          </w:p>
        </w:tc>
        <w:tc>
          <w:tcPr>
            <w:tcW w:w="850" w:type="dxa"/>
            <w:tcBorders>
              <w:left w:val="single" w:sz="6" w:space="0" w:color="auto"/>
              <w:bottom w:val="single" w:sz="6" w:space="0" w:color="auto"/>
              <w:right w:val="single" w:sz="6" w:space="0" w:color="auto"/>
            </w:tcBorders>
          </w:tcPr>
          <w:p w14:paraId="38935101" w14:textId="54AE02BD" w:rsidR="001065F6" w:rsidRPr="007234C7" w:rsidRDefault="00095F40" w:rsidP="001065F6">
            <w:r w:rsidRPr="007234C7">
              <w:t>9</w:t>
            </w:r>
          </w:p>
        </w:tc>
        <w:tc>
          <w:tcPr>
            <w:tcW w:w="1163" w:type="dxa"/>
            <w:tcBorders>
              <w:left w:val="single" w:sz="6" w:space="0" w:color="auto"/>
              <w:bottom w:val="single" w:sz="6" w:space="0" w:color="auto"/>
              <w:right w:val="single" w:sz="6" w:space="0" w:color="auto"/>
            </w:tcBorders>
          </w:tcPr>
          <w:p w14:paraId="06976DBB" w14:textId="7C7274A9" w:rsidR="001065F6" w:rsidRPr="007234C7" w:rsidRDefault="001065F6" w:rsidP="001065F6">
            <w:r w:rsidRPr="007234C7">
              <w:t>3</w:t>
            </w:r>
          </w:p>
        </w:tc>
        <w:tc>
          <w:tcPr>
            <w:tcW w:w="1247" w:type="dxa"/>
            <w:tcBorders>
              <w:left w:val="single" w:sz="6" w:space="0" w:color="auto"/>
              <w:bottom w:val="single" w:sz="6" w:space="0" w:color="auto"/>
              <w:right w:val="single" w:sz="6" w:space="0" w:color="auto"/>
            </w:tcBorders>
          </w:tcPr>
          <w:p w14:paraId="7A5954A7" w14:textId="77777777" w:rsidR="001065F6" w:rsidRPr="007234C7" w:rsidRDefault="001065F6" w:rsidP="001065F6"/>
        </w:tc>
        <w:tc>
          <w:tcPr>
            <w:tcW w:w="1057" w:type="dxa"/>
            <w:tcBorders>
              <w:left w:val="single" w:sz="6" w:space="0" w:color="auto"/>
              <w:bottom w:val="single" w:sz="6" w:space="0" w:color="auto"/>
              <w:right w:val="single" w:sz="6" w:space="0" w:color="auto"/>
            </w:tcBorders>
          </w:tcPr>
          <w:p w14:paraId="501193F0" w14:textId="77777777" w:rsidR="001065F6" w:rsidRPr="007234C7" w:rsidRDefault="001065F6" w:rsidP="001065F6"/>
        </w:tc>
        <w:tc>
          <w:tcPr>
            <w:tcW w:w="1152" w:type="dxa"/>
            <w:tcBorders>
              <w:left w:val="single" w:sz="6" w:space="0" w:color="auto"/>
              <w:bottom w:val="single" w:sz="6" w:space="0" w:color="auto"/>
              <w:right w:val="single" w:sz="12" w:space="0" w:color="auto"/>
            </w:tcBorders>
          </w:tcPr>
          <w:p w14:paraId="4D652F09" w14:textId="77777777" w:rsidR="001065F6" w:rsidRPr="007234C7" w:rsidRDefault="001065F6" w:rsidP="001065F6"/>
        </w:tc>
      </w:tr>
      <w:tr w:rsidR="001065F6" w:rsidRPr="007234C7" w14:paraId="49085A32" w14:textId="77777777" w:rsidTr="00D26F92">
        <w:trPr>
          <w:cantSplit/>
        </w:trPr>
        <w:tc>
          <w:tcPr>
            <w:tcW w:w="1152" w:type="dxa"/>
            <w:tcBorders>
              <w:left w:val="single" w:sz="12" w:space="0" w:color="auto"/>
              <w:bottom w:val="single" w:sz="6" w:space="0" w:color="auto"/>
              <w:right w:val="single" w:sz="6" w:space="0" w:color="auto"/>
            </w:tcBorders>
          </w:tcPr>
          <w:p w14:paraId="14A553B2" w14:textId="15AFFC20" w:rsidR="001065F6" w:rsidRPr="007234C7" w:rsidRDefault="001065F6" w:rsidP="001065F6">
            <w:pPr>
              <w:rPr>
                <w:u w:val="single"/>
              </w:rPr>
            </w:pPr>
            <w:r w:rsidRPr="007234C7">
              <w:t>2020W2</w:t>
            </w:r>
          </w:p>
        </w:tc>
        <w:tc>
          <w:tcPr>
            <w:tcW w:w="1465" w:type="dxa"/>
            <w:tcBorders>
              <w:left w:val="single" w:sz="6" w:space="0" w:color="auto"/>
              <w:bottom w:val="single" w:sz="6" w:space="0" w:color="auto"/>
              <w:right w:val="single" w:sz="6" w:space="0" w:color="auto"/>
            </w:tcBorders>
          </w:tcPr>
          <w:p w14:paraId="25888472" w14:textId="49D1A350" w:rsidR="001065F6" w:rsidRPr="007234C7" w:rsidRDefault="001065F6" w:rsidP="001065F6">
            <w:r w:rsidRPr="007234C7">
              <w:t>SOCI 449</w:t>
            </w:r>
          </w:p>
        </w:tc>
        <w:tc>
          <w:tcPr>
            <w:tcW w:w="1418" w:type="dxa"/>
            <w:tcBorders>
              <w:left w:val="single" w:sz="6" w:space="0" w:color="auto"/>
              <w:bottom w:val="single" w:sz="6" w:space="0" w:color="auto"/>
              <w:right w:val="single" w:sz="6" w:space="0" w:color="auto"/>
            </w:tcBorders>
          </w:tcPr>
          <w:p w14:paraId="014DC669" w14:textId="7D5F7709" w:rsidR="001065F6" w:rsidRPr="007234C7" w:rsidRDefault="001065F6" w:rsidP="001065F6">
            <w:r w:rsidRPr="007234C7">
              <w:t>39 hours</w:t>
            </w:r>
          </w:p>
        </w:tc>
        <w:tc>
          <w:tcPr>
            <w:tcW w:w="850" w:type="dxa"/>
            <w:tcBorders>
              <w:left w:val="single" w:sz="6" w:space="0" w:color="auto"/>
              <w:bottom w:val="single" w:sz="6" w:space="0" w:color="auto"/>
              <w:right w:val="single" w:sz="6" w:space="0" w:color="auto"/>
            </w:tcBorders>
          </w:tcPr>
          <w:p w14:paraId="1FC15814" w14:textId="52667EAB" w:rsidR="001065F6" w:rsidRPr="007234C7" w:rsidRDefault="001065F6" w:rsidP="001065F6">
            <w:r w:rsidRPr="007234C7">
              <w:t>1</w:t>
            </w:r>
          </w:p>
        </w:tc>
        <w:tc>
          <w:tcPr>
            <w:tcW w:w="1163" w:type="dxa"/>
            <w:tcBorders>
              <w:left w:val="single" w:sz="6" w:space="0" w:color="auto"/>
              <w:bottom w:val="single" w:sz="6" w:space="0" w:color="auto"/>
              <w:right w:val="single" w:sz="6" w:space="0" w:color="auto"/>
            </w:tcBorders>
          </w:tcPr>
          <w:p w14:paraId="575CB801" w14:textId="77777777" w:rsidR="001065F6" w:rsidRPr="007234C7" w:rsidRDefault="001065F6" w:rsidP="001065F6"/>
        </w:tc>
        <w:tc>
          <w:tcPr>
            <w:tcW w:w="1247" w:type="dxa"/>
            <w:tcBorders>
              <w:left w:val="single" w:sz="6" w:space="0" w:color="auto"/>
              <w:bottom w:val="single" w:sz="6" w:space="0" w:color="auto"/>
              <w:right w:val="single" w:sz="6" w:space="0" w:color="auto"/>
            </w:tcBorders>
          </w:tcPr>
          <w:p w14:paraId="1B0BE14F" w14:textId="77777777" w:rsidR="001065F6" w:rsidRPr="007234C7" w:rsidRDefault="001065F6" w:rsidP="001065F6"/>
        </w:tc>
        <w:tc>
          <w:tcPr>
            <w:tcW w:w="1057" w:type="dxa"/>
            <w:tcBorders>
              <w:left w:val="single" w:sz="6" w:space="0" w:color="auto"/>
              <w:bottom w:val="single" w:sz="6" w:space="0" w:color="auto"/>
              <w:right w:val="single" w:sz="6" w:space="0" w:color="auto"/>
            </w:tcBorders>
          </w:tcPr>
          <w:p w14:paraId="31CF54E3" w14:textId="77777777" w:rsidR="001065F6" w:rsidRPr="007234C7" w:rsidRDefault="001065F6" w:rsidP="001065F6"/>
        </w:tc>
        <w:tc>
          <w:tcPr>
            <w:tcW w:w="1152" w:type="dxa"/>
            <w:tcBorders>
              <w:left w:val="single" w:sz="6" w:space="0" w:color="auto"/>
              <w:bottom w:val="single" w:sz="6" w:space="0" w:color="auto"/>
              <w:right w:val="single" w:sz="12" w:space="0" w:color="auto"/>
            </w:tcBorders>
          </w:tcPr>
          <w:p w14:paraId="79F8635A" w14:textId="41163D43" w:rsidR="001065F6" w:rsidRPr="007234C7" w:rsidRDefault="001065F6" w:rsidP="001065F6">
            <w:r w:rsidRPr="007234C7">
              <w:t>3</w:t>
            </w:r>
          </w:p>
        </w:tc>
      </w:tr>
      <w:tr w:rsidR="00AE13A6" w:rsidRPr="007234C7" w14:paraId="1D0EA5FE" w14:textId="77777777" w:rsidTr="00D26F92">
        <w:trPr>
          <w:cantSplit/>
        </w:trPr>
        <w:tc>
          <w:tcPr>
            <w:tcW w:w="1152" w:type="dxa"/>
            <w:tcBorders>
              <w:left w:val="single" w:sz="12" w:space="0" w:color="auto"/>
              <w:bottom w:val="single" w:sz="6" w:space="0" w:color="auto"/>
              <w:right w:val="single" w:sz="6" w:space="0" w:color="auto"/>
            </w:tcBorders>
          </w:tcPr>
          <w:p w14:paraId="5F60C1D0" w14:textId="3611E471" w:rsidR="00AE13A6" w:rsidRPr="007234C7" w:rsidRDefault="00AE13A6" w:rsidP="00AE13A6">
            <w:r w:rsidRPr="007234C7">
              <w:t>2020W2</w:t>
            </w:r>
          </w:p>
        </w:tc>
        <w:tc>
          <w:tcPr>
            <w:tcW w:w="1465" w:type="dxa"/>
            <w:tcBorders>
              <w:left w:val="single" w:sz="6" w:space="0" w:color="auto"/>
              <w:bottom w:val="single" w:sz="6" w:space="0" w:color="auto"/>
              <w:right w:val="single" w:sz="6" w:space="0" w:color="auto"/>
            </w:tcBorders>
          </w:tcPr>
          <w:p w14:paraId="1DF83DC1" w14:textId="45F8BED7" w:rsidR="00AE13A6" w:rsidRPr="007234C7" w:rsidRDefault="00AE13A6" w:rsidP="00AE13A6">
            <w:r w:rsidRPr="007234C7">
              <w:t>SOCI 230</w:t>
            </w:r>
          </w:p>
        </w:tc>
        <w:tc>
          <w:tcPr>
            <w:tcW w:w="1418" w:type="dxa"/>
            <w:tcBorders>
              <w:left w:val="single" w:sz="6" w:space="0" w:color="auto"/>
              <w:bottom w:val="single" w:sz="6" w:space="0" w:color="auto"/>
              <w:right w:val="single" w:sz="6" w:space="0" w:color="auto"/>
            </w:tcBorders>
          </w:tcPr>
          <w:p w14:paraId="5765CBE2" w14:textId="14D8D756"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774B94D5" w14:textId="3582AB7B" w:rsidR="00AE13A6" w:rsidRPr="007234C7" w:rsidRDefault="00AE13A6" w:rsidP="00AE13A6">
            <w:r w:rsidRPr="007234C7">
              <w:t>140</w:t>
            </w:r>
          </w:p>
        </w:tc>
        <w:tc>
          <w:tcPr>
            <w:tcW w:w="1163" w:type="dxa"/>
            <w:tcBorders>
              <w:left w:val="single" w:sz="6" w:space="0" w:color="auto"/>
              <w:bottom w:val="single" w:sz="6" w:space="0" w:color="auto"/>
              <w:right w:val="single" w:sz="6" w:space="0" w:color="auto"/>
            </w:tcBorders>
          </w:tcPr>
          <w:p w14:paraId="2999B9A0" w14:textId="016DB17B"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0972E78D"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1829B716"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13617693" w14:textId="77777777" w:rsidR="00AE13A6" w:rsidRPr="007234C7" w:rsidRDefault="00AE13A6" w:rsidP="00AE13A6"/>
        </w:tc>
      </w:tr>
      <w:tr w:rsidR="00AE13A6" w:rsidRPr="007234C7" w14:paraId="6001736E" w14:textId="77777777" w:rsidTr="00D26F92">
        <w:trPr>
          <w:cantSplit/>
        </w:trPr>
        <w:tc>
          <w:tcPr>
            <w:tcW w:w="1152" w:type="dxa"/>
            <w:tcBorders>
              <w:left w:val="single" w:sz="12" w:space="0" w:color="auto"/>
              <w:bottom w:val="single" w:sz="6" w:space="0" w:color="auto"/>
              <w:right w:val="single" w:sz="6" w:space="0" w:color="auto"/>
            </w:tcBorders>
          </w:tcPr>
          <w:p w14:paraId="256D9BF8" w14:textId="49F21661" w:rsidR="00AE13A6" w:rsidRPr="007234C7" w:rsidRDefault="00AE13A6" w:rsidP="00AE13A6">
            <w:r w:rsidRPr="007234C7">
              <w:t>2020W2</w:t>
            </w:r>
          </w:p>
        </w:tc>
        <w:tc>
          <w:tcPr>
            <w:tcW w:w="1465" w:type="dxa"/>
            <w:tcBorders>
              <w:left w:val="single" w:sz="6" w:space="0" w:color="auto"/>
              <w:bottom w:val="single" w:sz="6" w:space="0" w:color="auto"/>
              <w:right w:val="single" w:sz="6" w:space="0" w:color="auto"/>
            </w:tcBorders>
          </w:tcPr>
          <w:p w14:paraId="79053C00" w14:textId="72BE0CA1" w:rsidR="00AE13A6" w:rsidRPr="007234C7" w:rsidRDefault="00AE13A6" w:rsidP="00AE13A6">
            <w:r w:rsidRPr="007234C7">
              <w:t>SOCI 420</w:t>
            </w:r>
          </w:p>
        </w:tc>
        <w:tc>
          <w:tcPr>
            <w:tcW w:w="1418" w:type="dxa"/>
            <w:tcBorders>
              <w:left w:val="single" w:sz="6" w:space="0" w:color="auto"/>
              <w:bottom w:val="single" w:sz="6" w:space="0" w:color="auto"/>
              <w:right w:val="single" w:sz="6" w:space="0" w:color="auto"/>
            </w:tcBorders>
          </w:tcPr>
          <w:p w14:paraId="58DBD412" w14:textId="5DC9BD68"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04638AFD" w14:textId="2A27FB50" w:rsidR="00AE13A6" w:rsidRPr="007234C7" w:rsidRDefault="00AE13A6" w:rsidP="00AE13A6">
            <w:r w:rsidRPr="007234C7">
              <w:t>30</w:t>
            </w:r>
          </w:p>
        </w:tc>
        <w:tc>
          <w:tcPr>
            <w:tcW w:w="1163" w:type="dxa"/>
            <w:tcBorders>
              <w:left w:val="single" w:sz="6" w:space="0" w:color="auto"/>
              <w:bottom w:val="single" w:sz="6" w:space="0" w:color="auto"/>
              <w:right w:val="single" w:sz="6" w:space="0" w:color="auto"/>
            </w:tcBorders>
          </w:tcPr>
          <w:p w14:paraId="79D7B438" w14:textId="683E5F92"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6329BDE8"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536746F8"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3C1A8231" w14:textId="77777777" w:rsidR="00AE13A6" w:rsidRPr="007234C7" w:rsidRDefault="00AE13A6" w:rsidP="00AE13A6"/>
        </w:tc>
      </w:tr>
      <w:tr w:rsidR="00AE13A6" w:rsidRPr="007234C7" w14:paraId="7450C7B7" w14:textId="77777777" w:rsidTr="00D26F92">
        <w:trPr>
          <w:cantSplit/>
        </w:trPr>
        <w:tc>
          <w:tcPr>
            <w:tcW w:w="1152" w:type="dxa"/>
            <w:tcBorders>
              <w:left w:val="single" w:sz="12" w:space="0" w:color="auto"/>
              <w:bottom w:val="single" w:sz="6" w:space="0" w:color="auto"/>
              <w:right w:val="single" w:sz="6" w:space="0" w:color="auto"/>
            </w:tcBorders>
          </w:tcPr>
          <w:p w14:paraId="64BA10F3" w14:textId="3A8B2140" w:rsidR="00AE13A6" w:rsidRPr="007234C7" w:rsidRDefault="00AE13A6" w:rsidP="00AE13A6">
            <w:r w:rsidRPr="007234C7">
              <w:t>2020W1</w:t>
            </w:r>
          </w:p>
        </w:tc>
        <w:tc>
          <w:tcPr>
            <w:tcW w:w="1465" w:type="dxa"/>
            <w:tcBorders>
              <w:left w:val="single" w:sz="6" w:space="0" w:color="auto"/>
              <w:bottom w:val="single" w:sz="6" w:space="0" w:color="auto"/>
              <w:right w:val="single" w:sz="6" w:space="0" w:color="auto"/>
            </w:tcBorders>
          </w:tcPr>
          <w:p w14:paraId="512925F3" w14:textId="7FF7641C" w:rsidR="00AE13A6" w:rsidRPr="007234C7" w:rsidRDefault="00AE13A6" w:rsidP="00AE13A6">
            <w:r w:rsidRPr="007234C7">
              <w:t>SOCI 500</w:t>
            </w:r>
          </w:p>
        </w:tc>
        <w:tc>
          <w:tcPr>
            <w:tcW w:w="1418" w:type="dxa"/>
            <w:tcBorders>
              <w:left w:val="single" w:sz="6" w:space="0" w:color="auto"/>
              <w:bottom w:val="single" w:sz="6" w:space="0" w:color="auto"/>
              <w:right w:val="single" w:sz="6" w:space="0" w:color="auto"/>
            </w:tcBorders>
          </w:tcPr>
          <w:p w14:paraId="32A1B5CB" w14:textId="1F741D58"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00C7F069" w14:textId="5AE0E994" w:rsidR="00AE13A6" w:rsidRPr="007234C7" w:rsidRDefault="00AE13A6" w:rsidP="00AE13A6">
            <w:r w:rsidRPr="007234C7">
              <w:t>7</w:t>
            </w:r>
          </w:p>
        </w:tc>
        <w:tc>
          <w:tcPr>
            <w:tcW w:w="1163" w:type="dxa"/>
            <w:tcBorders>
              <w:left w:val="single" w:sz="6" w:space="0" w:color="auto"/>
              <w:bottom w:val="single" w:sz="6" w:space="0" w:color="auto"/>
              <w:right w:val="single" w:sz="6" w:space="0" w:color="auto"/>
            </w:tcBorders>
          </w:tcPr>
          <w:p w14:paraId="115EA073" w14:textId="3BE56478"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763E0702"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449FDC03"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43C8401F" w14:textId="77777777" w:rsidR="00AE13A6" w:rsidRPr="007234C7" w:rsidRDefault="00AE13A6" w:rsidP="00AE13A6"/>
        </w:tc>
      </w:tr>
      <w:tr w:rsidR="00AE13A6" w:rsidRPr="007234C7" w14:paraId="293BAD83" w14:textId="77777777" w:rsidTr="00D26F92">
        <w:trPr>
          <w:cantSplit/>
        </w:trPr>
        <w:tc>
          <w:tcPr>
            <w:tcW w:w="1152" w:type="dxa"/>
            <w:tcBorders>
              <w:left w:val="single" w:sz="12" w:space="0" w:color="auto"/>
              <w:bottom w:val="single" w:sz="6" w:space="0" w:color="auto"/>
              <w:right w:val="single" w:sz="6" w:space="0" w:color="auto"/>
            </w:tcBorders>
          </w:tcPr>
          <w:p w14:paraId="0CAA40C5" w14:textId="77777777" w:rsidR="00AE13A6" w:rsidRPr="007234C7" w:rsidRDefault="00AE13A6" w:rsidP="00AE13A6">
            <w:r w:rsidRPr="007234C7">
              <w:t>2019W2</w:t>
            </w:r>
          </w:p>
        </w:tc>
        <w:tc>
          <w:tcPr>
            <w:tcW w:w="1465" w:type="dxa"/>
            <w:tcBorders>
              <w:left w:val="single" w:sz="6" w:space="0" w:color="auto"/>
              <w:bottom w:val="single" w:sz="6" w:space="0" w:color="auto"/>
              <w:right w:val="single" w:sz="6" w:space="0" w:color="auto"/>
            </w:tcBorders>
          </w:tcPr>
          <w:p w14:paraId="7A83816E" w14:textId="77554483" w:rsidR="00AE13A6" w:rsidRPr="007234C7" w:rsidRDefault="00AE13A6" w:rsidP="00AE13A6">
            <w:r w:rsidRPr="007234C7">
              <w:t>SOCI 230</w:t>
            </w:r>
          </w:p>
        </w:tc>
        <w:tc>
          <w:tcPr>
            <w:tcW w:w="1418" w:type="dxa"/>
            <w:tcBorders>
              <w:left w:val="single" w:sz="6" w:space="0" w:color="auto"/>
              <w:bottom w:val="single" w:sz="6" w:space="0" w:color="auto"/>
              <w:right w:val="single" w:sz="6" w:space="0" w:color="auto"/>
            </w:tcBorders>
          </w:tcPr>
          <w:p w14:paraId="22095E30" w14:textId="7C653D96"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5C6F096A" w14:textId="5E1C7D26" w:rsidR="00AE13A6" w:rsidRPr="007234C7" w:rsidRDefault="00AE13A6" w:rsidP="00AE13A6">
            <w:r w:rsidRPr="007234C7">
              <w:t>96</w:t>
            </w:r>
          </w:p>
        </w:tc>
        <w:tc>
          <w:tcPr>
            <w:tcW w:w="1163" w:type="dxa"/>
            <w:tcBorders>
              <w:left w:val="single" w:sz="6" w:space="0" w:color="auto"/>
              <w:bottom w:val="single" w:sz="6" w:space="0" w:color="auto"/>
              <w:right w:val="single" w:sz="6" w:space="0" w:color="auto"/>
            </w:tcBorders>
          </w:tcPr>
          <w:p w14:paraId="2AC90745" w14:textId="37EEE34B"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7D289AC9"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19C6FE1E"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020F8A5C" w14:textId="77777777" w:rsidR="00AE13A6" w:rsidRPr="007234C7" w:rsidRDefault="00AE13A6" w:rsidP="00AE13A6"/>
        </w:tc>
      </w:tr>
      <w:tr w:rsidR="00AE13A6" w:rsidRPr="007234C7" w14:paraId="03575839" w14:textId="77777777" w:rsidTr="00D26F92">
        <w:trPr>
          <w:cantSplit/>
        </w:trPr>
        <w:tc>
          <w:tcPr>
            <w:tcW w:w="1152" w:type="dxa"/>
            <w:tcBorders>
              <w:left w:val="single" w:sz="12" w:space="0" w:color="auto"/>
              <w:bottom w:val="single" w:sz="6" w:space="0" w:color="auto"/>
              <w:right w:val="single" w:sz="6" w:space="0" w:color="auto"/>
            </w:tcBorders>
          </w:tcPr>
          <w:p w14:paraId="2965E779" w14:textId="1C0533DD" w:rsidR="00AE13A6" w:rsidRPr="007234C7" w:rsidRDefault="00AE13A6" w:rsidP="00AE13A6">
            <w:r w:rsidRPr="007234C7">
              <w:t>2019W2</w:t>
            </w:r>
          </w:p>
        </w:tc>
        <w:tc>
          <w:tcPr>
            <w:tcW w:w="1465" w:type="dxa"/>
            <w:tcBorders>
              <w:left w:val="single" w:sz="6" w:space="0" w:color="auto"/>
              <w:bottom w:val="single" w:sz="6" w:space="0" w:color="auto"/>
              <w:right w:val="single" w:sz="6" w:space="0" w:color="auto"/>
            </w:tcBorders>
          </w:tcPr>
          <w:p w14:paraId="456DCF62" w14:textId="77777777" w:rsidR="00AE13A6" w:rsidRPr="007234C7" w:rsidRDefault="00AE13A6" w:rsidP="00AE13A6">
            <w:r w:rsidRPr="007234C7">
              <w:t>SOCI 420</w:t>
            </w:r>
          </w:p>
        </w:tc>
        <w:tc>
          <w:tcPr>
            <w:tcW w:w="1418" w:type="dxa"/>
            <w:tcBorders>
              <w:left w:val="single" w:sz="6" w:space="0" w:color="auto"/>
              <w:bottom w:val="single" w:sz="6" w:space="0" w:color="auto"/>
              <w:right w:val="single" w:sz="6" w:space="0" w:color="auto"/>
            </w:tcBorders>
          </w:tcPr>
          <w:p w14:paraId="20B9AA33" w14:textId="77CDACB3"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0DC31C2E" w14:textId="407F4CF4" w:rsidR="00AE13A6" w:rsidRPr="007234C7" w:rsidRDefault="00AE13A6" w:rsidP="00AE13A6">
            <w:r w:rsidRPr="007234C7">
              <w:t>36</w:t>
            </w:r>
          </w:p>
        </w:tc>
        <w:tc>
          <w:tcPr>
            <w:tcW w:w="1163" w:type="dxa"/>
            <w:tcBorders>
              <w:left w:val="single" w:sz="6" w:space="0" w:color="auto"/>
              <w:bottom w:val="single" w:sz="6" w:space="0" w:color="auto"/>
              <w:right w:val="single" w:sz="6" w:space="0" w:color="auto"/>
            </w:tcBorders>
          </w:tcPr>
          <w:p w14:paraId="111CC64A" w14:textId="2950CB76"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17EFB37E"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61C59B80"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74EB5636" w14:textId="77777777" w:rsidR="00AE13A6" w:rsidRPr="007234C7" w:rsidRDefault="00AE13A6" w:rsidP="00AE13A6"/>
        </w:tc>
      </w:tr>
      <w:tr w:rsidR="00AE13A6" w:rsidRPr="007234C7" w14:paraId="0E14613B" w14:textId="77777777" w:rsidTr="00D26F92">
        <w:trPr>
          <w:cantSplit/>
        </w:trPr>
        <w:tc>
          <w:tcPr>
            <w:tcW w:w="1152" w:type="dxa"/>
            <w:tcBorders>
              <w:left w:val="single" w:sz="12" w:space="0" w:color="auto"/>
              <w:bottom w:val="single" w:sz="6" w:space="0" w:color="auto"/>
              <w:right w:val="single" w:sz="6" w:space="0" w:color="auto"/>
            </w:tcBorders>
          </w:tcPr>
          <w:p w14:paraId="48E026E6" w14:textId="2DE9C77C" w:rsidR="00AE13A6" w:rsidRPr="007234C7" w:rsidRDefault="00AE13A6" w:rsidP="00AE13A6">
            <w:r w:rsidRPr="007234C7">
              <w:t>2019W1</w:t>
            </w:r>
          </w:p>
        </w:tc>
        <w:tc>
          <w:tcPr>
            <w:tcW w:w="1465" w:type="dxa"/>
            <w:tcBorders>
              <w:left w:val="single" w:sz="6" w:space="0" w:color="auto"/>
              <w:bottom w:val="single" w:sz="6" w:space="0" w:color="auto"/>
              <w:right w:val="single" w:sz="6" w:space="0" w:color="auto"/>
            </w:tcBorders>
          </w:tcPr>
          <w:p w14:paraId="5A411521" w14:textId="77777777" w:rsidR="00AE13A6" w:rsidRPr="007234C7" w:rsidRDefault="00AE13A6" w:rsidP="00AE13A6">
            <w:r w:rsidRPr="007234C7">
              <w:t>SOCI 500</w:t>
            </w:r>
          </w:p>
        </w:tc>
        <w:tc>
          <w:tcPr>
            <w:tcW w:w="1418" w:type="dxa"/>
            <w:tcBorders>
              <w:left w:val="single" w:sz="6" w:space="0" w:color="auto"/>
              <w:bottom w:val="single" w:sz="6" w:space="0" w:color="auto"/>
              <w:right w:val="single" w:sz="6" w:space="0" w:color="auto"/>
            </w:tcBorders>
          </w:tcPr>
          <w:p w14:paraId="0DD46916" w14:textId="1EF29533"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28D01928" w14:textId="228D4900" w:rsidR="00AE13A6" w:rsidRPr="007234C7" w:rsidRDefault="00AE13A6" w:rsidP="00AE13A6">
            <w:r w:rsidRPr="007234C7">
              <w:t>11</w:t>
            </w:r>
          </w:p>
        </w:tc>
        <w:tc>
          <w:tcPr>
            <w:tcW w:w="1163" w:type="dxa"/>
            <w:tcBorders>
              <w:left w:val="single" w:sz="6" w:space="0" w:color="auto"/>
              <w:bottom w:val="single" w:sz="6" w:space="0" w:color="auto"/>
              <w:right w:val="single" w:sz="6" w:space="0" w:color="auto"/>
            </w:tcBorders>
          </w:tcPr>
          <w:p w14:paraId="5261D4CB" w14:textId="07538CB9"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0E2D519B"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7BA06353"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530F53F3" w14:textId="77777777" w:rsidR="00AE13A6" w:rsidRPr="007234C7" w:rsidRDefault="00AE13A6" w:rsidP="00AE13A6"/>
        </w:tc>
      </w:tr>
      <w:tr w:rsidR="00AE13A6" w:rsidRPr="007234C7" w14:paraId="4A576EC9" w14:textId="77777777" w:rsidTr="00D26F92">
        <w:trPr>
          <w:cantSplit/>
        </w:trPr>
        <w:tc>
          <w:tcPr>
            <w:tcW w:w="1152" w:type="dxa"/>
            <w:tcBorders>
              <w:left w:val="single" w:sz="12" w:space="0" w:color="auto"/>
              <w:bottom w:val="single" w:sz="6" w:space="0" w:color="auto"/>
              <w:right w:val="single" w:sz="6" w:space="0" w:color="auto"/>
            </w:tcBorders>
          </w:tcPr>
          <w:p w14:paraId="01B5360C" w14:textId="48A9C8BB" w:rsidR="00AE13A6" w:rsidRPr="007234C7" w:rsidRDefault="00AE13A6" w:rsidP="00AE13A6">
            <w:r w:rsidRPr="007234C7">
              <w:t>2018W2</w:t>
            </w:r>
          </w:p>
        </w:tc>
        <w:tc>
          <w:tcPr>
            <w:tcW w:w="1465" w:type="dxa"/>
            <w:tcBorders>
              <w:left w:val="single" w:sz="6" w:space="0" w:color="auto"/>
              <w:bottom w:val="single" w:sz="6" w:space="0" w:color="auto"/>
              <w:right w:val="single" w:sz="6" w:space="0" w:color="auto"/>
            </w:tcBorders>
          </w:tcPr>
          <w:p w14:paraId="1FE721F6" w14:textId="3D35812F" w:rsidR="00AE13A6" w:rsidRPr="007234C7" w:rsidRDefault="00AE13A6" w:rsidP="00AE13A6">
            <w:r w:rsidRPr="007234C7">
              <w:t>SOCI 420</w:t>
            </w:r>
          </w:p>
        </w:tc>
        <w:tc>
          <w:tcPr>
            <w:tcW w:w="1418" w:type="dxa"/>
            <w:tcBorders>
              <w:left w:val="single" w:sz="6" w:space="0" w:color="auto"/>
              <w:bottom w:val="single" w:sz="6" w:space="0" w:color="auto"/>
              <w:right w:val="single" w:sz="6" w:space="0" w:color="auto"/>
            </w:tcBorders>
          </w:tcPr>
          <w:p w14:paraId="010E9C4E" w14:textId="08183499"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288F022D" w14:textId="66BC3CF4" w:rsidR="00AE13A6" w:rsidRPr="007234C7" w:rsidRDefault="00AE13A6" w:rsidP="00AE13A6">
            <w:r w:rsidRPr="007234C7">
              <w:t>25</w:t>
            </w:r>
          </w:p>
        </w:tc>
        <w:tc>
          <w:tcPr>
            <w:tcW w:w="1163" w:type="dxa"/>
            <w:tcBorders>
              <w:left w:val="single" w:sz="6" w:space="0" w:color="auto"/>
              <w:bottom w:val="single" w:sz="6" w:space="0" w:color="auto"/>
              <w:right w:val="single" w:sz="6" w:space="0" w:color="auto"/>
            </w:tcBorders>
          </w:tcPr>
          <w:p w14:paraId="115347C7" w14:textId="5ED59096"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42F54A96"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573B41E8"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175C4889" w14:textId="77777777" w:rsidR="00AE13A6" w:rsidRPr="007234C7" w:rsidRDefault="00AE13A6" w:rsidP="00AE13A6"/>
        </w:tc>
      </w:tr>
      <w:tr w:rsidR="00AE13A6" w:rsidRPr="007234C7" w14:paraId="071BFD0F" w14:textId="77777777" w:rsidTr="00D26F92">
        <w:trPr>
          <w:cantSplit/>
        </w:trPr>
        <w:tc>
          <w:tcPr>
            <w:tcW w:w="1152" w:type="dxa"/>
            <w:tcBorders>
              <w:left w:val="single" w:sz="12" w:space="0" w:color="auto"/>
              <w:bottom w:val="single" w:sz="6" w:space="0" w:color="auto"/>
              <w:right w:val="single" w:sz="6" w:space="0" w:color="auto"/>
            </w:tcBorders>
          </w:tcPr>
          <w:p w14:paraId="452DBC92" w14:textId="348693E9" w:rsidR="00AE13A6" w:rsidRPr="007234C7" w:rsidRDefault="00AE13A6" w:rsidP="00AE13A6">
            <w:r w:rsidRPr="007234C7">
              <w:lastRenderedPageBreak/>
              <w:t>2018W1</w:t>
            </w:r>
          </w:p>
        </w:tc>
        <w:tc>
          <w:tcPr>
            <w:tcW w:w="1465" w:type="dxa"/>
            <w:tcBorders>
              <w:left w:val="single" w:sz="6" w:space="0" w:color="auto"/>
              <w:bottom w:val="single" w:sz="6" w:space="0" w:color="auto"/>
              <w:right w:val="single" w:sz="6" w:space="0" w:color="auto"/>
            </w:tcBorders>
          </w:tcPr>
          <w:p w14:paraId="06A817D1" w14:textId="77777777" w:rsidR="00AE13A6" w:rsidRPr="007234C7" w:rsidRDefault="00AE13A6" w:rsidP="00AE13A6">
            <w:r w:rsidRPr="007234C7">
              <w:t>SOCI 500</w:t>
            </w:r>
          </w:p>
        </w:tc>
        <w:tc>
          <w:tcPr>
            <w:tcW w:w="1418" w:type="dxa"/>
            <w:tcBorders>
              <w:left w:val="single" w:sz="6" w:space="0" w:color="auto"/>
              <w:bottom w:val="single" w:sz="6" w:space="0" w:color="auto"/>
              <w:right w:val="single" w:sz="6" w:space="0" w:color="auto"/>
            </w:tcBorders>
          </w:tcPr>
          <w:p w14:paraId="79A65A2E" w14:textId="447C96F1" w:rsidR="00AE13A6" w:rsidRPr="007234C7" w:rsidRDefault="00AE13A6" w:rsidP="00AE13A6">
            <w:r w:rsidRPr="007234C7">
              <w:t>39 hours</w:t>
            </w:r>
          </w:p>
        </w:tc>
        <w:tc>
          <w:tcPr>
            <w:tcW w:w="850" w:type="dxa"/>
            <w:tcBorders>
              <w:left w:val="single" w:sz="6" w:space="0" w:color="auto"/>
              <w:bottom w:val="single" w:sz="6" w:space="0" w:color="auto"/>
              <w:right w:val="single" w:sz="6" w:space="0" w:color="auto"/>
            </w:tcBorders>
          </w:tcPr>
          <w:p w14:paraId="7DDE8BD2" w14:textId="5613AF80" w:rsidR="00AE13A6" w:rsidRPr="007234C7" w:rsidRDefault="00AE13A6" w:rsidP="00AE13A6">
            <w:r w:rsidRPr="007234C7">
              <w:t>10</w:t>
            </w:r>
          </w:p>
        </w:tc>
        <w:tc>
          <w:tcPr>
            <w:tcW w:w="1163" w:type="dxa"/>
            <w:tcBorders>
              <w:left w:val="single" w:sz="6" w:space="0" w:color="auto"/>
              <w:bottom w:val="single" w:sz="6" w:space="0" w:color="auto"/>
              <w:right w:val="single" w:sz="6" w:space="0" w:color="auto"/>
            </w:tcBorders>
          </w:tcPr>
          <w:p w14:paraId="5DA6F3E5" w14:textId="3CBE716F" w:rsidR="00AE13A6" w:rsidRPr="007234C7" w:rsidRDefault="00AE13A6" w:rsidP="00AE13A6">
            <w:r w:rsidRPr="007234C7">
              <w:t>3</w:t>
            </w:r>
          </w:p>
        </w:tc>
        <w:tc>
          <w:tcPr>
            <w:tcW w:w="1247" w:type="dxa"/>
            <w:tcBorders>
              <w:left w:val="single" w:sz="6" w:space="0" w:color="auto"/>
              <w:bottom w:val="single" w:sz="6" w:space="0" w:color="auto"/>
              <w:right w:val="single" w:sz="6" w:space="0" w:color="auto"/>
            </w:tcBorders>
          </w:tcPr>
          <w:p w14:paraId="68E774BA" w14:textId="77777777" w:rsidR="00AE13A6" w:rsidRPr="007234C7" w:rsidRDefault="00AE13A6" w:rsidP="00AE13A6"/>
        </w:tc>
        <w:tc>
          <w:tcPr>
            <w:tcW w:w="1057" w:type="dxa"/>
            <w:tcBorders>
              <w:left w:val="single" w:sz="6" w:space="0" w:color="auto"/>
              <w:bottom w:val="single" w:sz="6" w:space="0" w:color="auto"/>
              <w:right w:val="single" w:sz="6" w:space="0" w:color="auto"/>
            </w:tcBorders>
          </w:tcPr>
          <w:p w14:paraId="1275E9ED" w14:textId="77777777" w:rsidR="00AE13A6" w:rsidRPr="007234C7" w:rsidRDefault="00AE13A6" w:rsidP="00AE13A6"/>
        </w:tc>
        <w:tc>
          <w:tcPr>
            <w:tcW w:w="1152" w:type="dxa"/>
            <w:tcBorders>
              <w:left w:val="single" w:sz="6" w:space="0" w:color="auto"/>
              <w:bottom w:val="single" w:sz="6" w:space="0" w:color="auto"/>
              <w:right w:val="single" w:sz="12" w:space="0" w:color="auto"/>
            </w:tcBorders>
          </w:tcPr>
          <w:p w14:paraId="509BE138" w14:textId="77777777" w:rsidR="00AE13A6" w:rsidRPr="007234C7" w:rsidRDefault="00AE13A6" w:rsidP="00AE13A6"/>
        </w:tc>
      </w:tr>
    </w:tbl>
    <w:p w14:paraId="57C7E883" w14:textId="77777777" w:rsidR="00C3145E" w:rsidRPr="007234C7" w:rsidRDefault="00C3145E" w:rsidP="00C3145E">
      <w:pPr>
        <w:tabs>
          <w:tab w:val="left" w:pos="720"/>
        </w:tabs>
        <w:ind w:left="720" w:hanging="720"/>
      </w:pPr>
    </w:p>
    <w:p w14:paraId="2B2FCF0B" w14:textId="469752F3" w:rsidR="00C3145E" w:rsidRPr="007234C7" w:rsidRDefault="00C3145E" w:rsidP="00C3145E">
      <w:pPr>
        <w:tabs>
          <w:tab w:val="left" w:pos="720"/>
        </w:tabs>
        <w:ind w:left="720" w:hanging="720"/>
        <w:rPr>
          <w:i/>
        </w:rPr>
      </w:pPr>
      <w:r w:rsidRPr="007234C7">
        <w:rPr>
          <w:i/>
        </w:rPr>
        <w:t>(c)</w:t>
      </w:r>
      <w:r w:rsidRPr="007234C7">
        <w:rPr>
          <w:i/>
        </w:rPr>
        <w:tab/>
        <w:t xml:space="preserve">Graduate Research Supervision </w:t>
      </w:r>
    </w:p>
    <w:p w14:paraId="2360B381" w14:textId="4FD31901" w:rsidR="00EF5441" w:rsidRPr="007234C7" w:rsidRDefault="00EF5441" w:rsidP="00C3145E">
      <w:pPr>
        <w:tabs>
          <w:tab w:val="left" w:pos="720"/>
        </w:tabs>
        <w:ind w:left="720" w:hanging="720"/>
        <w:rPr>
          <w:i/>
        </w:rPr>
      </w:pPr>
    </w:p>
    <w:p w14:paraId="70731D97" w14:textId="241A7DA8" w:rsidR="00EF5441" w:rsidRPr="007234C7" w:rsidRDefault="00EF5441" w:rsidP="00C3145E">
      <w:pPr>
        <w:tabs>
          <w:tab w:val="left" w:pos="720"/>
        </w:tabs>
        <w:ind w:left="720" w:hanging="720"/>
        <w:rPr>
          <w:b/>
          <w:i/>
        </w:rPr>
      </w:pPr>
      <w:r w:rsidRPr="007234C7">
        <w:rPr>
          <w:b/>
          <w:i/>
        </w:rPr>
        <w:t>UBC</w:t>
      </w:r>
    </w:p>
    <w:p w14:paraId="4379C015" w14:textId="77777777" w:rsidR="00A17CF5" w:rsidRPr="007234C7" w:rsidRDefault="00A17CF5" w:rsidP="00C3145E">
      <w:pPr>
        <w:tabs>
          <w:tab w:val="left" w:pos="720"/>
        </w:tabs>
        <w:ind w:left="720" w:hanging="720"/>
        <w:rPr>
          <w:b/>
          <w:i/>
        </w:rPr>
      </w:pP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836"/>
        <w:gridCol w:w="851"/>
        <w:gridCol w:w="1730"/>
        <w:gridCol w:w="3089"/>
      </w:tblGrid>
      <w:tr w:rsidR="00EF5441" w:rsidRPr="007234C7" w14:paraId="166CE12B" w14:textId="77777777" w:rsidTr="004B54EA">
        <w:trPr>
          <w:cantSplit/>
        </w:trPr>
        <w:tc>
          <w:tcPr>
            <w:tcW w:w="2016" w:type="dxa"/>
          </w:tcPr>
          <w:p w14:paraId="6331026A" w14:textId="77777777" w:rsidR="00EF5441" w:rsidRPr="007234C7" w:rsidRDefault="00EF5441" w:rsidP="00DD4D86">
            <w:pPr>
              <w:jc w:val="center"/>
              <w:rPr>
                <w:b/>
              </w:rPr>
            </w:pPr>
            <w:r w:rsidRPr="007234C7">
              <w:rPr>
                <w:b/>
              </w:rPr>
              <w:t>Student Name</w:t>
            </w:r>
          </w:p>
        </w:tc>
        <w:tc>
          <w:tcPr>
            <w:tcW w:w="1836" w:type="dxa"/>
          </w:tcPr>
          <w:p w14:paraId="6A368747" w14:textId="77777777" w:rsidR="00EF5441" w:rsidRPr="007234C7" w:rsidRDefault="00EF5441" w:rsidP="00DD4D86">
            <w:pPr>
              <w:jc w:val="center"/>
              <w:rPr>
                <w:b/>
              </w:rPr>
            </w:pPr>
            <w:r w:rsidRPr="007234C7">
              <w:rPr>
                <w:b/>
              </w:rPr>
              <w:t>Program Type</w:t>
            </w:r>
          </w:p>
        </w:tc>
        <w:tc>
          <w:tcPr>
            <w:tcW w:w="2581" w:type="dxa"/>
            <w:gridSpan w:val="2"/>
          </w:tcPr>
          <w:p w14:paraId="48F0A8C7" w14:textId="77777777" w:rsidR="00EF5441" w:rsidRPr="007234C7" w:rsidRDefault="00EF5441" w:rsidP="00DD4D86">
            <w:pPr>
              <w:jc w:val="center"/>
              <w:rPr>
                <w:b/>
              </w:rPr>
            </w:pPr>
            <w:r w:rsidRPr="007234C7">
              <w:rPr>
                <w:b/>
              </w:rPr>
              <w:t>Year</w:t>
            </w:r>
          </w:p>
        </w:tc>
        <w:tc>
          <w:tcPr>
            <w:tcW w:w="3089" w:type="dxa"/>
          </w:tcPr>
          <w:p w14:paraId="5387A90B" w14:textId="77777777" w:rsidR="00EF5441" w:rsidRPr="007234C7" w:rsidRDefault="00EF5441" w:rsidP="00DD4D86">
            <w:pPr>
              <w:jc w:val="center"/>
              <w:rPr>
                <w:b/>
              </w:rPr>
            </w:pPr>
            <w:r w:rsidRPr="007234C7">
              <w:rPr>
                <w:b/>
              </w:rPr>
              <w:t xml:space="preserve">Supervisory Role </w:t>
            </w:r>
          </w:p>
        </w:tc>
      </w:tr>
      <w:tr w:rsidR="00EF5441" w:rsidRPr="007234C7" w14:paraId="32987994" w14:textId="77777777" w:rsidTr="004B54EA">
        <w:trPr>
          <w:cantSplit/>
        </w:trPr>
        <w:tc>
          <w:tcPr>
            <w:tcW w:w="2016" w:type="dxa"/>
          </w:tcPr>
          <w:p w14:paraId="6A06DDC0" w14:textId="77777777" w:rsidR="00EF5441" w:rsidRPr="007234C7" w:rsidRDefault="00EF5441" w:rsidP="00DD4D86">
            <w:pPr>
              <w:jc w:val="center"/>
              <w:rPr>
                <w:b/>
              </w:rPr>
            </w:pPr>
          </w:p>
        </w:tc>
        <w:tc>
          <w:tcPr>
            <w:tcW w:w="1836" w:type="dxa"/>
          </w:tcPr>
          <w:p w14:paraId="2475F242" w14:textId="77777777" w:rsidR="00EF5441" w:rsidRPr="007234C7" w:rsidRDefault="00EF5441" w:rsidP="00DD4D86">
            <w:pPr>
              <w:jc w:val="center"/>
              <w:rPr>
                <w:b/>
              </w:rPr>
            </w:pPr>
          </w:p>
        </w:tc>
        <w:tc>
          <w:tcPr>
            <w:tcW w:w="851" w:type="dxa"/>
          </w:tcPr>
          <w:p w14:paraId="5BDB89D8" w14:textId="77777777" w:rsidR="00EF5441" w:rsidRPr="007234C7" w:rsidRDefault="00EF5441" w:rsidP="00DD4D86">
            <w:pPr>
              <w:jc w:val="center"/>
              <w:rPr>
                <w:b/>
              </w:rPr>
            </w:pPr>
            <w:r w:rsidRPr="007234C7">
              <w:rPr>
                <w:b/>
              </w:rPr>
              <w:t>Start</w:t>
            </w:r>
          </w:p>
        </w:tc>
        <w:tc>
          <w:tcPr>
            <w:tcW w:w="1730" w:type="dxa"/>
          </w:tcPr>
          <w:p w14:paraId="10440255" w14:textId="77777777" w:rsidR="00EF5441" w:rsidRPr="007234C7" w:rsidRDefault="00EF5441" w:rsidP="00DD4D86">
            <w:pPr>
              <w:jc w:val="center"/>
              <w:rPr>
                <w:b/>
              </w:rPr>
            </w:pPr>
            <w:r w:rsidRPr="007234C7">
              <w:rPr>
                <w:b/>
              </w:rPr>
              <w:t>Finish</w:t>
            </w:r>
          </w:p>
        </w:tc>
        <w:tc>
          <w:tcPr>
            <w:tcW w:w="3089" w:type="dxa"/>
          </w:tcPr>
          <w:p w14:paraId="1C1A28B5" w14:textId="37E1B0FC" w:rsidR="00EF5441" w:rsidRPr="007234C7" w:rsidRDefault="00EF5441" w:rsidP="00DD4D86">
            <w:pPr>
              <w:jc w:val="center"/>
              <w:rPr>
                <w:b/>
              </w:rPr>
            </w:pPr>
          </w:p>
        </w:tc>
      </w:tr>
      <w:tr w:rsidR="00172D18" w:rsidRPr="007234C7" w14:paraId="79FDB68B" w14:textId="77777777" w:rsidTr="007E2E85">
        <w:trPr>
          <w:cantSplit/>
        </w:trPr>
        <w:tc>
          <w:tcPr>
            <w:tcW w:w="2016" w:type="dxa"/>
          </w:tcPr>
          <w:p w14:paraId="04B3B4A3" w14:textId="77777777" w:rsidR="00172D18" w:rsidRPr="007234C7" w:rsidRDefault="00172D18" w:rsidP="007E2E85">
            <w:r w:rsidRPr="007234C7">
              <w:t xml:space="preserve">Parker </w:t>
            </w:r>
            <w:proofErr w:type="spellStart"/>
            <w:r w:rsidRPr="007234C7">
              <w:t>Muzzerall</w:t>
            </w:r>
            <w:proofErr w:type="spellEnd"/>
          </w:p>
        </w:tc>
        <w:tc>
          <w:tcPr>
            <w:tcW w:w="1836" w:type="dxa"/>
          </w:tcPr>
          <w:p w14:paraId="7D259638" w14:textId="41F100A4" w:rsidR="00172D18" w:rsidRPr="007234C7" w:rsidRDefault="003061AF" w:rsidP="007E2E85">
            <w:r w:rsidRPr="007234C7">
              <w:t>PhD</w:t>
            </w:r>
          </w:p>
        </w:tc>
        <w:tc>
          <w:tcPr>
            <w:tcW w:w="851" w:type="dxa"/>
          </w:tcPr>
          <w:p w14:paraId="2600EDB6" w14:textId="5DDD1A22" w:rsidR="00172D18" w:rsidRPr="007234C7" w:rsidRDefault="00172D18" w:rsidP="007E2E85">
            <w:r w:rsidRPr="007234C7">
              <w:t>2022</w:t>
            </w:r>
          </w:p>
        </w:tc>
        <w:tc>
          <w:tcPr>
            <w:tcW w:w="1730" w:type="dxa"/>
          </w:tcPr>
          <w:p w14:paraId="0CAC3344" w14:textId="454B8614" w:rsidR="00172D18" w:rsidRPr="007234C7" w:rsidRDefault="00172D18" w:rsidP="007E2E85">
            <w:r w:rsidRPr="007234C7">
              <w:t>In progress</w:t>
            </w:r>
          </w:p>
        </w:tc>
        <w:tc>
          <w:tcPr>
            <w:tcW w:w="3089" w:type="dxa"/>
          </w:tcPr>
          <w:p w14:paraId="45376A81" w14:textId="77777777" w:rsidR="00172D18" w:rsidRPr="007234C7" w:rsidRDefault="00172D18" w:rsidP="007E2E85">
            <w:r w:rsidRPr="007234C7">
              <w:t>Supervisor</w:t>
            </w:r>
          </w:p>
        </w:tc>
      </w:tr>
      <w:tr w:rsidR="00172D18" w:rsidRPr="007234C7" w14:paraId="7304F5BD" w14:textId="77777777" w:rsidTr="007E2E85">
        <w:trPr>
          <w:cantSplit/>
        </w:trPr>
        <w:tc>
          <w:tcPr>
            <w:tcW w:w="2016" w:type="dxa"/>
          </w:tcPr>
          <w:p w14:paraId="1550F0FA" w14:textId="77777777" w:rsidR="00172D18" w:rsidRPr="007234C7" w:rsidRDefault="00172D18" w:rsidP="007E2E85">
            <w:r w:rsidRPr="007234C7">
              <w:t xml:space="preserve">Carly </w:t>
            </w:r>
            <w:proofErr w:type="spellStart"/>
            <w:r w:rsidRPr="007234C7">
              <w:t>Hamdon</w:t>
            </w:r>
            <w:proofErr w:type="spellEnd"/>
          </w:p>
        </w:tc>
        <w:tc>
          <w:tcPr>
            <w:tcW w:w="1836" w:type="dxa"/>
          </w:tcPr>
          <w:p w14:paraId="5D3971AC" w14:textId="4F38C9FE" w:rsidR="00172D18" w:rsidRPr="007234C7" w:rsidRDefault="003061AF" w:rsidP="007E2E85">
            <w:r w:rsidRPr="007234C7">
              <w:t>PhD</w:t>
            </w:r>
          </w:p>
        </w:tc>
        <w:tc>
          <w:tcPr>
            <w:tcW w:w="851" w:type="dxa"/>
          </w:tcPr>
          <w:p w14:paraId="7FCABEEE" w14:textId="739D6BF0" w:rsidR="00172D18" w:rsidRPr="007234C7" w:rsidRDefault="00172D18" w:rsidP="007E2E85">
            <w:r w:rsidRPr="007234C7">
              <w:t>2022</w:t>
            </w:r>
          </w:p>
        </w:tc>
        <w:tc>
          <w:tcPr>
            <w:tcW w:w="1730" w:type="dxa"/>
          </w:tcPr>
          <w:p w14:paraId="200B9C6F" w14:textId="4478081A" w:rsidR="00172D18" w:rsidRPr="007234C7" w:rsidRDefault="00172D18" w:rsidP="007E2E85">
            <w:r w:rsidRPr="007234C7">
              <w:t>In progress</w:t>
            </w:r>
          </w:p>
        </w:tc>
        <w:tc>
          <w:tcPr>
            <w:tcW w:w="3089" w:type="dxa"/>
          </w:tcPr>
          <w:p w14:paraId="787D1E6B" w14:textId="77777777" w:rsidR="00172D18" w:rsidRPr="007234C7" w:rsidRDefault="00172D18" w:rsidP="007E2E85">
            <w:r w:rsidRPr="007234C7">
              <w:t>Supervisor</w:t>
            </w:r>
          </w:p>
        </w:tc>
      </w:tr>
      <w:tr w:rsidR="004D333C" w:rsidRPr="007234C7" w14:paraId="2B83D708" w14:textId="77777777" w:rsidTr="004B54EA">
        <w:trPr>
          <w:cantSplit/>
        </w:trPr>
        <w:tc>
          <w:tcPr>
            <w:tcW w:w="2016" w:type="dxa"/>
          </w:tcPr>
          <w:p w14:paraId="2F6AF30E" w14:textId="41A983F1" w:rsidR="004D333C" w:rsidRPr="007234C7" w:rsidRDefault="00AE13A6" w:rsidP="004D333C">
            <w:r w:rsidRPr="007234C7">
              <w:t xml:space="preserve">Parker </w:t>
            </w:r>
            <w:proofErr w:type="spellStart"/>
            <w:r w:rsidRPr="007234C7">
              <w:t>Muzzerall</w:t>
            </w:r>
            <w:proofErr w:type="spellEnd"/>
          </w:p>
        </w:tc>
        <w:tc>
          <w:tcPr>
            <w:tcW w:w="1836" w:type="dxa"/>
          </w:tcPr>
          <w:p w14:paraId="34FB2C4A" w14:textId="1BE5E881" w:rsidR="004D333C" w:rsidRPr="007234C7" w:rsidRDefault="004D333C" w:rsidP="004D333C">
            <w:r w:rsidRPr="007234C7">
              <w:t>MA</w:t>
            </w:r>
          </w:p>
        </w:tc>
        <w:tc>
          <w:tcPr>
            <w:tcW w:w="851" w:type="dxa"/>
          </w:tcPr>
          <w:p w14:paraId="22DEE24F" w14:textId="29F1E75F" w:rsidR="004D333C" w:rsidRPr="007234C7" w:rsidRDefault="004D333C" w:rsidP="004D333C">
            <w:r w:rsidRPr="007234C7">
              <w:t>2020</w:t>
            </w:r>
          </w:p>
        </w:tc>
        <w:tc>
          <w:tcPr>
            <w:tcW w:w="1730" w:type="dxa"/>
          </w:tcPr>
          <w:p w14:paraId="5B9CB8DB" w14:textId="2C4F9F0C" w:rsidR="004D333C" w:rsidRPr="007234C7" w:rsidRDefault="00172D18" w:rsidP="004D333C">
            <w:r w:rsidRPr="007234C7">
              <w:t>2022</w:t>
            </w:r>
          </w:p>
        </w:tc>
        <w:tc>
          <w:tcPr>
            <w:tcW w:w="3089" w:type="dxa"/>
          </w:tcPr>
          <w:p w14:paraId="266C8054" w14:textId="1F377D75" w:rsidR="004D333C" w:rsidRPr="007234C7" w:rsidRDefault="004D333C" w:rsidP="004D333C">
            <w:r w:rsidRPr="007234C7">
              <w:t>Supervisor</w:t>
            </w:r>
          </w:p>
        </w:tc>
      </w:tr>
      <w:tr w:rsidR="004D333C" w:rsidRPr="007234C7" w14:paraId="6AAB82C3" w14:textId="77777777" w:rsidTr="004B54EA">
        <w:trPr>
          <w:cantSplit/>
        </w:trPr>
        <w:tc>
          <w:tcPr>
            <w:tcW w:w="2016" w:type="dxa"/>
          </w:tcPr>
          <w:p w14:paraId="70C8B04F" w14:textId="4F9896ED" w:rsidR="004D333C" w:rsidRPr="007234C7" w:rsidRDefault="004D333C" w:rsidP="004D333C">
            <w:r w:rsidRPr="007234C7">
              <w:t xml:space="preserve">Carly </w:t>
            </w:r>
            <w:proofErr w:type="spellStart"/>
            <w:r w:rsidRPr="007234C7">
              <w:t>Hamdon</w:t>
            </w:r>
            <w:proofErr w:type="spellEnd"/>
          </w:p>
        </w:tc>
        <w:tc>
          <w:tcPr>
            <w:tcW w:w="1836" w:type="dxa"/>
          </w:tcPr>
          <w:p w14:paraId="5E20B4D8" w14:textId="5E15544F" w:rsidR="004D333C" w:rsidRPr="007234C7" w:rsidRDefault="004D333C" w:rsidP="004D333C">
            <w:r w:rsidRPr="007234C7">
              <w:t>MA</w:t>
            </w:r>
          </w:p>
        </w:tc>
        <w:tc>
          <w:tcPr>
            <w:tcW w:w="851" w:type="dxa"/>
          </w:tcPr>
          <w:p w14:paraId="27C69CE9" w14:textId="51C80DEA" w:rsidR="004D333C" w:rsidRPr="007234C7" w:rsidRDefault="004D333C" w:rsidP="004D333C">
            <w:r w:rsidRPr="007234C7">
              <w:t>2020</w:t>
            </w:r>
          </w:p>
        </w:tc>
        <w:tc>
          <w:tcPr>
            <w:tcW w:w="1730" w:type="dxa"/>
          </w:tcPr>
          <w:p w14:paraId="097E5357" w14:textId="5F906C10" w:rsidR="004D333C" w:rsidRPr="007234C7" w:rsidRDefault="00172D18" w:rsidP="004D333C">
            <w:r w:rsidRPr="007234C7">
              <w:t>2022</w:t>
            </w:r>
          </w:p>
        </w:tc>
        <w:tc>
          <w:tcPr>
            <w:tcW w:w="3089" w:type="dxa"/>
          </w:tcPr>
          <w:p w14:paraId="4E4FE907" w14:textId="72BA5494" w:rsidR="004D333C" w:rsidRPr="007234C7" w:rsidRDefault="004D333C" w:rsidP="004D333C">
            <w:r w:rsidRPr="007234C7">
              <w:t>Supervisor</w:t>
            </w:r>
          </w:p>
        </w:tc>
      </w:tr>
      <w:tr w:rsidR="004D333C" w:rsidRPr="007234C7" w14:paraId="498CB155" w14:textId="77777777" w:rsidTr="004B54EA">
        <w:trPr>
          <w:cantSplit/>
        </w:trPr>
        <w:tc>
          <w:tcPr>
            <w:tcW w:w="2016" w:type="dxa"/>
          </w:tcPr>
          <w:p w14:paraId="716EAD9C" w14:textId="2D722F00" w:rsidR="004D333C" w:rsidRPr="007234C7" w:rsidRDefault="004D333C" w:rsidP="004D333C">
            <w:r w:rsidRPr="007234C7">
              <w:t>Yasmin Koop-Monteiro</w:t>
            </w:r>
          </w:p>
        </w:tc>
        <w:tc>
          <w:tcPr>
            <w:tcW w:w="1836" w:type="dxa"/>
          </w:tcPr>
          <w:p w14:paraId="3E0733E1" w14:textId="32E984F1" w:rsidR="004D333C" w:rsidRPr="007234C7" w:rsidRDefault="004D333C" w:rsidP="004D333C">
            <w:r w:rsidRPr="007234C7">
              <w:t>PhD</w:t>
            </w:r>
          </w:p>
        </w:tc>
        <w:tc>
          <w:tcPr>
            <w:tcW w:w="851" w:type="dxa"/>
          </w:tcPr>
          <w:p w14:paraId="355E2278" w14:textId="40546443" w:rsidR="004D333C" w:rsidRPr="007234C7" w:rsidRDefault="004D333C" w:rsidP="004D333C">
            <w:r w:rsidRPr="007234C7">
              <w:t>2018</w:t>
            </w:r>
          </w:p>
        </w:tc>
        <w:tc>
          <w:tcPr>
            <w:tcW w:w="1730" w:type="dxa"/>
          </w:tcPr>
          <w:p w14:paraId="775D265D" w14:textId="2D083D0C" w:rsidR="004D333C" w:rsidRPr="007234C7" w:rsidRDefault="004D333C" w:rsidP="004D333C">
            <w:r w:rsidRPr="007234C7">
              <w:t>In progress</w:t>
            </w:r>
          </w:p>
        </w:tc>
        <w:tc>
          <w:tcPr>
            <w:tcW w:w="3089" w:type="dxa"/>
          </w:tcPr>
          <w:p w14:paraId="4B95B6A5" w14:textId="3242C19D" w:rsidR="004D333C" w:rsidRPr="007234C7" w:rsidRDefault="004D333C" w:rsidP="004D333C">
            <w:r w:rsidRPr="007234C7">
              <w:t>Committee member</w:t>
            </w:r>
          </w:p>
        </w:tc>
      </w:tr>
      <w:tr w:rsidR="00EF5441" w:rsidRPr="007234C7" w14:paraId="54EEB16B" w14:textId="77777777" w:rsidTr="004B54EA">
        <w:trPr>
          <w:cantSplit/>
        </w:trPr>
        <w:tc>
          <w:tcPr>
            <w:tcW w:w="2016" w:type="dxa"/>
          </w:tcPr>
          <w:p w14:paraId="54E3701A" w14:textId="77777777" w:rsidR="00EF5441" w:rsidRPr="007234C7" w:rsidRDefault="00EF5441" w:rsidP="00DD4D86">
            <w:r w:rsidRPr="007234C7">
              <w:t xml:space="preserve">Max </w:t>
            </w:r>
            <w:proofErr w:type="spellStart"/>
            <w:r w:rsidRPr="007234C7">
              <w:t>Chewinski</w:t>
            </w:r>
            <w:proofErr w:type="spellEnd"/>
          </w:p>
        </w:tc>
        <w:tc>
          <w:tcPr>
            <w:tcW w:w="1836" w:type="dxa"/>
          </w:tcPr>
          <w:p w14:paraId="345078A7" w14:textId="77777777" w:rsidR="00EF5441" w:rsidRPr="007234C7" w:rsidRDefault="00EF5441" w:rsidP="00DD4D86">
            <w:r w:rsidRPr="007234C7">
              <w:t>PhD</w:t>
            </w:r>
          </w:p>
        </w:tc>
        <w:tc>
          <w:tcPr>
            <w:tcW w:w="851" w:type="dxa"/>
          </w:tcPr>
          <w:p w14:paraId="0E316507" w14:textId="77777777" w:rsidR="00EF5441" w:rsidRPr="007234C7" w:rsidRDefault="00EF5441" w:rsidP="00DD4D86">
            <w:r w:rsidRPr="007234C7">
              <w:t>2018</w:t>
            </w:r>
          </w:p>
        </w:tc>
        <w:tc>
          <w:tcPr>
            <w:tcW w:w="1730" w:type="dxa"/>
          </w:tcPr>
          <w:p w14:paraId="17FD8687" w14:textId="4E680403" w:rsidR="00EF5441" w:rsidRPr="007234C7" w:rsidRDefault="00172D18" w:rsidP="00DD4D86">
            <w:r w:rsidRPr="007234C7">
              <w:t>2022</w:t>
            </w:r>
          </w:p>
        </w:tc>
        <w:tc>
          <w:tcPr>
            <w:tcW w:w="3089" w:type="dxa"/>
          </w:tcPr>
          <w:p w14:paraId="741E995E" w14:textId="77777777" w:rsidR="00EF5441" w:rsidRPr="007234C7" w:rsidRDefault="00EF5441" w:rsidP="00DD4D86">
            <w:r w:rsidRPr="007234C7">
              <w:t>Committee member</w:t>
            </w:r>
          </w:p>
        </w:tc>
      </w:tr>
      <w:tr w:rsidR="00855897" w:rsidRPr="007234C7" w14:paraId="57C6B900" w14:textId="77777777" w:rsidTr="008E4045">
        <w:trPr>
          <w:cantSplit/>
        </w:trPr>
        <w:tc>
          <w:tcPr>
            <w:tcW w:w="2016" w:type="dxa"/>
          </w:tcPr>
          <w:p w14:paraId="1BD83767" w14:textId="77777777" w:rsidR="00855897" w:rsidRPr="007234C7" w:rsidRDefault="00855897" w:rsidP="008E4045">
            <w:r w:rsidRPr="007234C7">
              <w:t xml:space="preserve">Seri </w:t>
            </w:r>
            <w:proofErr w:type="spellStart"/>
            <w:r w:rsidRPr="007234C7">
              <w:t>Niimi</w:t>
            </w:r>
            <w:proofErr w:type="spellEnd"/>
            <w:r w:rsidRPr="007234C7">
              <w:t>-Burch</w:t>
            </w:r>
          </w:p>
        </w:tc>
        <w:tc>
          <w:tcPr>
            <w:tcW w:w="1836" w:type="dxa"/>
          </w:tcPr>
          <w:p w14:paraId="50D21B1F" w14:textId="22C2D2B9" w:rsidR="00855897" w:rsidRPr="007234C7" w:rsidRDefault="00855897" w:rsidP="008E4045">
            <w:r w:rsidRPr="007234C7">
              <w:t>MSc (LFS)</w:t>
            </w:r>
          </w:p>
        </w:tc>
        <w:tc>
          <w:tcPr>
            <w:tcW w:w="851" w:type="dxa"/>
          </w:tcPr>
          <w:p w14:paraId="276750A6" w14:textId="77777777" w:rsidR="00855897" w:rsidRPr="007234C7" w:rsidRDefault="00855897" w:rsidP="008E4045">
            <w:r w:rsidRPr="007234C7">
              <w:t>2019</w:t>
            </w:r>
          </w:p>
        </w:tc>
        <w:tc>
          <w:tcPr>
            <w:tcW w:w="1730" w:type="dxa"/>
          </w:tcPr>
          <w:p w14:paraId="418DC8B8" w14:textId="77777777" w:rsidR="00855897" w:rsidRPr="007234C7" w:rsidRDefault="00855897" w:rsidP="008E4045">
            <w:r w:rsidRPr="007234C7">
              <w:t>2021</w:t>
            </w:r>
          </w:p>
        </w:tc>
        <w:tc>
          <w:tcPr>
            <w:tcW w:w="3089" w:type="dxa"/>
          </w:tcPr>
          <w:p w14:paraId="775A2191" w14:textId="77777777" w:rsidR="00855897" w:rsidRPr="007234C7" w:rsidRDefault="00855897" w:rsidP="008E4045">
            <w:r w:rsidRPr="007234C7">
              <w:t>Committee member</w:t>
            </w:r>
          </w:p>
        </w:tc>
      </w:tr>
      <w:tr w:rsidR="00EF5441" w:rsidRPr="007234C7" w14:paraId="6197B1B0" w14:textId="77777777" w:rsidTr="004B54EA">
        <w:trPr>
          <w:cantSplit/>
        </w:trPr>
        <w:tc>
          <w:tcPr>
            <w:tcW w:w="2016" w:type="dxa"/>
          </w:tcPr>
          <w:p w14:paraId="4F5AB8B6" w14:textId="77777777" w:rsidR="00EF5441" w:rsidRPr="007234C7" w:rsidRDefault="00EF5441" w:rsidP="00DD4D86">
            <w:r w:rsidRPr="007234C7">
              <w:t>Allison Laing</w:t>
            </w:r>
          </w:p>
        </w:tc>
        <w:tc>
          <w:tcPr>
            <w:tcW w:w="1836" w:type="dxa"/>
          </w:tcPr>
          <w:p w14:paraId="666CED64" w14:textId="77777777" w:rsidR="00EF5441" w:rsidRPr="007234C7" w:rsidRDefault="00EF5441" w:rsidP="00DD4D86">
            <w:r w:rsidRPr="007234C7">
              <w:t>MA</w:t>
            </w:r>
          </w:p>
        </w:tc>
        <w:tc>
          <w:tcPr>
            <w:tcW w:w="851" w:type="dxa"/>
          </w:tcPr>
          <w:p w14:paraId="7BDBF5E8" w14:textId="77777777" w:rsidR="00EF5441" w:rsidRPr="007234C7" w:rsidRDefault="00EF5441" w:rsidP="00DD4D86">
            <w:r w:rsidRPr="007234C7">
              <w:t>2018</w:t>
            </w:r>
          </w:p>
        </w:tc>
        <w:tc>
          <w:tcPr>
            <w:tcW w:w="1730" w:type="dxa"/>
          </w:tcPr>
          <w:p w14:paraId="4075CAA7" w14:textId="1187FF31" w:rsidR="00EF5441" w:rsidRPr="007234C7" w:rsidRDefault="00EF0761" w:rsidP="00DD4D86">
            <w:r w:rsidRPr="007234C7">
              <w:t>2020</w:t>
            </w:r>
          </w:p>
        </w:tc>
        <w:tc>
          <w:tcPr>
            <w:tcW w:w="3089" w:type="dxa"/>
          </w:tcPr>
          <w:p w14:paraId="01EC4ECD" w14:textId="77777777" w:rsidR="00EF5441" w:rsidRPr="007234C7" w:rsidRDefault="00EF5441" w:rsidP="00DD4D86">
            <w:r w:rsidRPr="007234C7">
              <w:t>Committee member</w:t>
            </w:r>
          </w:p>
        </w:tc>
      </w:tr>
    </w:tbl>
    <w:p w14:paraId="55D34A22" w14:textId="0F3C4F33" w:rsidR="00EF5441" w:rsidRPr="007234C7" w:rsidRDefault="00EF5441" w:rsidP="001065F6">
      <w:pPr>
        <w:tabs>
          <w:tab w:val="left" w:pos="720"/>
        </w:tabs>
      </w:pPr>
    </w:p>
    <w:p w14:paraId="79C99065" w14:textId="1D961C88" w:rsidR="00EF5441" w:rsidRPr="007234C7" w:rsidRDefault="00EF5441" w:rsidP="00EF5441">
      <w:pPr>
        <w:tabs>
          <w:tab w:val="left" w:pos="720"/>
        </w:tabs>
        <w:ind w:left="720" w:hanging="720"/>
        <w:rPr>
          <w:b/>
          <w:i/>
        </w:rPr>
      </w:pPr>
      <w:r w:rsidRPr="007234C7">
        <w:rPr>
          <w:b/>
          <w:i/>
        </w:rPr>
        <w:t>Washington State University</w:t>
      </w:r>
      <w:r w:rsidR="00F03782" w:rsidRPr="007234C7">
        <w:rPr>
          <w:b/>
          <w:i/>
        </w:rPr>
        <w:t xml:space="preserve"> (WSU) and </w:t>
      </w:r>
      <w:proofErr w:type="spellStart"/>
      <w:r w:rsidR="00F03782" w:rsidRPr="007234C7">
        <w:rPr>
          <w:b/>
          <w:i/>
        </w:rPr>
        <w:t>Univesity</w:t>
      </w:r>
      <w:proofErr w:type="spellEnd"/>
      <w:r w:rsidR="00F03782" w:rsidRPr="007234C7">
        <w:rPr>
          <w:b/>
          <w:i/>
        </w:rPr>
        <w:t xml:space="preserve"> of Alberta (U of A)</w:t>
      </w:r>
    </w:p>
    <w:p w14:paraId="6D0C112B" w14:textId="77777777" w:rsidR="00A17CF5" w:rsidRPr="007234C7" w:rsidRDefault="00A17CF5" w:rsidP="00EF5441">
      <w:pPr>
        <w:tabs>
          <w:tab w:val="left" w:pos="720"/>
        </w:tabs>
        <w:ind w:left="720" w:hanging="720"/>
        <w:rPr>
          <w:b/>
          <w:i/>
        </w:rPr>
      </w:pP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1530"/>
        <w:gridCol w:w="851"/>
        <w:gridCol w:w="1276"/>
        <w:gridCol w:w="3543"/>
      </w:tblGrid>
      <w:tr w:rsidR="00C3145E" w:rsidRPr="007234C7" w14:paraId="67FCD5ED" w14:textId="77777777" w:rsidTr="004B54EA">
        <w:trPr>
          <w:cantSplit/>
        </w:trPr>
        <w:tc>
          <w:tcPr>
            <w:tcW w:w="2322" w:type="dxa"/>
          </w:tcPr>
          <w:p w14:paraId="3B51514B" w14:textId="77777777" w:rsidR="00C3145E" w:rsidRPr="007234C7" w:rsidRDefault="00C3145E" w:rsidP="00B258D3">
            <w:pPr>
              <w:jc w:val="center"/>
              <w:rPr>
                <w:b/>
              </w:rPr>
            </w:pPr>
            <w:r w:rsidRPr="007234C7">
              <w:rPr>
                <w:b/>
              </w:rPr>
              <w:t>Student Name</w:t>
            </w:r>
          </w:p>
        </w:tc>
        <w:tc>
          <w:tcPr>
            <w:tcW w:w="1530" w:type="dxa"/>
          </w:tcPr>
          <w:p w14:paraId="39A88C2E" w14:textId="77777777" w:rsidR="00C3145E" w:rsidRPr="007234C7" w:rsidRDefault="00C3145E" w:rsidP="00B258D3">
            <w:pPr>
              <w:jc w:val="center"/>
              <w:rPr>
                <w:b/>
              </w:rPr>
            </w:pPr>
            <w:r w:rsidRPr="007234C7">
              <w:rPr>
                <w:b/>
              </w:rPr>
              <w:t>Program Type</w:t>
            </w:r>
          </w:p>
        </w:tc>
        <w:tc>
          <w:tcPr>
            <w:tcW w:w="2127" w:type="dxa"/>
            <w:gridSpan w:val="2"/>
          </w:tcPr>
          <w:p w14:paraId="121683B3" w14:textId="77777777" w:rsidR="00C3145E" w:rsidRPr="007234C7" w:rsidRDefault="00C3145E" w:rsidP="00B258D3">
            <w:pPr>
              <w:jc w:val="center"/>
              <w:rPr>
                <w:b/>
              </w:rPr>
            </w:pPr>
            <w:r w:rsidRPr="007234C7">
              <w:rPr>
                <w:b/>
              </w:rPr>
              <w:t>Year</w:t>
            </w:r>
          </w:p>
        </w:tc>
        <w:tc>
          <w:tcPr>
            <w:tcW w:w="3543" w:type="dxa"/>
          </w:tcPr>
          <w:p w14:paraId="04C72C58" w14:textId="77777777" w:rsidR="00C3145E" w:rsidRPr="007234C7" w:rsidRDefault="00C3145E" w:rsidP="00B258D3">
            <w:pPr>
              <w:jc w:val="center"/>
              <w:rPr>
                <w:b/>
              </w:rPr>
            </w:pPr>
            <w:r w:rsidRPr="007234C7">
              <w:rPr>
                <w:b/>
              </w:rPr>
              <w:t xml:space="preserve">Supervisory Role </w:t>
            </w:r>
          </w:p>
        </w:tc>
      </w:tr>
      <w:tr w:rsidR="00C3145E" w:rsidRPr="007234C7" w14:paraId="280026C4" w14:textId="77777777" w:rsidTr="004B54EA">
        <w:trPr>
          <w:cantSplit/>
        </w:trPr>
        <w:tc>
          <w:tcPr>
            <w:tcW w:w="2322" w:type="dxa"/>
          </w:tcPr>
          <w:p w14:paraId="69A7DA82" w14:textId="77777777" w:rsidR="00C3145E" w:rsidRPr="007234C7" w:rsidRDefault="00C3145E" w:rsidP="00B258D3">
            <w:pPr>
              <w:jc w:val="center"/>
              <w:rPr>
                <w:b/>
              </w:rPr>
            </w:pPr>
          </w:p>
        </w:tc>
        <w:tc>
          <w:tcPr>
            <w:tcW w:w="1530" w:type="dxa"/>
          </w:tcPr>
          <w:p w14:paraId="67769F44" w14:textId="77777777" w:rsidR="00C3145E" w:rsidRPr="007234C7" w:rsidRDefault="00C3145E" w:rsidP="00B258D3">
            <w:pPr>
              <w:jc w:val="center"/>
              <w:rPr>
                <w:b/>
              </w:rPr>
            </w:pPr>
          </w:p>
        </w:tc>
        <w:tc>
          <w:tcPr>
            <w:tcW w:w="851" w:type="dxa"/>
          </w:tcPr>
          <w:p w14:paraId="4CC8DF13" w14:textId="77777777" w:rsidR="00C3145E" w:rsidRPr="007234C7" w:rsidRDefault="00C3145E" w:rsidP="00B258D3">
            <w:pPr>
              <w:jc w:val="center"/>
              <w:rPr>
                <w:b/>
              </w:rPr>
            </w:pPr>
            <w:r w:rsidRPr="007234C7">
              <w:rPr>
                <w:b/>
              </w:rPr>
              <w:t>Start</w:t>
            </w:r>
          </w:p>
        </w:tc>
        <w:tc>
          <w:tcPr>
            <w:tcW w:w="1276" w:type="dxa"/>
          </w:tcPr>
          <w:p w14:paraId="5122C0E8" w14:textId="77777777" w:rsidR="00C3145E" w:rsidRPr="007234C7" w:rsidRDefault="00C3145E" w:rsidP="00B258D3">
            <w:pPr>
              <w:jc w:val="center"/>
              <w:rPr>
                <w:b/>
              </w:rPr>
            </w:pPr>
            <w:r w:rsidRPr="007234C7">
              <w:rPr>
                <w:b/>
              </w:rPr>
              <w:t>Finish</w:t>
            </w:r>
          </w:p>
        </w:tc>
        <w:tc>
          <w:tcPr>
            <w:tcW w:w="3543" w:type="dxa"/>
          </w:tcPr>
          <w:p w14:paraId="3D4F586D" w14:textId="77777777" w:rsidR="00C3145E" w:rsidRPr="007234C7" w:rsidRDefault="00C3145E" w:rsidP="00B258D3">
            <w:pPr>
              <w:jc w:val="center"/>
              <w:rPr>
                <w:b/>
              </w:rPr>
            </w:pPr>
            <w:r w:rsidRPr="007234C7">
              <w:rPr>
                <w:b/>
              </w:rPr>
              <w:t>(supervisor, co-supervisor, committee member)</w:t>
            </w:r>
          </w:p>
        </w:tc>
      </w:tr>
      <w:tr w:rsidR="00502F9F" w:rsidRPr="007234C7" w14:paraId="431267F4" w14:textId="77777777" w:rsidTr="004B54EA">
        <w:trPr>
          <w:cantSplit/>
        </w:trPr>
        <w:tc>
          <w:tcPr>
            <w:tcW w:w="2322" w:type="dxa"/>
          </w:tcPr>
          <w:p w14:paraId="17F06838" w14:textId="012C917F" w:rsidR="00502F9F" w:rsidRPr="007234C7" w:rsidRDefault="00502F9F" w:rsidP="00502F9F">
            <w:r w:rsidRPr="007234C7">
              <w:t xml:space="preserve">Darcy </w:t>
            </w:r>
            <w:proofErr w:type="spellStart"/>
            <w:r w:rsidRPr="007234C7">
              <w:t>Hauslik</w:t>
            </w:r>
            <w:proofErr w:type="spellEnd"/>
            <w:r w:rsidRPr="007234C7">
              <w:t xml:space="preserve"> </w:t>
            </w:r>
          </w:p>
        </w:tc>
        <w:tc>
          <w:tcPr>
            <w:tcW w:w="1530" w:type="dxa"/>
          </w:tcPr>
          <w:p w14:paraId="7CDAED3A" w14:textId="77777777" w:rsidR="00502F9F" w:rsidRPr="007234C7" w:rsidRDefault="00502F9F" w:rsidP="00502F9F">
            <w:r w:rsidRPr="007234C7">
              <w:t>PhD</w:t>
            </w:r>
          </w:p>
        </w:tc>
        <w:tc>
          <w:tcPr>
            <w:tcW w:w="851" w:type="dxa"/>
          </w:tcPr>
          <w:p w14:paraId="75CBD5CF" w14:textId="77777777" w:rsidR="00502F9F" w:rsidRPr="007234C7" w:rsidRDefault="00502F9F" w:rsidP="00502F9F">
            <w:r w:rsidRPr="007234C7">
              <w:t>2015</w:t>
            </w:r>
          </w:p>
        </w:tc>
        <w:tc>
          <w:tcPr>
            <w:tcW w:w="1276" w:type="dxa"/>
          </w:tcPr>
          <w:p w14:paraId="27D65D43" w14:textId="4B732BAE" w:rsidR="00502F9F" w:rsidRPr="007234C7" w:rsidRDefault="00E1244E" w:rsidP="00502F9F">
            <w:r w:rsidRPr="007234C7">
              <w:t>2019</w:t>
            </w:r>
          </w:p>
        </w:tc>
        <w:tc>
          <w:tcPr>
            <w:tcW w:w="3543" w:type="dxa"/>
          </w:tcPr>
          <w:p w14:paraId="65C49EF1" w14:textId="77EDD948" w:rsidR="00502F9F" w:rsidRPr="007234C7" w:rsidRDefault="00502F9F" w:rsidP="00502F9F">
            <w:r w:rsidRPr="007234C7">
              <w:t>Supervisor</w:t>
            </w:r>
            <w:r w:rsidR="00F03782" w:rsidRPr="007234C7">
              <w:t xml:space="preserve"> (WSU)</w:t>
            </w:r>
          </w:p>
        </w:tc>
      </w:tr>
      <w:tr w:rsidR="00C3145E" w:rsidRPr="007234C7" w14:paraId="1D5720CC" w14:textId="77777777" w:rsidTr="004B54EA">
        <w:trPr>
          <w:cantSplit/>
        </w:trPr>
        <w:tc>
          <w:tcPr>
            <w:tcW w:w="2322" w:type="dxa"/>
          </w:tcPr>
          <w:p w14:paraId="28DBE686" w14:textId="25D65702" w:rsidR="00C3145E" w:rsidRPr="007234C7" w:rsidRDefault="00C3145E" w:rsidP="00B258D3">
            <w:r w:rsidRPr="007234C7">
              <w:t>Jacobs Hammond</w:t>
            </w:r>
            <w:r w:rsidR="00443DFE" w:rsidRPr="007234C7">
              <w:t xml:space="preserve"> </w:t>
            </w:r>
          </w:p>
        </w:tc>
        <w:tc>
          <w:tcPr>
            <w:tcW w:w="1530" w:type="dxa"/>
          </w:tcPr>
          <w:p w14:paraId="17277ACC" w14:textId="77777777" w:rsidR="00C3145E" w:rsidRPr="007234C7" w:rsidRDefault="00C3145E" w:rsidP="00B258D3">
            <w:r w:rsidRPr="007234C7">
              <w:t>PhD</w:t>
            </w:r>
          </w:p>
        </w:tc>
        <w:tc>
          <w:tcPr>
            <w:tcW w:w="851" w:type="dxa"/>
          </w:tcPr>
          <w:p w14:paraId="609EAEF6" w14:textId="77777777" w:rsidR="00C3145E" w:rsidRPr="007234C7" w:rsidRDefault="00C3145E" w:rsidP="00B258D3">
            <w:r w:rsidRPr="007234C7">
              <w:t>2015</w:t>
            </w:r>
          </w:p>
        </w:tc>
        <w:tc>
          <w:tcPr>
            <w:tcW w:w="1276" w:type="dxa"/>
          </w:tcPr>
          <w:p w14:paraId="42AAFED1" w14:textId="0B9DF76C" w:rsidR="00C3145E" w:rsidRPr="007234C7" w:rsidRDefault="00502F9F" w:rsidP="00B258D3">
            <w:r w:rsidRPr="007234C7">
              <w:t>2019</w:t>
            </w:r>
          </w:p>
        </w:tc>
        <w:tc>
          <w:tcPr>
            <w:tcW w:w="3543" w:type="dxa"/>
          </w:tcPr>
          <w:p w14:paraId="34FE5D89" w14:textId="34D5A287" w:rsidR="00C3145E" w:rsidRPr="007234C7" w:rsidRDefault="00C3145E" w:rsidP="00B258D3">
            <w:r w:rsidRPr="007234C7">
              <w:t>Supervisor</w:t>
            </w:r>
            <w:r w:rsidR="00F03782" w:rsidRPr="007234C7">
              <w:t xml:space="preserve"> (WSU)</w:t>
            </w:r>
          </w:p>
        </w:tc>
      </w:tr>
      <w:tr w:rsidR="00C3145E" w:rsidRPr="007234C7" w14:paraId="3D57E4B2" w14:textId="77777777" w:rsidTr="004B54EA">
        <w:trPr>
          <w:cantSplit/>
        </w:trPr>
        <w:tc>
          <w:tcPr>
            <w:tcW w:w="2322" w:type="dxa"/>
          </w:tcPr>
          <w:p w14:paraId="37F3A844" w14:textId="2AD49F1A" w:rsidR="00C3145E" w:rsidRPr="007234C7" w:rsidRDefault="00C3145E" w:rsidP="00B258D3">
            <w:r w:rsidRPr="007234C7">
              <w:t>Jerrid Higgins</w:t>
            </w:r>
            <w:r w:rsidR="00443DFE" w:rsidRPr="007234C7">
              <w:t xml:space="preserve"> </w:t>
            </w:r>
          </w:p>
        </w:tc>
        <w:tc>
          <w:tcPr>
            <w:tcW w:w="1530" w:type="dxa"/>
          </w:tcPr>
          <w:p w14:paraId="198B049C" w14:textId="77777777" w:rsidR="00C3145E" w:rsidRPr="007234C7" w:rsidRDefault="00C3145E" w:rsidP="00B258D3">
            <w:r w:rsidRPr="007234C7">
              <w:t>MA</w:t>
            </w:r>
          </w:p>
        </w:tc>
        <w:tc>
          <w:tcPr>
            <w:tcW w:w="851" w:type="dxa"/>
          </w:tcPr>
          <w:p w14:paraId="053C883A" w14:textId="77777777" w:rsidR="00C3145E" w:rsidRPr="007234C7" w:rsidRDefault="00C3145E" w:rsidP="00B258D3">
            <w:r w:rsidRPr="007234C7">
              <w:t>2016</w:t>
            </w:r>
          </w:p>
        </w:tc>
        <w:tc>
          <w:tcPr>
            <w:tcW w:w="1276" w:type="dxa"/>
          </w:tcPr>
          <w:p w14:paraId="7E42CB58" w14:textId="77777777" w:rsidR="00C3145E" w:rsidRPr="007234C7" w:rsidRDefault="00C3145E" w:rsidP="00B258D3">
            <w:r w:rsidRPr="007234C7">
              <w:t>2018</w:t>
            </w:r>
          </w:p>
        </w:tc>
        <w:tc>
          <w:tcPr>
            <w:tcW w:w="3543" w:type="dxa"/>
          </w:tcPr>
          <w:p w14:paraId="637FEA99" w14:textId="70AC6F57" w:rsidR="00C3145E" w:rsidRPr="007234C7" w:rsidRDefault="00C3145E" w:rsidP="00B258D3">
            <w:r w:rsidRPr="007234C7">
              <w:t>Committee member</w:t>
            </w:r>
            <w:r w:rsidR="00F03782" w:rsidRPr="007234C7">
              <w:t xml:space="preserve"> (WSU)</w:t>
            </w:r>
          </w:p>
        </w:tc>
      </w:tr>
      <w:tr w:rsidR="00C3145E" w:rsidRPr="007234C7" w14:paraId="253D661C" w14:textId="77777777" w:rsidTr="004B54EA">
        <w:trPr>
          <w:cantSplit/>
        </w:trPr>
        <w:tc>
          <w:tcPr>
            <w:tcW w:w="2322" w:type="dxa"/>
          </w:tcPr>
          <w:p w14:paraId="6FED56D4" w14:textId="39E87057" w:rsidR="00C3145E" w:rsidRPr="007234C7" w:rsidRDefault="00C3145E" w:rsidP="00B258D3">
            <w:r w:rsidRPr="007234C7">
              <w:t xml:space="preserve">Michael </w:t>
            </w:r>
            <w:proofErr w:type="spellStart"/>
            <w:r w:rsidRPr="007234C7">
              <w:t>Lengefeld</w:t>
            </w:r>
            <w:proofErr w:type="spellEnd"/>
            <w:r w:rsidR="00443DFE" w:rsidRPr="007234C7">
              <w:t xml:space="preserve"> </w:t>
            </w:r>
          </w:p>
        </w:tc>
        <w:tc>
          <w:tcPr>
            <w:tcW w:w="1530" w:type="dxa"/>
          </w:tcPr>
          <w:p w14:paraId="7F28FEDE" w14:textId="77777777" w:rsidR="00C3145E" w:rsidRPr="007234C7" w:rsidRDefault="00C3145E" w:rsidP="00B258D3">
            <w:r w:rsidRPr="007234C7">
              <w:t>PhD</w:t>
            </w:r>
          </w:p>
        </w:tc>
        <w:tc>
          <w:tcPr>
            <w:tcW w:w="851" w:type="dxa"/>
          </w:tcPr>
          <w:p w14:paraId="62C69497" w14:textId="77777777" w:rsidR="00C3145E" w:rsidRPr="007234C7" w:rsidRDefault="00C3145E" w:rsidP="00B258D3">
            <w:r w:rsidRPr="007234C7">
              <w:t>2014</w:t>
            </w:r>
          </w:p>
        </w:tc>
        <w:tc>
          <w:tcPr>
            <w:tcW w:w="1276" w:type="dxa"/>
          </w:tcPr>
          <w:p w14:paraId="773F4E20" w14:textId="77777777" w:rsidR="00C3145E" w:rsidRPr="007234C7" w:rsidRDefault="00C3145E" w:rsidP="00B258D3">
            <w:r w:rsidRPr="007234C7">
              <w:t>2018</w:t>
            </w:r>
          </w:p>
        </w:tc>
        <w:tc>
          <w:tcPr>
            <w:tcW w:w="3543" w:type="dxa"/>
          </w:tcPr>
          <w:p w14:paraId="52A529B2" w14:textId="66F15E03" w:rsidR="00C3145E" w:rsidRPr="007234C7" w:rsidRDefault="00C3145E" w:rsidP="00B258D3">
            <w:r w:rsidRPr="007234C7">
              <w:t>Committee member</w:t>
            </w:r>
            <w:r w:rsidR="00F03782" w:rsidRPr="007234C7">
              <w:t xml:space="preserve"> (WSU)</w:t>
            </w:r>
          </w:p>
        </w:tc>
      </w:tr>
      <w:tr w:rsidR="00594D88" w:rsidRPr="007234C7" w14:paraId="727524A5" w14:textId="77777777" w:rsidTr="004B54EA">
        <w:trPr>
          <w:cantSplit/>
        </w:trPr>
        <w:tc>
          <w:tcPr>
            <w:tcW w:w="2322" w:type="dxa"/>
          </w:tcPr>
          <w:p w14:paraId="386E447D" w14:textId="252A8B2B" w:rsidR="00594D88" w:rsidRPr="007234C7" w:rsidRDefault="00594D88" w:rsidP="00594D88">
            <w:r w:rsidRPr="007234C7">
              <w:t xml:space="preserve">Jesse Mendiola </w:t>
            </w:r>
          </w:p>
        </w:tc>
        <w:tc>
          <w:tcPr>
            <w:tcW w:w="1530" w:type="dxa"/>
          </w:tcPr>
          <w:p w14:paraId="79463790" w14:textId="77777777" w:rsidR="00594D88" w:rsidRPr="007234C7" w:rsidRDefault="00594D88" w:rsidP="00594D88">
            <w:r w:rsidRPr="007234C7">
              <w:t>MA</w:t>
            </w:r>
          </w:p>
        </w:tc>
        <w:tc>
          <w:tcPr>
            <w:tcW w:w="851" w:type="dxa"/>
          </w:tcPr>
          <w:p w14:paraId="15CE8C72" w14:textId="77777777" w:rsidR="00594D88" w:rsidRPr="007234C7" w:rsidRDefault="00594D88" w:rsidP="00594D88">
            <w:r w:rsidRPr="007234C7">
              <w:t>2015</w:t>
            </w:r>
          </w:p>
        </w:tc>
        <w:tc>
          <w:tcPr>
            <w:tcW w:w="1276" w:type="dxa"/>
          </w:tcPr>
          <w:p w14:paraId="2FEEB214" w14:textId="77777777" w:rsidR="00594D88" w:rsidRPr="007234C7" w:rsidRDefault="00594D88" w:rsidP="00594D88">
            <w:r w:rsidRPr="007234C7">
              <w:t>2018</w:t>
            </w:r>
          </w:p>
        </w:tc>
        <w:tc>
          <w:tcPr>
            <w:tcW w:w="3543" w:type="dxa"/>
          </w:tcPr>
          <w:p w14:paraId="733279BC" w14:textId="114CB997" w:rsidR="00594D88" w:rsidRPr="007234C7" w:rsidRDefault="00594D88" w:rsidP="00594D88">
            <w:r w:rsidRPr="007234C7">
              <w:t>Supervisor</w:t>
            </w:r>
            <w:r w:rsidR="00F03782" w:rsidRPr="007234C7">
              <w:t xml:space="preserve"> (WSU)</w:t>
            </w:r>
          </w:p>
        </w:tc>
      </w:tr>
      <w:tr w:rsidR="00C3145E" w:rsidRPr="007234C7" w14:paraId="3E5A4CB9" w14:textId="77777777" w:rsidTr="004B54EA">
        <w:trPr>
          <w:cantSplit/>
        </w:trPr>
        <w:tc>
          <w:tcPr>
            <w:tcW w:w="2322" w:type="dxa"/>
          </w:tcPr>
          <w:p w14:paraId="3F830ED9" w14:textId="6C29AC69" w:rsidR="00C3145E" w:rsidRPr="007234C7" w:rsidRDefault="00443DFE" w:rsidP="00B258D3">
            <w:r w:rsidRPr="007234C7">
              <w:t>Katherine</w:t>
            </w:r>
            <w:r w:rsidR="00C3145E" w:rsidRPr="007234C7">
              <w:t xml:space="preserve"> </w:t>
            </w:r>
            <w:proofErr w:type="spellStart"/>
            <w:r w:rsidR="00C3145E" w:rsidRPr="007234C7">
              <w:t>Bittinger</w:t>
            </w:r>
            <w:proofErr w:type="spellEnd"/>
            <w:r w:rsidRPr="007234C7">
              <w:t xml:space="preserve"> </w:t>
            </w:r>
          </w:p>
        </w:tc>
        <w:tc>
          <w:tcPr>
            <w:tcW w:w="1530" w:type="dxa"/>
          </w:tcPr>
          <w:p w14:paraId="21DD6A09" w14:textId="77777777" w:rsidR="00C3145E" w:rsidRPr="007234C7" w:rsidRDefault="00C3145E" w:rsidP="00B258D3">
            <w:r w:rsidRPr="007234C7">
              <w:t>PhD</w:t>
            </w:r>
          </w:p>
        </w:tc>
        <w:tc>
          <w:tcPr>
            <w:tcW w:w="851" w:type="dxa"/>
          </w:tcPr>
          <w:p w14:paraId="46398E85" w14:textId="77777777" w:rsidR="00C3145E" w:rsidRPr="007234C7" w:rsidRDefault="00C3145E" w:rsidP="00B258D3">
            <w:r w:rsidRPr="007234C7">
              <w:t>2014</w:t>
            </w:r>
          </w:p>
        </w:tc>
        <w:tc>
          <w:tcPr>
            <w:tcW w:w="1276" w:type="dxa"/>
          </w:tcPr>
          <w:p w14:paraId="291D6773" w14:textId="77777777" w:rsidR="00C3145E" w:rsidRPr="007234C7" w:rsidRDefault="00C3145E" w:rsidP="00B258D3">
            <w:r w:rsidRPr="007234C7">
              <w:t>2017</w:t>
            </w:r>
          </w:p>
        </w:tc>
        <w:tc>
          <w:tcPr>
            <w:tcW w:w="3543" w:type="dxa"/>
          </w:tcPr>
          <w:p w14:paraId="6816662A" w14:textId="797DCDEA" w:rsidR="00C3145E" w:rsidRPr="007234C7" w:rsidRDefault="00C3145E" w:rsidP="00B258D3">
            <w:r w:rsidRPr="007234C7">
              <w:t>Supervisor</w:t>
            </w:r>
            <w:r w:rsidR="00F03782" w:rsidRPr="007234C7">
              <w:t xml:space="preserve"> (WSU)</w:t>
            </w:r>
          </w:p>
        </w:tc>
      </w:tr>
      <w:tr w:rsidR="00C3145E" w:rsidRPr="007234C7" w14:paraId="71DC0A82" w14:textId="77777777" w:rsidTr="004B54EA">
        <w:trPr>
          <w:cantSplit/>
        </w:trPr>
        <w:tc>
          <w:tcPr>
            <w:tcW w:w="2322" w:type="dxa"/>
          </w:tcPr>
          <w:p w14:paraId="293E2B87" w14:textId="15C83667" w:rsidR="00C3145E" w:rsidRPr="007234C7" w:rsidRDefault="00C3145E" w:rsidP="00B258D3">
            <w:r w:rsidRPr="007234C7">
              <w:t xml:space="preserve">Jon </w:t>
            </w:r>
            <w:proofErr w:type="spellStart"/>
            <w:r w:rsidRPr="007234C7">
              <w:t>Dahlem</w:t>
            </w:r>
            <w:proofErr w:type="spellEnd"/>
            <w:r w:rsidR="00443DFE" w:rsidRPr="007234C7">
              <w:t xml:space="preserve"> </w:t>
            </w:r>
          </w:p>
        </w:tc>
        <w:tc>
          <w:tcPr>
            <w:tcW w:w="1530" w:type="dxa"/>
          </w:tcPr>
          <w:p w14:paraId="5118971C" w14:textId="77777777" w:rsidR="00C3145E" w:rsidRPr="007234C7" w:rsidRDefault="00C3145E" w:rsidP="00B258D3">
            <w:r w:rsidRPr="007234C7">
              <w:t>MA</w:t>
            </w:r>
          </w:p>
        </w:tc>
        <w:tc>
          <w:tcPr>
            <w:tcW w:w="851" w:type="dxa"/>
          </w:tcPr>
          <w:p w14:paraId="3769E86F" w14:textId="77777777" w:rsidR="00C3145E" w:rsidRPr="007234C7" w:rsidRDefault="00C3145E" w:rsidP="00B258D3">
            <w:r w:rsidRPr="007234C7">
              <w:t>2014</w:t>
            </w:r>
          </w:p>
        </w:tc>
        <w:tc>
          <w:tcPr>
            <w:tcW w:w="1276" w:type="dxa"/>
          </w:tcPr>
          <w:p w14:paraId="7506CD4D" w14:textId="77777777" w:rsidR="00C3145E" w:rsidRPr="007234C7" w:rsidRDefault="00C3145E" w:rsidP="00B258D3">
            <w:r w:rsidRPr="007234C7">
              <w:t>2016</w:t>
            </w:r>
          </w:p>
        </w:tc>
        <w:tc>
          <w:tcPr>
            <w:tcW w:w="3543" w:type="dxa"/>
          </w:tcPr>
          <w:p w14:paraId="20FF0127" w14:textId="53A07D44" w:rsidR="00C3145E" w:rsidRPr="007234C7" w:rsidRDefault="00C3145E" w:rsidP="00B258D3">
            <w:r w:rsidRPr="007234C7">
              <w:t>Committee member</w:t>
            </w:r>
            <w:r w:rsidR="00F03782" w:rsidRPr="007234C7">
              <w:t xml:space="preserve"> (WSU)</w:t>
            </w:r>
          </w:p>
        </w:tc>
      </w:tr>
      <w:tr w:rsidR="00C3145E" w:rsidRPr="007234C7" w14:paraId="2EF0C4EA" w14:textId="77777777" w:rsidTr="004B54EA">
        <w:trPr>
          <w:cantSplit/>
        </w:trPr>
        <w:tc>
          <w:tcPr>
            <w:tcW w:w="2322" w:type="dxa"/>
          </w:tcPr>
          <w:p w14:paraId="218C1929" w14:textId="3CDBC371" w:rsidR="00C3145E" w:rsidRPr="007234C7" w:rsidRDefault="00C3145E" w:rsidP="00B258D3">
            <w:r w:rsidRPr="007234C7">
              <w:t>Sarah Morton</w:t>
            </w:r>
            <w:r w:rsidR="00443DFE" w:rsidRPr="007234C7">
              <w:t xml:space="preserve"> </w:t>
            </w:r>
          </w:p>
        </w:tc>
        <w:tc>
          <w:tcPr>
            <w:tcW w:w="1530" w:type="dxa"/>
          </w:tcPr>
          <w:p w14:paraId="16ADFE28" w14:textId="77777777" w:rsidR="00C3145E" w:rsidRPr="007234C7" w:rsidRDefault="00C3145E" w:rsidP="00B258D3">
            <w:r w:rsidRPr="007234C7">
              <w:t>MA</w:t>
            </w:r>
          </w:p>
        </w:tc>
        <w:tc>
          <w:tcPr>
            <w:tcW w:w="851" w:type="dxa"/>
          </w:tcPr>
          <w:p w14:paraId="2BFC0A37" w14:textId="77777777" w:rsidR="00C3145E" w:rsidRPr="007234C7" w:rsidRDefault="00C3145E" w:rsidP="00B258D3">
            <w:r w:rsidRPr="007234C7">
              <w:t>2014</w:t>
            </w:r>
          </w:p>
        </w:tc>
        <w:tc>
          <w:tcPr>
            <w:tcW w:w="1276" w:type="dxa"/>
          </w:tcPr>
          <w:p w14:paraId="7F20B6F8" w14:textId="77777777" w:rsidR="00C3145E" w:rsidRPr="007234C7" w:rsidRDefault="00C3145E" w:rsidP="00B258D3">
            <w:r w:rsidRPr="007234C7">
              <w:t>2015</w:t>
            </w:r>
          </w:p>
        </w:tc>
        <w:tc>
          <w:tcPr>
            <w:tcW w:w="3543" w:type="dxa"/>
          </w:tcPr>
          <w:p w14:paraId="251843E1" w14:textId="45D19278" w:rsidR="00C3145E" w:rsidRPr="007234C7" w:rsidRDefault="00C3145E" w:rsidP="00B258D3">
            <w:r w:rsidRPr="007234C7">
              <w:t>Committee member</w:t>
            </w:r>
            <w:r w:rsidR="00F03782" w:rsidRPr="007234C7">
              <w:t xml:space="preserve"> (WSU)</w:t>
            </w:r>
          </w:p>
        </w:tc>
      </w:tr>
      <w:tr w:rsidR="00C3145E" w:rsidRPr="007234C7" w14:paraId="68A3950C" w14:textId="77777777" w:rsidTr="004B54EA">
        <w:trPr>
          <w:cantSplit/>
        </w:trPr>
        <w:tc>
          <w:tcPr>
            <w:tcW w:w="2322" w:type="dxa"/>
          </w:tcPr>
          <w:p w14:paraId="65BF04FF" w14:textId="55E59E77" w:rsidR="00C3145E" w:rsidRPr="007234C7" w:rsidRDefault="00C3145E" w:rsidP="00B258D3">
            <w:r w:rsidRPr="007234C7">
              <w:t xml:space="preserve">Darcy </w:t>
            </w:r>
            <w:proofErr w:type="spellStart"/>
            <w:r w:rsidRPr="007234C7">
              <w:t>Hauslik</w:t>
            </w:r>
            <w:proofErr w:type="spellEnd"/>
            <w:r w:rsidR="00443DFE" w:rsidRPr="007234C7">
              <w:t xml:space="preserve"> </w:t>
            </w:r>
          </w:p>
        </w:tc>
        <w:tc>
          <w:tcPr>
            <w:tcW w:w="1530" w:type="dxa"/>
          </w:tcPr>
          <w:p w14:paraId="6C2F891E" w14:textId="77777777" w:rsidR="00C3145E" w:rsidRPr="007234C7" w:rsidRDefault="00C3145E" w:rsidP="00B258D3">
            <w:r w:rsidRPr="007234C7">
              <w:t>MA</w:t>
            </w:r>
          </w:p>
        </w:tc>
        <w:tc>
          <w:tcPr>
            <w:tcW w:w="851" w:type="dxa"/>
          </w:tcPr>
          <w:p w14:paraId="76AC45F9" w14:textId="77777777" w:rsidR="00C3145E" w:rsidRPr="007234C7" w:rsidRDefault="00C3145E" w:rsidP="00B258D3">
            <w:r w:rsidRPr="007234C7">
              <w:t>2013</w:t>
            </w:r>
          </w:p>
        </w:tc>
        <w:tc>
          <w:tcPr>
            <w:tcW w:w="1276" w:type="dxa"/>
          </w:tcPr>
          <w:p w14:paraId="4A0547E2" w14:textId="77777777" w:rsidR="00C3145E" w:rsidRPr="007234C7" w:rsidRDefault="00C3145E" w:rsidP="00B258D3">
            <w:r w:rsidRPr="007234C7">
              <w:t>2015</w:t>
            </w:r>
          </w:p>
        </w:tc>
        <w:tc>
          <w:tcPr>
            <w:tcW w:w="3543" w:type="dxa"/>
          </w:tcPr>
          <w:p w14:paraId="47A38EA1" w14:textId="03863D01" w:rsidR="00C3145E" w:rsidRPr="007234C7" w:rsidRDefault="00C3145E" w:rsidP="00B258D3">
            <w:r w:rsidRPr="007234C7">
              <w:t>Committee member</w:t>
            </w:r>
            <w:r w:rsidR="00F03782" w:rsidRPr="007234C7">
              <w:t xml:space="preserve"> (WSU)</w:t>
            </w:r>
          </w:p>
        </w:tc>
      </w:tr>
      <w:tr w:rsidR="00594D88" w:rsidRPr="007234C7" w14:paraId="59F3441B" w14:textId="77777777" w:rsidTr="004B54EA">
        <w:trPr>
          <w:cantSplit/>
        </w:trPr>
        <w:tc>
          <w:tcPr>
            <w:tcW w:w="2322" w:type="dxa"/>
          </w:tcPr>
          <w:p w14:paraId="768FBA20" w14:textId="64FD21F5" w:rsidR="00594D88" w:rsidRPr="007234C7" w:rsidRDefault="00594D88" w:rsidP="00594D88">
            <w:r w:rsidRPr="007234C7">
              <w:t xml:space="preserve">Elizabeth </w:t>
            </w:r>
            <w:proofErr w:type="spellStart"/>
            <w:r w:rsidRPr="007234C7">
              <w:t>Dzialo</w:t>
            </w:r>
            <w:proofErr w:type="spellEnd"/>
            <w:r w:rsidRPr="007234C7">
              <w:t xml:space="preserve"> </w:t>
            </w:r>
          </w:p>
        </w:tc>
        <w:tc>
          <w:tcPr>
            <w:tcW w:w="1530" w:type="dxa"/>
          </w:tcPr>
          <w:p w14:paraId="02E44F38" w14:textId="77777777" w:rsidR="00594D88" w:rsidRPr="007234C7" w:rsidRDefault="00594D88" w:rsidP="00594D88">
            <w:r w:rsidRPr="007234C7">
              <w:t>MA</w:t>
            </w:r>
          </w:p>
        </w:tc>
        <w:tc>
          <w:tcPr>
            <w:tcW w:w="851" w:type="dxa"/>
          </w:tcPr>
          <w:p w14:paraId="0BBFD8E9" w14:textId="77777777" w:rsidR="00594D88" w:rsidRPr="007234C7" w:rsidRDefault="00594D88" w:rsidP="00594D88">
            <w:r w:rsidRPr="007234C7">
              <w:t>2014</w:t>
            </w:r>
          </w:p>
        </w:tc>
        <w:tc>
          <w:tcPr>
            <w:tcW w:w="1276" w:type="dxa"/>
          </w:tcPr>
          <w:p w14:paraId="59F113A6" w14:textId="77777777" w:rsidR="00594D88" w:rsidRPr="007234C7" w:rsidRDefault="00594D88" w:rsidP="00594D88">
            <w:r w:rsidRPr="007234C7">
              <w:t>2015</w:t>
            </w:r>
          </w:p>
        </w:tc>
        <w:tc>
          <w:tcPr>
            <w:tcW w:w="3543" w:type="dxa"/>
          </w:tcPr>
          <w:p w14:paraId="108BB033" w14:textId="3BC44986" w:rsidR="00594D88" w:rsidRPr="007234C7" w:rsidRDefault="00594D88" w:rsidP="00594D88">
            <w:r w:rsidRPr="007234C7">
              <w:t>Supervisor</w:t>
            </w:r>
            <w:r w:rsidR="00F03782" w:rsidRPr="007234C7">
              <w:t xml:space="preserve"> (WSU)</w:t>
            </w:r>
          </w:p>
        </w:tc>
      </w:tr>
      <w:tr w:rsidR="00C3145E" w:rsidRPr="007234C7" w14:paraId="4C8E59BB" w14:textId="77777777" w:rsidTr="004B54EA">
        <w:trPr>
          <w:cantSplit/>
        </w:trPr>
        <w:tc>
          <w:tcPr>
            <w:tcW w:w="2322" w:type="dxa"/>
          </w:tcPr>
          <w:p w14:paraId="7FC07E73" w14:textId="5E0C8EF7" w:rsidR="00C3145E" w:rsidRPr="007234C7" w:rsidRDefault="00C3145E" w:rsidP="00B258D3">
            <w:r w:rsidRPr="007234C7">
              <w:t>Anna Kessler</w:t>
            </w:r>
            <w:r w:rsidR="00443DFE" w:rsidRPr="007234C7">
              <w:t xml:space="preserve"> </w:t>
            </w:r>
          </w:p>
        </w:tc>
        <w:tc>
          <w:tcPr>
            <w:tcW w:w="1530" w:type="dxa"/>
          </w:tcPr>
          <w:p w14:paraId="16BFF698" w14:textId="77777777" w:rsidR="00C3145E" w:rsidRPr="007234C7" w:rsidRDefault="00C3145E" w:rsidP="00B258D3">
            <w:r w:rsidRPr="007234C7">
              <w:t>MA</w:t>
            </w:r>
          </w:p>
        </w:tc>
        <w:tc>
          <w:tcPr>
            <w:tcW w:w="851" w:type="dxa"/>
          </w:tcPr>
          <w:p w14:paraId="5D63DF96" w14:textId="77777777" w:rsidR="00C3145E" w:rsidRPr="007234C7" w:rsidRDefault="00C3145E" w:rsidP="00B258D3">
            <w:r w:rsidRPr="007234C7">
              <w:t>2012</w:t>
            </w:r>
          </w:p>
        </w:tc>
        <w:tc>
          <w:tcPr>
            <w:tcW w:w="1276" w:type="dxa"/>
          </w:tcPr>
          <w:p w14:paraId="5B856A70" w14:textId="77777777" w:rsidR="00C3145E" w:rsidRPr="007234C7" w:rsidRDefault="00C3145E" w:rsidP="00B258D3">
            <w:r w:rsidRPr="007234C7">
              <w:t>2014</w:t>
            </w:r>
          </w:p>
        </w:tc>
        <w:tc>
          <w:tcPr>
            <w:tcW w:w="3543" w:type="dxa"/>
          </w:tcPr>
          <w:p w14:paraId="28512893" w14:textId="5493D542" w:rsidR="00C3145E" w:rsidRPr="007234C7" w:rsidRDefault="00C3145E" w:rsidP="00B258D3">
            <w:r w:rsidRPr="007234C7">
              <w:t>Co</w:t>
            </w:r>
            <w:r w:rsidR="00E1244E" w:rsidRPr="007234C7">
              <w:t>mmittee member</w:t>
            </w:r>
            <w:r w:rsidR="00F03782" w:rsidRPr="007234C7">
              <w:t xml:space="preserve"> (U of A)</w:t>
            </w:r>
          </w:p>
        </w:tc>
      </w:tr>
      <w:tr w:rsidR="00C3145E" w:rsidRPr="007234C7" w14:paraId="6AAC4F53" w14:textId="77777777" w:rsidTr="004B54EA">
        <w:trPr>
          <w:cantSplit/>
        </w:trPr>
        <w:tc>
          <w:tcPr>
            <w:tcW w:w="2322" w:type="dxa"/>
          </w:tcPr>
          <w:p w14:paraId="0C153BF8" w14:textId="22D58734" w:rsidR="00C3145E" w:rsidRPr="007234C7" w:rsidRDefault="00C3145E" w:rsidP="00B258D3">
            <w:r w:rsidRPr="007234C7">
              <w:t>Cathryn Sprague</w:t>
            </w:r>
            <w:r w:rsidR="00443DFE" w:rsidRPr="007234C7">
              <w:t xml:space="preserve"> </w:t>
            </w:r>
          </w:p>
        </w:tc>
        <w:tc>
          <w:tcPr>
            <w:tcW w:w="1530" w:type="dxa"/>
          </w:tcPr>
          <w:p w14:paraId="25AA5530" w14:textId="77777777" w:rsidR="00C3145E" w:rsidRPr="007234C7" w:rsidRDefault="00C3145E" w:rsidP="00B258D3">
            <w:r w:rsidRPr="007234C7">
              <w:t>MA</w:t>
            </w:r>
          </w:p>
        </w:tc>
        <w:tc>
          <w:tcPr>
            <w:tcW w:w="851" w:type="dxa"/>
          </w:tcPr>
          <w:p w14:paraId="1292DFD7" w14:textId="77777777" w:rsidR="00C3145E" w:rsidRPr="007234C7" w:rsidRDefault="00C3145E" w:rsidP="00B258D3">
            <w:r w:rsidRPr="007234C7">
              <w:t>2012</w:t>
            </w:r>
          </w:p>
        </w:tc>
        <w:tc>
          <w:tcPr>
            <w:tcW w:w="1276" w:type="dxa"/>
          </w:tcPr>
          <w:p w14:paraId="27A206EF" w14:textId="77777777" w:rsidR="00C3145E" w:rsidRPr="007234C7" w:rsidRDefault="00C3145E" w:rsidP="00B258D3">
            <w:r w:rsidRPr="007234C7">
              <w:t>2014</w:t>
            </w:r>
          </w:p>
        </w:tc>
        <w:tc>
          <w:tcPr>
            <w:tcW w:w="3543" w:type="dxa"/>
          </w:tcPr>
          <w:p w14:paraId="0DF0D1C6" w14:textId="43EEC155" w:rsidR="00C3145E" w:rsidRPr="007234C7" w:rsidRDefault="00C3145E" w:rsidP="00B258D3">
            <w:r w:rsidRPr="007234C7">
              <w:t>Supervisor</w:t>
            </w:r>
            <w:r w:rsidR="00F03782" w:rsidRPr="007234C7">
              <w:t xml:space="preserve"> (U of A)</w:t>
            </w:r>
          </w:p>
        </w:tc>
      </w:tr>
    </w:tbl>
    <w:p w14:paraId="6F6C1E68" w14:textId="3B261826" w:rsidR="00C3145E" w:rsidRPr="007234C7" w:rsidRDefault="00C3145E" w:rsidP="00C3145E">
      <w:pPr>
        <w:tabs>
          <w:tab w:val="left" w:pos="720"/>
        </w:tabs>
        <w:ind w:left="720" w:hanging="720"/>
        <w:rPr>
          <w:u w:val="single"/>
        </w:rPr>
      </w:pPr>
    </w:p>
    <w:p w14:paraId="2958CBCC" w14:textId="02FB94DD" w:rsidR="00EF5441" w:rsidRPr="007234C7" w:rsidRDefault="00EF5441" w:rsidP="00EF5441">
      <w:pPr>
        <w:tabs>
          <w:tab w:val="left" w:pos="720"/>
        </w:tabs>
        <w:ind w:left="720" w:hanging="720"/>
        <w:rPr>
          <w:b/>
          <w:i/>
        </w:rPr>
      </w:pPr>
      <w:r w:rsidRPr="007234C7">
        <w:rPr>
          <w:b/>
          <w:i/>
        </w:rPr>
        <w:t xml:space="preserve">UBC Comprehensive </w:t>
      </w:r>
      <w:r w:rsidR="001065F6" w:rsidRPr="007234C7">
        <w:rPr>
          <w:b/>
          <w:i/>
        </w:rPr>
        <w:t xml:space="preserve">Examination </w:t>
      </w:r>
      <w:r w:rsidRPr="007234C7">
        <w:rPr>
          <w:b/>
          <w:i/>
        </w:rPr>
        <w:t>Committees</w:t>
      </w:r>
    </w:p>
    <w:p w14:paraId="088A87AE" w14:textId="77777777" w:rsidR="00A17CF5" w:rsidRPr="007234C7" w:rsidRDefault="00A17CF5" w:rsidP="00EF5441">
      <w:pPr>
        <w:tabs>
          <w:tab w:val="left" w:pos="720"/>
        </w:tabs>
        <w:ind w:left="720" w:hanging="720"/>
        <w:rPr>
          <w:b/>
          <w:i/>
        </w:rPr>
      </w:pPr>
    </w:p>
    <w:tbl>
      <w:tblPr>
        <w:tblStyle w:val="TableGrid"/>
        <w:tblW w:w="0" w:type="auto"/>
        <w:tblInd w:w="279" w:type="dxa"/>
        <w:tblLook w:val="04A0" w:firstRow="1" w:lastRow="0" w:firstColumn="1" w:lastColumn="0" w:noHBand="0" w:noVBand="1"/>
      </w:tblPr>
      <w:tblGrid>
        <w:gridCol w:w="2551"/>
        <w:gridCol w:w="3402"/>
        <w:gridCol w:w="851"/>
        <w:gridCol w:w="2268"/>
      </w:tblGrid>
      <w:tr w:rsidR="00EF5441" w:rsidRPr="007234C7" w14:paraId="54210851" w14:textId="77777777" w:rsidTr="00D6722A">
        <w:tc>
          <w:tcPr>
            <w:tcW w:w="2551" w:type="dxa"/>
          </w:tcPr>
          <w:p w14:paraId="001BB720" w14:textId="0A91FC08" w:rsidR="00EF5441" w:rsidRPr="007234C7" w:rsidRDefault="00EF5441" w:rsidP="00C3145E">
            <w:pPr>
              <w:tabs>
                <w:tab w:val="left" w:pos="720"/>
              </w:tabs>
              <w:rPr>
                <w:rFonts w:ascii="Times New Roman" w:hAnsi="Times New Roman"/>
                <w:b/>
              </w:rPr>
            </w:pPr>
            <w:r w:rsidRPr="007234C7">
              <w:rPr>
                <w:rFonts w:ascii="Times New Roman" w:hAnsi="Times New Roman"/>
                <w:b/>
              </w:rPr>
              <w:t>Student Name</w:t>
            </w:r>
          </w:p>
        </w:tc>
        <w:tc>
          <w:tcPr>
            <w:tcW w:w="3402" w:type="dxa"/>
          </w:tcPr>
          <w:p w14:paraId="424CFB3A" w14:textId="5DCE2DDC" w:rsidR="00EF5441" w:rsidRPr="007234C7" w:rsidRDefault="00EF5441" w:rsidP="00C3145E">
            <w:pPr>
              <w:tabs>
                <w:tab w:val="left" w:pos="720"/>
              </w:tabs>
              <w:rPr>
                <w:rFonts w:ascii="Times New Roman" w:hAnsi="Times New Roman"/>
                <w:b/>
              </w:rPr>
            </w:pPr>
            <w:r w:rsidRPr="007234C7">
              <w:rPr>
                <w:rFonts w:ascii="Times New Roman" w:hAnsi="Times New Roman"/>
                <w:b/>
              </w:rPr>
              <w:t>Exam Area</w:t>
            </w:r>
          </w:p>
        </w:tc>
        <w:tc>
          <w:tcPr>
            <w:tcW w:w="851" w:type="dxa"/>
          </w:tcPr>
          <w:p w14:paraId="1E4EA72E" w14:textId="449E56F3" w:rsidR="00EF5441" w:rsidRPr="007234C7" w:rsidRDefault="00EF5441" w:rsidP="00C3145E">
            <w:pPr>
              <w:tabs>
                <w:tab w:val="left" w:pos="720"/>
              </w:tabs>
              <w:rPr>
                <w:rFonts w:ascii="Times New Roman" w:hAnsi="Times New Roman"/>
                <w:b/>
              </w:rPr>
            </w:pPr>
            <w:r w:rsidRPr="007234C7">
              <w:rPr>
                <w:rFonts w:ascii="Times New Roman" w:hAnsi="Times New Roman"/>
                <w:b/>
              </w:rPr>
              <w:t>Year</w:t>
            </w:r>
          </w:p>
        </w:tc>
        <w:tc>
          <w:tcPr>
            <w:tcW w:w="2268" w:type="dxa"/>
          </w:tcPr>
          <w:p w14:paraId="4A706009" w14:textId="7E6BA505" w:rsidR="00EF5441" w:rsidRPr="007234C7" w:rsidRDefault="00EF5441" w:rsidP="00C3145E">
            <w:pPr>
              <w:tabs>
                <w:tab w:val="left" w:pos="720"/>
              </w:tabs>
              <w:rPr>
                <w:rFonts w:ascii="Times New Roman" w:hAnsi="Times New Roman"/>
                <w:b/>
              </w:rPr>
            </w:pPr>
            <w:r w:rsidRPr="007234C7">
              <w:rPr>
                <w:rFonts w:ascii="Times New Roman" w:hAnsi="Times New Roman"/>
                <w:b/>
              </w:rPr>
              <w:t>Committee Role</w:t>
            </w:r>
          </w:p>
        </w:tc>
      </w:tr>
      <w:tr w:rsidR="00F03782" w:rsidRPr="007234C7" w14:paraId="16BB4B15" w14:textId="77777777" w:rsidTr="008E4045">
        <w:tc>
          <w:tcPr>
            <w:tcW w:w="2551" w:type="dxa"/>
          </w:tcPr>
          <w:p w14:paraId="63CC966A" w14:textId="10BCD2B5" w:rsidR="00F03782" w:rsidRPr="007234C7" w:rsidRDefault="00F03782" w:rsidP="008E4045">
            <w:pPr>
              <w:tabs>
                <w:tab w:val="left" w:pos="720"/>
              </w:tabs>
              <w:rPr>
                <w:rFonts w:ascii="Times New Roman" w:hAnsi="Times New Roman"/>
              </w:rPr>
            </w:pPr>
            <w:r w:rsidRPr="007234C7">
              <w:rPr>
                <w:rFonts w:ascii="Times New Roman" w:hAnsi="Times New Roman"/>
              </w:rPr>
              <w:t xml:space="preserve">Carly </w:t>
            </w:r>
            <w:proofErr w:type="spellStart"/>
            <w:r w:rsidRPr="007234C7">
              <w:rPr>
                <w:rFonts w:ascii="Times New Roman" w:hAnsi="Times New Roman"/>
              </w:rPr>
              <w:t>Hamdon</w:t>
            </w:r>
            <w:proofErr w:type="spellEnd"/>
          </w:p>
        </w:tc>
        <w:tc>
          <w:tcPr>
            <w:tcW w:w="3402" w:type="dxa"/>
          </w:tcPr>
          <w:p w14:paraId="3AB3594B" w14:textId="4E169C21" w:rsidR="00F03782" w:rsidRPr="007234C7" w:rsidRDefault="00F03782" w:rsidP="008E4045">
            <w:pPr>
              <w:tabs>
                <w:tab w:val="left" w:pos="720"/>
              </w:tabs>
              <w:rPr>
                <w:rFonts w:ascii="Times New Roman" w:hAnsi="Times New Roman"/>
              </w:rPr>
            </w:pPr>
            <w:r w:rsidRPr="007234C7">
              <w:rPr>
                <w:rFonts w:ascii="Times New Roman" w:hAnsi="Times New Roman"/>
              </w:rPr>
              <w:t>Environmental Sociology</w:t>
            </w:r>
          </w:p>
        </w:tc>
        <w:tc>
          <w:tcPr>
            <w:tcW w:w="851" w:type="dxa"/>
          </w:tcPr>
          <w:p w14:paraId="0D756498" w14:textId="3D4139F1" w:rsidR="00F03782" w:rsidRPr="007234C7" w:rsidRDefault="00F03782" w:rsidP="008E4045">
            <w:pPr>
              <w:tabs>
                <w:tab w:val="left" w:pos="720"/>
              </w:tabs>
              <w:rPr>
                <w:rFonts w:ascii="Times New Roman" w:hAnsi="Times New Roman"/>
              </w:rPr>
            </w:pPr>
            <w:r w:rsidRPr="007234C7">
              <w:rPr>
                <w:rFonts w:ascii="Times New Roman" w:hAnsi="Times New Roman"/>
              </w:rPr>
              <w:t>2023</w:t>
            </w:r>
          </w:p>
        </w:tc>
        <w:tc>
          <w:tcPr>
            <w:tcW w:w="2268" w:type="dxa"/>
          </w:tcPr>
          <w:p w14:paraId="6BA0E698" w14:textId="0D4C231D" w:rsidR="00F03782" w:rsidRPr="007234C7" w:rsidRDefault="00F03782" w:rsidP="008E4045">
            <w:pPr>
              <w:tabs>
                <w:tab w:val="left" w:pos="720"/>
              </w:tabs>
              <w:rPr>
                <w:rFonts w:ascii="Times New Roman" w:hAnsi="Times New Roman"/>
              </w:rPr>
            </w:pPr>
            <w:r w:rsidRPr="007234C7">
              <w:rPr>
                <w:rFonts w:ascii="Times New Roman" w:hAnsi="Times New Roman"/>
              </w:rPr>
              <w:t>Chair</w:t>
            </w:r>
          </w:p>
        </w:tc>
      </w:tr>
      <w:tr w:rsidR="00F03782" w:rsidRPr="007234C7" w14:paraId="22C858FC" w14:textId="77777777" w:rsidTr="008E4045">
        <w:tc>
          <w:tcPr>
            <w:tcW w:w="2551" w:type="dxa"/>
          </w:tcPr>
          <w:p w14:paraId="5EA4FD5B" w14:textId="40EC2CD6" w:rsidR="00F03782" w:rsidRPr="007234C7" w:rsidRDefault="00F03782" w:rsidP="008E4045">
            <w:pPr>
              <w:tabs>
                <w:tab w:val="left" w:pos="720"/>
              </w:tabs>
              <w:rPr>
                <w:rFonts w:ascii="Times New Roman" w:hAnsi="Times New Roman"/>
              </w:rPr>
            </w:pPr>
            <w:r w:rsidRPr="007234C7">
              <w:rPr>
                <w:rFonts w:ascii="Times New Roman" w:hAnsi="Times New Roman"/>
              </w:rPr>
              <w:t xml:space="preserve">Parker </w:t>
            </w:r>
            <w:proofErr w:type="spellStart"/>
            <w:r w:rsidRPr="007234C7">
              <w:rPr>
                <w:rFonts w:ascii="Times New Roman" w:hAnsi="Times New Roman"/>
              </w:rPr>
              <w:t>Muzzerall</w:t>
            </w:r>
            <w:proofErr w:type="spellEnd"/>
          </w:p>
        </w:tc>
        <w:tc>
          <w:tcPr>
            <w:tcW w:w="3402" w:type="dxa"/>
          </w:tcPr>
          <w:p w14:paraId="7A98836B" w14:textId="1C32C5C0" w:rsidR="00F03782" w:rsidRPr="007234C7" w:rsidRDefault="00F03782" w:rsidP="008E4045">
            <w:pPr>
              <w:tabs>
                <w:tab w:val="left" w:pos="720"/>
              </w:tabs>
              <w:rPr>
                <w:rFonts w:ascii="Times New Roman" w:hAnsi="Times New Roman"/>
              </w:rPr>
            </w:pPr>
            <w:r w:rsidRPr="007234C7">
              <w:rPr>
                <w:rFonts w:ascii="Times New Roman" w:hAnsi="Times New Roman"/>
              </w:rPr>
              <w:t>Environmental Sociology</w:t>
            </w:r>
          </w:p>
        </w:tc>
        <w:tc>
          <w:tcPr>
            <w:tcW w:w="851" w:type="dxa"/>
          </w:tcPr>
          <w:p w14:paraId="47F68746" w14:textId="74C727B5" w:rsidR="00F03782" w:rsidRPr="007234C7" w:rsidRDefault="00F03782" w:rsidP="008E4045">
            <w:pPr>
              <w:tabs>
                <w:tab w:val="left" w:pos="720"/>
              </w:tabs>
              <w:rPr>
                <w:rFonts w:ascii="Times New Roman" w:hAnsi="Times New Roman"/>
              </w:rPr>
            </w:pPr>
            <w:r w:rsidRPr="007234C7">
              <w:rPr>
                <w:rFonts w:ascii="Times New Roman" w:hAnsi="Times New Roman"/>
              </w:rPr>
              <w:t>2023</w:t>
            </w:r>
          </w:p>
        </w:tc>
        <w:tc>
          <w:tcPr>
            <w:tcW w:w="2268" w:type="dxa"/>
          </w:tcPr>
          <w:p w14:paraId="57B05561" w14:textId="2D1DFE32" w:rsidR="00F03782" w:rsidRPr="007234C7" w:rsidRDefault="00F03782" w:rsidP="008E4045">
            <w:pPr>
              <w:tabs>
                <w:tab w:val="left" w:pos="720"/>
              </w:tabs>
              <w:rPr>
                <w:rFonts w:ascii="Times New Roman" w:hAnsi="Times New Roman"/>
              </w:rPr>
            </w:pPr>
            <w:r w:rsidRPr="007234C7">
              <w:rPr>
                <w:rFonts w:ascii="Times New Roman" w:hAnsi="Times New Roman"/>
              </w:rPr>
              <w:t>Chair</w:t>
            </w:r>
          </w:p>
        </w:tc>
      </w:tr>
      <w:tr w:rsidR="00855897" w:rsidRPr="007234C7" w14:paraId="1F5EE357" w14:textId="77777777" w:rsidTr="008E4045">
        <w:tc>
          <w:tcPr>
            <w:tcW w:w="2551" w:type="dxa"/>
          </w:tcPr>
          <w:p w14:paraId="5771BB31" w14:textId="77777777" w:rsidR="00855897" w:rsidRPr="007234C7" w:rsidRDefault="00855897" w:rsidP="008E4045">
            <w:pPr>
              <w:tabs>
                <w:tab w:val="left" w:pos="720"/>
              </w:tabs>
              <w:rPr>
                <w:rFonts w:ascii="Times New Roman" w:hAnsi="Times New Roman"/>
              </w:rPr>
            </w:pPr>
            <w:r w:rsidRPr="007234C7">
              <w:rPr>
                <w:rFonts w:ascii="Times New Roman" w:hAnsi="Times New Roman"/>
              </w:rPr>
              <w:t>Julia Goldman-</w:t>
            </w:r>
            <w:proofErr w:type="spellStart"/>
            <w:r w:rsidRPr="007234C7">
              <w:rPr>
                <w:rFonts w:ascii="Times New Roman" w:hAnsi="Times New Roman"/>
              </w:rPr>
              <w:t>Hasbun</w:t>
            </w:r>
            <w:proofErr w:type="spellEnd"/>
          </w:p>
        </w:tc>
        <w:tc>
          <w:tcPr>
            <w:tcW w:w="3402" w:type="dxa"/>
          </w:tcPr>
          <w:p w14:paraId="412739F7" w14:textId="77777777" w:rsidR="00855897" w:rsidRPr="007234C7" w:rsidRDefault="00855897" w:rsidP="008E4045">
            <w:pPr>
              <w:tabs>
                <w:tab w:val="left" w:pos="720"/>
              </w:tabs>
              <w:rPr>
                <w:rFonts w:ascii="Times New Roman" w:hAnsi="Times New Roman"/>
              </w:rPr>
            </w:pPr>
            <w:r w:rsidRPr="007234C7">
              <w:rPr>
                <w:rFonts w:ascii="Times New Roman" w:hAnsi="Times New Roman"/>
              </w:rPr>
              <w:t>Theory</w:t>
            </w:r>
          </w:p>
        </w:tc>
        <w:tc>
          <w:tcPr>
            <w:tcW w:w="851" w:type="dxa"/>
          </w:tcPr>
          <w:p w14:paraId="18E7998A" w14:textId="77777777" w:rsidR="00855897" w:rsidRPr="007234C7" w:rsidRDefault="00855897" w:rsidP="008E4045">
            <w:pPr>
              <w:tabs>
                <w:tab w:val="left" w:pos="720"/>
              </w:tabs>
              <w:rPr>
                <w:rFonts w:ascii="Times New Roman" w:hAnsi="Times New Roman"/>
              </w:rPr>
            </w:pPr>
            <w:r w:rsidRPr="007234C7">
              <w:rPr>
                <w:rFonts w:ascii="Times New Roman" w:hAnsi="Times New Roman"/>
              </w:rPr>
              <w:t>2020</w:t>
            </w:r>
          </w:p>
        </w:tc>
        <w:tc>
          <w:tcPr>
            <w:tcW w:w="2268" w:type="dxa"/>
          </w:tcPr>
          <w:p w14:paraId="07FA10B0" w14:textId="77777777" w:rsidR="00855897" w:rsidRPr="007234C7" w:rsidRDefault="00855897" w:rsidP="008E4045">
            <w:pPr>
              <w:tabs>
                <w:tab w:val="left" w:pos="720"/>
              </w:tabs>
              <w:rPr>
                <w:rFonts w:ascii="Times New Roman" w:hAnsi="Times New Roman"/>
              </w:rPr>
            </w:pPr>
            <w:r w:rsidRPr="007234C7">
              <w:rPr>
                <w:rFonts w:ascii="Times New Roman" w:hAnsi="Times New Roman"/>
              </w:rPr>
              <w:t>Member</w:t>
            </w:r>
          </w:p>
        </w:tc>
      </w:tr>
      <w:tr w:rsidR="00D6722A" w:rsidRPr="007234C7" w14:paraId="72E4DE27" w14:textId="77777777" w:rsidTr="00D6722A">
        <w:tc>
          <w:tcPr>
            <w:tcW w:w="2551" w:type="dxa"/>
          </w:tcPr>
          <w:p w14:paraId="033FC8EA" w14:textId="7895A962" w:rsidR="00D6722A" w:rsidRPr="007234C7" w:rsidRDefault="00D6722A" w:rsidP="00FA0F22">
            <w:pPr>
              <w:tabs>
                <w:tab w:val="left" w:pos="720"/>
              </w:tabs>
              <w:rPr>
                <w:rFonts w:ascii="Times New Roman" w:hAnsi="Times New Roman"/>
              </w:rPr>
            </w:pPr>
            <w:r w:rsidRPr="007234C7">
              <w:rPr>
                <w:rFonts w:ascii="Times New Roman" w:hAnsi="Times New Roman"/>
              </w:rPr>
              <w:t>Yasmin Koop-Monteiro</w:t>
            </w:r>
          </w:p>
        </w:tc>
        <w:tc>
          <w:tcPr>
            <w:tcW w:w="3402" w:type="dxa"/>
          </w:tcPr>
          <w:p w14:paraId="410B5927" w14:textId="51642134" w:rsidR="00D6722A" w:rsidRPr="007234C7" w:rsidRDefault="00D6722A" w:rsidP="00FA0F22">
            <w:pPr>
              <w:tabs>
                <w:tab w:val="left" w:pos="720"/>
              </w:tabs>
              <w:rPr>
                <w:rFonts w:ascii="Times New Roman" w:hAnsi="Times New Roman"/>
              </w:rPr>
            </w:pPr>
            <w:r w:rsidRPr="007234C7">
              <w:rPr>
                <w:rFonts w:ascii="Times New Roman" w:hAnsi="Times New Roman"/>
              </w:rPr>
              <w:t>Environmental Sociology</w:t>
            </w:r>
          </w:p>
        </w:tc>
        <w:tc>
          <w:tcPr>
            <w:tcW w:w="851" w:type="dxa"/>
          </w:tcPr>
          <w:p w14:paraId="6B680416" w14:textId="77777777" w:rsidR="00D6722A" w:rsidRPr="007234C7" w:rsidRDefault="00D6722A" w:rsidP="00FA0F22">
            <w:pPr>
              <w:tabs>
                <w:tab w:val="left" w:pos="720"/>
              </w:tabs>
              <w:rPr>
                <w:rFonts w:ascii="Times New Roman" w:hAnsi="Times New Roman"/>
              </w:rPr>
            </w:pPr>
            <w:r w:rsidRPr="007234C7">
              <w:rPr>
                <w:rFonts w:ascii="Times New Roman" w:hAnsi="Times New Roman"/>
              </w:rPr>
              <w:t>2019</w:t>
            </w:r>
          </w:p>
        </w:tc>
        <w:tc>
          <w:tcPr>
            <w:tcW w:w="2268" w:type="dxa"/>
          </w:tcPr>
          <w:p w14:paraId="1071A573" w14:textId="77777777" w:rsidR="00D6722A" w:rsidRPr="007234C7" w:rsidRDefault="00D6722A" w:rsidP="00FA0F22">
            <w:pPr>
              <w:tabs>
                <w:tab w:val="left" w:pos="720"/>
              </w:tabs>
              <w:rPr>
                <w:rFonts w:ascii="Times New Roman" w:hAnsi="Times New Roman"/>
              </w:rPr>
            </w:pPr>
            <w:r w:rsidRPr="007234C7">
              <w:rPr>
                <w:rFonts w:ascii="Times New Roman" w:hAnsi="Times New Roman"/>
              </w:rPr>
              <w:t>Member</w:t>
            </w:r>
          </w:p>
        </w:tc>
      </w:tr>
      <w:tr w:rsidR="00374FA8" w:rsidRPr="007234C7" w14:paraId="33802655" w14:textId="77777777" w:rsidTr="00D6722A">
        <w:tc>
          <w:tcPr>
            <w:tcW w:w="2551" w:type="dxa"/>
          </w:tcPr>
          <w:p w14:paraId="3F093A8E" w14:textId="77777777" w:rsidR="00374FA8" w:rsidRPr="007234C7" w:rsidRDefault="00374FA8" w:rsidP="00911C7E">
            <w:pPr>
              <w:tabs>
                <w:tab w:val="left" w:pos="720"/>
              </w:tabs>
              <w:rPr>
                <w:rFonts w:ascii="Times New Roman" w:hAnsi="Times New Roman"/>
              </w:rPr>
            </w:pPr>
            <w:r w:rsidRPr="007234C7">
              <w:rPr>
                <w:rFonts w:ascii="Times New Roman" w:hAnsi="Times New Roman"/>
              </w:rPr>
              <w:t>David Champagne</w:t>
            </w:r>
          </w:p>
        </w:tc>
        <w:tc>
          <w:tcPr>
            <w:tcW w:w="3402" w:type="dxa"/>
          </w:tcPr>
          <w:p w14:paraId="60182E1A" w14:textId="26410E8F" w:rsidR="00374FA8" w:rsidRPr="007234C7" w:rsidRDefault="00374FA8" w:rsidP="00911C7E">
            <w:pPr>
              <w:tabs>
                <w:tab w:val="left" w:pos="720"/>
              </w:tabs>
              <w:rPr>
                <w:rFonts w:ascii="Times New Roman" w:hAnsi="Times New Roman"/>
              </w:rPr>
            </w:pPr>
            <w:r w:rsidRPr="007234C7">
              <w:rPr>
                <w:rFonts w:ascii="Times New Roman" w:hAnsi="Times New Roman"/>
              </w:rPr>
              <w:t>Theory</w:t>
            </w:r>
          </w:p>
        </w:tc>
        <w:tc>
          <w:tcPr>
            <w:tcW w:w="851" w:type="dxa"/>
          </w:tcPr>
          <w:p w14:paraId="1AAD9774" w14:textId="0DF212CF" w:rsidR="00374FA8" w:rsidRPr="007234C7" w:rsidRDefault="00374FA8" w:rsidP="00911C7E">
            <w:pPr>
              <w:tabs>
                <w:tab w:val="left" w:pos="720"/>
              </w:tabs>
              <w:rPr>
                <w:rFonts w:ascii="Times New Roman" w:hAnsi="Times New Roman"/>
              </w:rPr>
            </w:pPr>
            <w:r w:rsidRPr="007234C7">
              <w:rPr>
                <w:rFonts w:ascii="Times New Roman" w:hAnsi="Times New Roman"/>
              </w:rPr>
              <w:t>2019</w:t>
            </w:r>
          </w:p>
        </w:tc>
        <w:tc>
          <w:tcPr>
            <w:tcW w:w="2268" w:type="dxa"/>
          </w:tcPr>
          <w:p w14:paraId="10980839" w14:textId="77777777" w:rsidR="00374FA8" w:rsidRPr="007234C7" w:rsidRDefault="00374FA8" w:rsidP="00911C7E">
            <w:pPr>
              <w:tabs>
                <w:tab w:val="left" w:pos="720"/>
              </w:tabs>
              <w:rPr>
                <w:rFonts w:ascii="Times New Roman" w:hAnsi="Times New Roman"/>
              </w:rPr>
            </w:pPr>
            <w:r w:rsidRPr="007234C7">
              <w:rPr>
                <w:rFonts w:ascii="Times New Roman" w:hAnsi="Times New Roman"/>
              </w:rPr>
              <w:t>Member</w:t>
            </w:r>
          </w:p>
        </w:tc>
      </w:tr>
      <w:tr w:rsidR="00EF5441" w:rsidRPr="007234C7" w14:paraId="69859366" w14:textId="77777777" w:rsidTr="00D6722A">
        <w:tc>
          <w:tcPr>
            <w:tcW w:w="2551" w:type="dxa"/>
          </w:tcPr>
          <w:p w14:paraId="1248FD78" w14:textId="1AC22811" w:rsidR="00EF5441" w:rsidRPr="007234C7" w:rsidRDefault="00EF5441" w:rsidP="00C3145E">
            <w:pPr>
              <w:tabs>
                <w:tab w:val="left" w:pos="720"/>
              </w:tabs>
              <w:rPr>
                <w:rFonts w:ascii="Times New Roman" w:hAnsi="Times New Roman"/>
              </w:rPr>
            </w:pPr>
            <w:r w:rsidRPr="007234C7">
              <w:rPr>
                <w:rFonts w:ascii="Times New Roman" w:hAnsi="Times New Roman"/>
              </w:rPr>
              <w:lastRenderedPageBreak/>
              <w:t>David Champagne</w:t>
            </w:r>
          </w:p>
        </w:tc>
        <w:tc>
          <w:tcPr>
            <w:tcW w:w="3402" w:type="dxa"/>
          </w:tcPr>
          <w:p w14:paraId="1530A99B" w14:textId="5A4CC2C1" w:rsidR="00EF5441" w:rsidRPr="007234C7" w:rsidRDefault="00EF5441" w:rsidP="00C3145E">
            <w:pPr>
              <w:tabs>
                <w:tab w:val="left" w:pos="720"/>
              </w:tabs>
              <w:rPr>
                <w:rFonts w:ascii="Times New Roman" w:hAnsi="Times New Roman"/>
              </w:rPr>
            </w:pPr>
            <w:r w:rsidRPr="007234C7">
              <w:rPr>
                <w:rFonts w:ascii="Times New Roman" w:hAnsi="Times New Roman"/>
              </w:rPr>
              <w:t>Community &amp; Urban Sociology</w:t>
            </w:r>
          </w:p>
        </w:tc>
        <w:tc>
          <w:tcPr>
            <w:tcW w:w="851" w:type="dxa"/>
          </w:tcPr>
          <w:p w14:paraId="06E75DF4" w14:textId="465044C0" w:rsidR="00EF5441" w:rsidRPr="007234C7" w:rsidRDefault="00EF5441" w:rsidP="00C3145E">
            <w:pPr>
              <w:tabs>
                <w:tab w:val="left" w:pos="720"/>
              </w:tabs>
              <w:rPr>
                <w:rFonts w:ascii="Times New Roman" w:hAnsi="Times New Roman"/>
              </w:rPr>
            </w:pPr>
            <w:r w:rsidRPr="007234C7">
              <w:rPr>
                <w:rFonts w:ascii="Times New Roman" w:hAnsi="Times New Roman"/>
              </w:rPr>
              <w:t>2018</w:t>
            </w:r>
          </w:p>
        </w:tc>
        <w:tc>
          <w:tcPr>
            <w:tcW w:w="2268" w:type="dxa"/>
          </w:tcPr>
          <w:p w14:paraId="750C076B" w14:textId="38BE6210" w:rsidR="00EF5441" w:rsidRPr="007234C7" w:rsidRDefault="00EF5441" w:rsidP="00C3145E">
            <w:pPr>
              <w:tabs>
                <w:tab w:val="left" w:pos="720"/>
              </w:tabs>
              <w:rPr>
                <w:rFonts w:ascii="Times New Roman" w:hAnsi="Times New Roman"/>
              </w:rPr>
            </w:pPr>
            <w:r w:rsidRPr="007234C7">
              <w:rPr>
                <w:rFonts w:ascii="Times New Roman" w:hAnsi="Times New Roman"/>
              </w:rPr>
              <w:t>Member</w:t>
            </w:r>
          </w:p>
        </w:tc>
      </w:tr>
    </w:tbl>
    <w:p w14:paraId="21B89EEC" w14:textId="174B3FDF" w:rsidR="00EC4E35" w:rsidRPr="007234C7" w:rsidRDefault="00EC4E35">
      <w:pPr>
        <w:rPr>
          <w:b/>
          <w:i/>
        </w:rPr>
      </w:pPr>
    </w:p>
    <w:p w14:paraId="2977142D" w14:textId="094E73AE" w:rsidR="00EF5441" w:rsidRPr="007234C7" w:rsidRDefault="00EF5441" w:rsidP="00EF5441">
      <w:pPr>
        <w:tabs>
          <w:tab w:val="left" w:pos="720"/>
        </w:tabs>
        <w:ind w:left="720" w:hanging="720"/>
        <w:rPr>
          <w:b/>
          <w:i/>
        </w:rPr>
      </w:pPr>
      <w:r w:rsidRPr="007234C7">
        <w:rPr>
          <w:b/>
          <w:i/>
        </w:rPr>
        <w:t>External Exam</w:t>
      </w:r>
      <w:r w:rsidR="001065F6" w:rsidRPr="007234C7">
        <w:rPr>
          <w:b/>
          <w:i/>
        </w:rPr>
        <w:t>ination</w:t>
      </w:r>
      <w:r w:rsidRPr="007234C7">
        <w:rPr>
          <w:b/>
          <w:i/>
        </w:rPr>
        <w:t xml:space="preserve"> Committees</w:t>
      </w:r>
    </w:p>
    <w:p w14:paraId="6AFC6D87" w14:textId="77777777" w:rsidR="00A17CF5" w:rsidRPr="007234C7" w:rsidRDefault="00A17CF5" w:rsidP="00EF5441">
      <w:pPr>
        <w:tabs>
          <w:tab w:val="left" w:pos="720"/>
        </w:tabs>
        <w:ind w:left="720" w:hanging="720"/>
        <w:rPr>
          <w:b/>
          <w:i/>
        </w:rPr>
      </w:pPr>
    </w:p>
    <w:tbl>
      <w:tblPr>
        <w:tblStyle w:val="TableGrid"/>
        <w:tblW w:w="0" w:type="auto"/>
        <w:tblInd w:w="279" w:type="dxa"/>
        <w:tblLook w:val="04A0" w:firstRow="1" w:lastRow="0" w:firstColumn="1" w:lastColumn="0" w:noHBand="0" w:noVBand="1"/>
      </w:tblPr>
      <w:tblGrid>
        <w:gridCol w:w="2363"/>
        <w:gridCol w:w="3449"/>
        <w:gridCol w:w="1134"/>
        <w:gridCol w:w="2404"/>
      </w:tblGrid>
      <w:tr w:rsidR="00EF5441" w:rsidRPr="007234C7" w14:paraId="08FCA1A8" w14:textId="77777777" w:rsidTr="007357E4">
        <w:tc>
          <w:tcPr>
            <w:tcW w:w="2363" w:type="dxa"/>
          </w:tcPr>
          <w:p w14:paraId="539D2A79" w14:textId="77777777" w:rsidR="00EF5441" w:rsidRPr="007234C7" w:rsidRDefault="00EF5441" w:rsidP="00DD4D86">
            <w:pPr>
              <w:tabs>
                <w:tab w:val="left" w:pos="720"/>
              </w:tabs>
              <w:rPr>
                <w:rFonts w:ascii="Times New Roman" w:hAnsi="Times New Roman"/>
                <w:b/>
              </w:rPr>
            </w:pPr>
            <w:r w:rsidRPr="007234C7">
              <w:rPr>
                <w:rFonts w:ascii="Times New Roman" w:hAnsi="Times New Roman"/>
                <w:b/>
              </w:rPr>
              <w:t>Student Name</w:t>
            </w:r>
          </w:p>
        </w:tc>
        <w:tc>
          <w:tcPr>
            <w:tcW w:w="3449" w:type="dxa"/>
          </w:tcPr>
          <w:p w14:paraId="4F734FEE" w14:textId="29F61368" w:rsidR="00EF5441" w:rsidRPr="007234C7" w:rsidRDefault="00EF5441" w:rsidP="00DD4D86">
            <w:pPr>
              <w:tabs>
                <w:tab w:val="left" w:pos="720"/>
              </w:tabs>
              <w:rPr>
                <w:rFonts w:ascii="Times New Roman" w:hAnsi="Times New Roman"/>
                <w:b/>
              </w:rPr>
            </w:pPr>
            <w:r w:rsidRPr="007234C7">
              <w:rPr>
                <w:rFonts w:ascii="Times New Roman" w:hAnsi="Times New Roman"/>
                <w:b/>
              </w:rPr>
              <w:t>Exam Area, Level</w:t>
            </w:r>
          </w:p>
        </w:tc>
        <w:tc>
          <w:tcPr>
            <w:tcW w:w="1134" w:type="dxa"/>
          </w:tcPr>
          <w:p w14:paraId="15CE2D7D" w14:textId="77777777" w:rsidR="00EF5441" w:rsidRPr="007234C7" w:rsidRDefault="00EF5441" w:rsidP="00DD4D86">
            <w:pPr>
              <w:tabs>
                <w:tab w:val="left" w:pos="720"/>
              </w:tabs>
              <w:rPr>
                <w:rFonts w:ascii="Times New Roman" w:hAnsi="Times New Roman"/>
                <w:b/>
              </w:rPr>
            </w:pPr>
            <w:r w:rsidRPr="007234C7">
              <w:rPr>
                <w:rFonts w:ascii="Times New Roman" w:hAnsi="Times New Roman"/>
                <w:b/>
              </w:rPr>
              <w:t>Year</w:t>
            </w:r>
          </w:p>
        </w:tc>
        <w:tc>
          <w:tcPr>
            <w:tcW w:w="2404" w:type="dxa"/>
          </w:tcPr>
          <w:p w14:paraId="21B3C797" w14:textId="4129E57B" w:rsidR="00EF5441" w:rsidRPr="007234C7" w:rsidRDefault="00B43551" w:rsidP="00DD4D86">
            <w:pPr>
              <w:tabs>
                <w:tab w:val="left" w:pos="720"/>
              </w:tabs>
              <w:rPr>
                <w:rFonts w:ascii="Times New Roman" w:hAnsi="Times New Roman"/>
                <w:b/>
              </w:rPr>
            </w:pPr>
            <w:r w:rsidRPr="007234C7">
              <w:rPr>
                <w:rFonts w:ascii="Times New Roman" w:hAnsi="Times New Roman"/>
                <w:b/>
              </w:rPr>
              <w:t>Institution, Program</w:t>
            </w:r>
            <w:r w:rsidR="00EF5441" w:rsidRPr="007234C7">
              <w:rPr>
                <w:rFonts w:ascii="Times New Roman" w:hAnsi="Times New Roman"/>
                <w:b/>
              </w:rPr>
              <w:t xml:space="preserve"> </w:t>
            </w:r>
          </w:p>
        </w:tc>
      </w:tr>
      <w:tr w:rsidR="00184073" w:rsidRPr="007234C7" w14:paraId="7ADE2CA6" w14:textId="77777777" w:rsidTr="007357E4">
        <w:tc>
          <w:tcPr>
            <w:tcW w:w="2363" w:type="dxa"/>
          </w:tcPr>
          <w:p w14:paraId="5189882F" w14:textId="4CF36BF1" w:rsidR="00184073" w:rsidRPr="007234C7" w:rsidRDefault="00184073" w:rsidP="00DD4D86">
            <w:pPr>
              <w:tabs>
                <w:tab w:val="left" w:pos="720"/>
              </w:tabs>
              <w:rPr>
                <w:rFonts w:ascii="Times New Roman" w:hAnsi="Times New Roman"/>
              </w:rPr>
            </w:pPr>
            <w:r w:rsidRPr="007234C7">
              <w:rPr>
                <w:rFonts w:ascii="Times New Roman" w:hAnsi="Times New Roman"/>
              </w:rPr>
              <w:t xml:space="preserve">Valerie </w:t>
            </w:r>
            <w:proofErr w:type="spellStart"/>
            <w:r w:rsidRPr="007234C7">
              <w:rPr>
                <w:rFonts w:ascii="Times New Roman" w:hAnsi="Times New Roman"/>
              </w:rPr>
              <w:t>Berseth</w:t>
            </w:r>
            <w:proofErr w:type="spellEnd"/>
          </w:p>
        </w:tc>
        <w:tc>
          <w:tcPr>
            <w:tcW w:w="3449" w:type="dxa"/>
          </w:tcPr>
          <w:p w14:paraId="243A4D11" w14:textId="07A74F95" w:rsidR="00184073" w:rsidRPr="007234C7" w:rsidRDefault="00184073" w:rsidP="00DD4D86">
            <w:pPr>
              <w:tabs>
                <w:tab w:val="left" w:pos="720"/>
              </w:tabs>
              <w:rPr>
                <w:rFonts w:ascii="Times New Roman" w:hAnsi="Times New Roman"/>
              </w:rPr>
            </w:pPr>
            <w:r w:rsidRPr="007234C7">
              <w:rPr>
                <w:rFonts w:ascii="Times New Roman" w:hAnsi="Times New Roman"/>
              </w:rPr>
              <w:t>Sociology, PhD</w:t>
            </w:r>
          </w:p>
        </w:tc>
        <w:tc>
          <w:tcPr>
            <w:tcW w:w="1134" w:type="dxa"/>
          </w:tcPr>
          <w:p w14:paraId="6BAB3E6B" w14:textId="1920CE87" w:rsidR="00184073" w:rsidRPr="007234C7" w:rsidRDefault="00184073" w:rsidP="00DD4D86">
            <w:pPr>
              <w:tabs>
                <w:tab w:val="left" w:pos="720"/>
              </w:tabs>
              <w:rPr>
                <w:rFonts w:ascii="Times New Roman" w:hAnsi="Times New Roman"/>
              </w:rPr>
            </w:pPr>
            <w:r w:rsidRPr="007234C7">
              <w:rPr>
                <w:rFonts w:ascii="Times New Roman" w:hAnsi="Times New Roman"/>
              </w:rPr>
              <w:t>2022</w:t>
            </w:r>
          </w:p>
        </w:tc>
        <w:tc>
          <w:tcPr>
            <w:tcW w:w="2404" w:type="dxa"/>
          </w:tcPr>
          <w:p w14:paraId="23868662" w14:textId="75BFF16D" w:rsidR="00184073" w:rsidRPr="007234C7" w:rsidRDefault="00184073" w:rsidP="00DD4D86">
            <w:pPr>
              <w:tabs>
                <w:tab w:val="left" w:pos="720"/>
              </w:tabs>
              <w:rPr>
                <w:rFonts w:ascii="Times New Roman" w:hAnsi="Times New Roman"/>
              </w:rPr>
            </w:pPr>
            <w:r w:rsidRPr="007234C7">
              <w:rPr>
                <w:rFonts w:ascii="Times New Roman" w:hAnsi="Times New Roman"/>
              </w:rPr>
              <w:t>UBC, Dept. of Sociology</w:t>
            </w:r>
          </w:p>
        </w:tc>
      </w:tr>
      <w:tr w:rsidR="00B43551" w:rsidRPr="007234C7" w14:paraId="7A02ED14" w14:textId="77777777" w:rsidTr="007357E4">
        <w:tc>
          <w:tcPr>
            <w:tcW w:w="2363" w:type="dxa"/>
          </w:tcPr>
          <w:p w14:paraId="1682E46D" w14:textId="72D6BB2A" w:rsidR="00B43551" w:rsidRPr="007234C7" w:rsidRDefault="00B43551" w:rsidP="00DD4D86">
            <w:pPr>
              <w:tabs>
                <w:tab w:val="left" w:pos="720"/>
              </w:tabs>
              <w:rPr>
                <w:rFonts w:ascii="Times New Roman" w:hAnsi="Times New Roman"/>
              </w:rPr>
            </w:pPr>
            <w:r w:rsidRPr="007234C7">
              <w:rPr>
                <w:rFonts w:ascii="Times New Roman" w:hAnsi="Times New Roman"/>
              </w:rPr>
              <w:t xml:space="preserve">Amanda </w:t>
            </w:r>
            <w:proofErr w:type="spellStart"/>
            <w:r w:rsidRPr="007234C7">
              <w:rPr>
                <w:rFonts w:ascii="Times New Roman" w:hAnsi="Times New Roman"/>
              </w:rPr>
              <w:t>Solmes</w:t>
            </w:r>
            <w:proofErr w:type="spellEnd"/>
          </w:p>
        </w:tc>
        <w:tc>
          <w:tcPr>
            <w:tcW w:w="3449" w:type="dxa"/>
          </w:tcPr>
          <w:p w14:paraId="3681E012" w14:textId="7C57A95C" w:rsidR="00B43551" w:rsidRPr="007234C7" w:rsidRDefault="00B43551" w:rsidP="00DD4D86">
            <w:pPr>
              <w:tabs>
                <w:tab w:val="left" w:pos="720"/>
              </w:tabs>
              <w:rPr>
                <w:rFonts w:ascii="Times New Roman" w:hAnsi="Times New Roman"/>
              </w:rPr>
            </w:pPr>
            <w:r w:rsidRPr="007234C7">
              <w:rPr>
                <w:rFonts w:ascii="Times New Roman" w:hAnsi="Times New Roman"/>
              </w:rPr>
              <w:t>Environmental Studies, MSc</w:t>
            </w:r>
          </w:p>
        </w:tc>
        <w:tc>
          <w:tcPr>
            <w:tcW w:w="1134" w:type="dxa"/>
          </w:tcPr>
          <w:p w14:paraId="2F7DEE67" w14:textId="525A3718" w:rsidR="00B43551" w:rsidRPr="007234C7" w:rsidRDefault="00B43551" w:rsidP="00DD4D86">
            <w:pPr>
              <w:tabs>
                <w:tab w:val="left" w:pos="720"/>
              </w:tabs>
              <w:rPr>
                <w:rFonts w:ascii="Times New Roman" w:hAnsi="Times New Roman"/>
              </w:rPr>
            </w:pPr>
            <w:r w:rsidRPr="007234C7">
              <w:rPr>
                <w:rFonts w:ascii="Times New Roman" w:hAnsi="Times New Roman"/>
              </w:rPr>
              <w:t>2019</w:t>
            </w:r>
          </w:p>
        </w:tc>
        <w:tc>
          <w:tcPr>
            <w:tcW w:w="2404" w:type="dxa"/>
          </w:tcPr>
          <w:p w14:paraId="0D2FB36C" w14:textId="4A585EEE" w:rsidR="00B43551" w:rsidRPr="007234C7" w:rsidRDefault="00B43551" w:rsidP="00DD4D86">
            <w:pPr>
              <w:tabs>
                <w:tab w:val="left" w:pos="720"/>
              </w:tabs>
              <w:rPr>
                <w:rFonts w:ascii="Times New Roman" w:hAnsi="Times New Roman"/>
              </w:rPr>
            </w:pPr>
            <w:r w:rsidRPr="007234C7">
              <w:rPr>
                <w:rFonts w:ascii="Times New Roman" w:hAnsi="Times New Roman"/>
              </w:rPr>
              <w:t>Wilfrid-Laurier, Dept. of Geography</w:t>
            </w:r>
          </w:p>
        </w:tc>
      </w:tr>
      <w:tr w:rsidR="00EF5441" w:rsidRPr="007234C7" w14:paraId="5965FCCB" w14:textId="77777777" w:rsidTr="007357E4">
        <w:tc>
          <w:tcPr>
            <w:tcW w:w="2363" w:type="dxa"/>
          </w:tcPr>
          <w:p w14:paraId="5ED26D8A" w14:textId="3BF9606E" w:rsidR="00EF5441" w:rsidRPr="007234C7" w:rsidRDefault="00EF5441" w:rsidP="00DD4D86">
            <w:pPr>
              <w:tabs>
                <w:tab w:val="left" w:pos="720"/>
              </w:tabs>
              <w:rPr>
                <w:rFonts w:ascii="Times New Roman" w:hAnsi="Times New Roman"/>
              </w:rPr>
            </w:pPr>
            <w:r w:rsidRPr="007234C7">
              <w:rPr>
                <w:rFonts w:ascii="Times New Roman" w:hAnsi="Times New Roman"/>
              </w:rPr>
              <w:t xml:space="preserve">Rachel </w:t>
            </w:r>
            <w:proofErr w:type="spellStart"/>
            <w:r w:rsidRPr="007234C7">
              <w:rPr>
                <w:rFonts w:ascii="Times New Roman" w:hAnsi="Times New Roman"/>
              </w:rPr>
              <w:t>Mazac</w:t>
            </w:r>
            <w:proofErr w:type="spellEnd"/>
          </w:p>
        </w:tc>
        <w:tc>
          <w:tcPr>
            <w:tcW w:w="3449" w:type="dxa"/>
          </w:tcPr>
          <w:p w14:paraId="49C13A39" w14:textId="5965E581" w:rsidR="00EF5441" w:rsidRPr="007234C7" w:rsidRDefault="00EF5441" w:rsidP="00DD4D86">
            <w:pPr>
              <w:tabs>
                <w:tab w:val="left" w:pos="720"/>
              </w:tabs>
              <w:rPr>
                <w:rFonts w:ascii="Times New Roman" w:hAnsi="Times New Roman"/>
              </w:rPr>
            </w:pPr>
            <w:r w:rsidRPr="007234C7">
              <w:rPr>
                <w:rFonts w:ascii="Times New Roman" w:hAnsi="Times New Roman"/>
              </w:rPr>
              <w:t>Food and Nutrition, MA</w:t>
            </w:r>
          </w:p>
        </w:tc>
        <w:tc>
          <w:tcPr>
            <w:tcW w:w="1134" w:type="dxa"/>
          </w:tcPr>
          <w:p w14:paraId="14E3768D" w14:textId="0CAF67B7" w:rsidR="00EF5441" w:rsidRPr="007234C7" w:rsidRDefault="00EF5441" w:rsidP="00DD4D86">
            <w:pPr>
              <w:tabs>
                <w:tab w:val="left" w:pos="720"/>
              </w:tabs>
              <w:rPr>
                <w:rFonts w:ascii="Times New Roman" w:hAnsi="Times New Roman"/>
              </w:rPr>
            </w:pPr>
            <w:r w:rsidRPr="007234C7">
              <w:rPr>
                <w:rFonts w:ascii="Times New Roman" w:hAnsi="Times New Roman"/>
              </w:rPr>
              <w:t>201</w:t>
            </w:r>
            <w:r w:rsidR="006173BF" w:rsidRPr="007234C7">
              <w:rPr>
                <w:rFonts w:ascii="Times New Roman" w:hAnsi="Times New Roman"/>
              </w:rPr>
              <w:t>9</w:t>
            </w:r>
          </w:p>
        </w:tc>
        <w:tc>
          <w:tcPr>
            <w:tcW w:w="2404" w:type="dxa"/>
          </w:tcPr>
          <w:p w14:paraId="7547AA87" w14:textId="5E67B6F6" w:rsidR="00EF5441" w:rsidRPr="007234C7" w:rsidRDefault="00B43551" w:rsidP="00DD4D86">
            <w:pPr>
              <w:tabs>
                <w:tab w:val="left" w:pos="720"/>
              </w:tabs>
              <w:rPr>
                <w:rFonts w:ascii="Times New Roman" w:hAnsi="Times New Roman"/>
              </w:rPr>
            </w:pPr>
            <w:r w:rsidRPr="007234C7">
              <w:rPr>
                <w:rFonts w:ascii="Times New Roman" w:hAnsi="Times New Roman"/>
              </w:rPr>
              <w:t xml:space="preserve">UBC, </w:t>
            </w:r>
            <w:r w:rsidR="00EF5441" w:rsidRPr="007234C7">
              <w:rPr>
                <w:rFonts w:ascii="Times New Roman" w:hAnsi="Times New Roman"/>
              </w:rPr>
              <w:t>Land and Food Systems</w:t>
            </w:r>
          </w:p>
        </w:tc>
      </w:tr>
    </w:tbl>
    <w:p w14:paraId="50A1CF86" w14:textId="77777777" w:rsidR="00075C0F" w:rsidRPr="007234C7" w:rsidRDefault="00075C0F" w:rsidP="00C3145E">
      <w:pPr>
        <w:tabs>
          <w:tab w:val="left" w:pos="720"/>
        </w:tabs>
        <w:ind w:left="720" w:hanging="720"/>
        <w:rPr>
          <w:u w:val="single"/>
        </w:rPr>
      </w:pPr>
    </w:p>
    <w:p w14:paraId="6194318A" w14:textId="42B58CDD" w:rsidR="00C3145E" w:rsidRPr="007234C7" w:rsidRDefault="00C3145E" w:rsidP="00C3145E">
      <w:pPr>
        <w:tabs>
          <w:tab w:val="left" w:pos="720"/>
        </w:tabs>
        <w:ind w:left="720" w:hanging="720"/>
        <w:rPr>
          <w:i/>
        </w:rPr>
      </w:pPr>
      <w:r w:rsidRPr="007234C7">
        <w:rPr>
          <w:i/>
        </w:rPr>
        <w:t>(</w:t>
      </w:r>
      <w:r w:rsidR="00F9583B" w:rsidRPr="007234C7">
        <w:rPr>
          <w:i/>
        </w:rPr>
        <w:t>d</w:t>
      </w:r>
      <w:r w:rsidRPr="007234C7">
        <w:rPr>
          <w:i/>
        </w:rPr>
        <w:t>)</w:t>
      </w:r>
      <w:r w:rsidRPr="007234C7">
        <w:rPr>
          <w:i/>
        </w:rPr>
        <w:tab/>
        <w:t xml:space="preserve">Continuing Education Activities </w:t>
      </w:r>
    </w:p>
    <w:p w14:paraId="49E9DEEA" w14:textId="77777777" w:rsidR="00EC4E35" w:rsidRPr="007234C7" w:rsidRDefault="00EC4E35" w:rsidP="00C3145E">
      <w:pPr>
        <w:tabs>
          <w:tab w:val="left" w:pos="720"/>
        </w:tabs>
        <w:ind w:left="720" w:hanging="720"/>
        <w:rPr>
          <w:i/>
        </w:rPr>
      </w:pPr>
    </w:p>
    <w:tbl>
      <w:tblPr>
        <w:tblStyle w:val="TableGrid"/>
        <w:tblW w:w="9335" w:type="dxa"/>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8104"/>
      </w:tblGrid>
      <w:tr w:rsidR="00BA763A" w:rsidRPr="007234C7" w14:paraId="73BEFC6F" w14:textId="77777777" w:rsidTr="00803AD2">
        <w:trPr>
          <w:trHeight w:val="238"/>
        </w:trPr>
        <w:tc>
          <w:tcPr>
            <w:tcW w:w="1231" w:type="dxa"/>
          </w:tcPr>
          <w:p w14:paraId="79486119" w14:textId="3A401E31" w:rsidR="00BA763A" w:rsidRPr="007234C7" w:rsidRDefault="00BA763A" w:rsidP="00BA763A">
            <w:pPr>
              <w:tabs>
                <w:tab w:val="left" w:pos="720"/>
              </w:tabs>
              <w:spacing w:after="120"/>
              <w:rPr>
                <w:rFonts w:ascii="Times New Roman" w:hAnsi="Times New Roman"/>
                <w:b/>
              </w:rPr>
            </w:pPr>
            <w:r w:rsidRPr="007234C7">
              <w:rPr>
                <w:rFonts w:ascii="Times New Roman" w:hAnsi="Times New Roman"/>
                <w:b/>
              </w:rPr>
              <w:t>2019</w:t>
            </w:r>
          </w:p>
        </w:tc>
        <w:tc>
          <w:tcPr>
            <w:tcW w:w="8104" w:type="dxa"/>
          </w:tcPr>
          <w:p w14:paraId="68C1F41D" w14:textId="42BBE071" w:rsidR="00BA763A" w:rsidRPr="007234C7" w:rsidRDefault="00BA763A" w:rsidP="00BA763A">
            <w:pPr>
              <w:tabs>
                <w:tab w:val="left" w:pos="720"/>
              </w:tabs>
              <w:spacing w:after="120"/>
              <w:rPr>
                <w:rFonts w:ascii="Times New Roman" w:hAnsi="Times New Roman"/>
                <w:b/>
              </w:rPr>
            </w:pPr>
            <w:r w:rsidRPr="007234C7">
              <w:rPr>
                <w:rFonts w:ascii="Times New Roman" w:hAnsi="Times New Roman"/>
                <w:b/>
              </w:rPr>
              <w:t xml:space="preserve">Mentor, UBC Sociology. </w:t>
            </w:r>
            <w:proofErr w:type="spellStart"/>
            <w:r w:rsidRPr="007234C7">
              <w:rPr>
                <w:rFonts w:ascii="Times New Roman" w:hAnsi="Times New Roman"/>
              </w:rPr>
              <w:t>Kayonne</w:t>
            </w:r>
            <w:proofErr w:type="spellEnd"/>
            <w:r w:rsidRPr="007234C7">
              <w:rPr>
                <w:rFonts w:ascii="Times New Roman" w:hAnsi="Times New Roman"/>
              </w:rPr>
              <w:t xml:space="preserve"> Christ</w:t>
            </w:r>
            <w:r w:rsidR="00EC4E35" w:rsidRPr="007234C7">
              <w:rPr>
                <w:rFonts w:ascii="Times New Roman" w:hAnsi="Times New Roman"/>
              </w:rPr>
              <w:t>y</w:t>
            </w:r>
            <w:r w:rsidRPr="007234C7">
              <w:rPr>
                <w:rFonts w:ascii="Times New Roman" w:hAnsi="Times New Roman"/>
              </w:rPr>
              <w:t>. Biweekly meetings to discuss wellbeing and success in graduate school.</w:t>
            </w:r>
          </w:p>
        </w:tc>
      </w:tr>
      <w:tr w:rsidR="00BA763A" w:rsidRPr="007234C7" w14:paraId="476F2D5D" w14:textId="77777777" w:rsidTr="00803AD2">
        <w:trPr>
          <w:trHeight w:val="238"/>
        </w:trPr>
        <w:tc>
          <w:tcPr>
            <w:tcW w:w="1231" w:type="dxa"/>
          </w:tcPr>
          <w:p w14:paraId="5D39FE82" w14:textId="0652FE2F" w:rsidR="00BA763A" w:rsidRPr="007234C7" w:rsidRDefault="00BA763A" w:rsidP="00BA763A">
            <w:pPr>
              <w:tabs>
                <w:tab w:val="left" w:pos="720"/>
              </w:tabs>
              <w:spacing w:after="120"/>
              <w:rPr>
                <w:rFonts w:ascii="Times New Roman" w:hAnsi="Times New Roman"/>
                <w:b/>
              </w:rPr>
            </w:pPr>
            <w:r w:rsidRPr="007234C7">
              <w:rPr>
                <w:rFonts w:ascii="Times New Roman" w:hAnsi="Times New Roman"/>
                <w:b/>
              </w:rPr>
              <w:t xml:space="preserve">2019 </w:t>
            </w:r>
          </w:p>
        </w:tc>
        <w:tc>
          <w:tcPr>
            <w:tcW w:w="8104" w:type="dxa"/>
          </w:tcPr>
          <w:p w14:paraId="14E59AC5" w14:textId="38EE1410" w:rsidR="00BA763A" w:rsidRPr="007234C7" w:rsidRDefault="00BA763A" w:rsidP="00BA763A">
            <w:pPr>
              <w:tabs>
                <w:tab w:val="left" w:pos="720"/>
              </w:tabs>
              <w:spacing w:after="120"/>
              <w:rPr>
                <w:rFonts w:ascii="Times New Roman" w:hAnsi="Times New Roman"/>
                <w:b/>
              </w:rPr>
            </w:pPr>
            <w:r w:rsidRPr="007234C7">
              <w:rPr>
                <w:rFonts w:ascii="Times New Roman" w:hAnsi="Times New Roman"/>
                <w:b/>
              </w:rPr>
              <w:t xml:space="preserve">Mentor, American Sociological Association. </w:t>
            </w:r>
            <w:r w:rsidRPr="007234C7">
              <w:rPr>
                <w:rFonts w:ascii="Times New Roman" w:hAnsi="Times New Roman"/>
              </w:rPr>
              <w:t>Section on Environmental Sociology Mentorship Program. Mentored 1 PhD Student (University of Oregon).</w:t>
            </w:r>
          </w:p>
        </w:tc>
      </w:tr>
      <w:tr w:rsidR="00644BE5" w:rsidRPr="007234C7" w14:paraId="47DA2005" w14:textId="77777777" w:rsidTr="00803AD2">
        <w:trPr>
          <w:trHeight w:val="238"/>
        </w:trPr>
        <w:tc>
          <w:tcPr>
            <w:tcW w:w="1231" w:type="dxa"/>
          </w:tcPr>
          <w:p w14:paraId="566DD625" w14:textId="128FD635" w:rsidR="00644BE5" w:rsidRPr="007234C7" w:rsidRDefault="00644BE5" w:rsidP="00B258D3">
            <w:pPr>
              <w:tabs>
                <w:tab w:val="left" w:pos="720"/>
              </w:tabs>
              <w:spacing w:after="120"/>
              <w:rPr>
                <w:rFonts w:ascii="Times New Roman" w:hAnsi="Times New Roman"/>
                <w:b/>
              </w:rPr>
            </w:pPr>
            <w:r w:rsidRPr="007234C7">
              <w:rPr>
                <w:rFonts w:ascii="Times New Roman" w:hAnsi="Times New Roman"/>
                <w:b/>
              </w:rPr>
              <w:t>2019</w:t>
            </w:r>
          </w:p>
        </w:tc>
        <w:tc>
          <w:tcPr>
            <w:tcW w:w="8104" w:type="dxa"/>
          </w:tcPr>
          <w:p w14:paraId="4EBD1BA3" w14:textId="130BB7D1" w:rsidR="00644BE5" w:rsidRPr="007234C7" w:rsidRDefault="00644BE5" w:rsidP="00B258D3">
            <w:pPr>
              <w:tabs>
                <w:tab w:val="left" w:pos="720"/>
              </w:tabs>
              <w:spacing w:after="120"/>
              <w:rPr>
                <w:rFonts w:ascii="Times New Roman" w:hAnsi="Times New Roman"/>
              </w:rPr>
            </w:pPr>
            <w:r w:rsidRPr="007234C7">
              <w:rPr>
                <w:rFonts w:ascii="Times New Roman" w:hAnsi="Times New Roman"/>
                <w:b/>
              </w:rPr>
              <w:t>Pres</w:t>
            </w:r>
            <w:r w:rsidR="00594D88" w:rsidRPr="007234C7">
              <w:rPr>
                <w:rFonts w:ascii="Times New Roman" w:hAnsi="Times New Roman"/>
                <w:b/>
              </w:rPr>
              <w:t>e</w:t>
            </w:r>
            <w:r w:rsidRPr="007234C7">
              <w:rPr>
                <w:rFonts w:ascii="Times New Roman" w:hAnsi="Times New Roman"/>
                <w:b/>
              </w:rPr>
              <w:t xml:space="preserve">nter, Department of Sociology. </w:t>
            </w:r>
            <w:r w:rsidRPr="007234C7">
              <w:rPr>
                <w:rFonts w:ascii="Times New Roman" w:hAnsi="Times New Roman"/>
                <w:i/>
              </w:rPr>
              <w:t>Strategies for Preparing for an Academic Job.</w:t>
            </w:r>
            <w:r w:rsidRPr="007234C7">
              <w:rPr>
                <w:rFonts w:ascii="Times New Roman" w:hAnsi="Times New Roman"/>
              </w:rPr>
              <w:t xml:space="preserve"> Professional Development Seminar. </w:t>
            </w:r>
          </w:p>
        </w:tc>
      </w:tr>
      <w:tr w:rsidR="009E3947" w:rsidRPr="007234C7" w14:paraId="191F1E87" w14:textId="77777777" w:rsidTr="00803AD2">
        <w:trPr>
          <w:trHeight w:val="238"/>
        </w:trPr>
        <w:tc>
          <w:tcPr>
            <w:tcW w:w="1231" w:type="dxa"/>
          </w:tcPr>
          <w:p w14:paraId="6E26C3A3" w14:textId="74F8CB1C" w:rsidR="009E3947" w:rsidRPr="007234C7" w:rsidRDefault="009E3947" w:rsidP="00B258D3">
            <w:pPr>
              <w:tabs>
                <w:tab w:val="left" w:pos="720"/>
              </w:tabs>
              <w:spacing w:after="120"/>
              <w:rPr>
                <w:rFonts w:ascii="Times New Roman" w:hAnsi="Times New Roman"/>
                <w:bCs/>
              </w:rPr>
            </w:pPr>
            <w:r w:rsidRPr="007234C7">
              <w:rPr>
                <w:rFonts w:ascii="Times New Roman" w:hAnsi="Times New Roman"/>
                <w:b/>
              </w:rPr>
              <w:t>2018</w:t>
            </w:r>
          </w:p>
        </w:tc>
        <w:tc>
          <w:tcPr>
            <w:tcW w:w="8104" w:type="dxa"/>
          </w:tcPr>
          <w:p w14:paraId="602C289E" w14:textId="6342733A" w:rsidR="009E3947" w:rsidRPr="007234C7" w:rsidRDefault="009E3947" w:rsidP="00B258D3">
            <w:pPr>
              <w:tabs>
                <w:tab w:val="left" w:pos="720"/>
              </w:tabs>
              <w:spacing w:after="120"/>
              <w:rPr>
                <w:rFonts w:ascii="Times New Roman" w:hAnsi="Times New Roman"/>
              </w:rPr>
            </w:pPr>
            <w:r w:rsidRPr="007234C7">
              <w:rPr>
                <w:rFonts w:ascii="Times New Roman" w:hAnsi="Times New Roman"/>
                <w:b/>
              </w:rPr>
              <w:t xml:space="preserve">Mentor, American Sociological Association. </w:t>
            </w:r>
            <w:r w:rsidRPr="007234C7">
              <w:rPr>
                <w:rFonts w:ascii="Times New Roman" w:hAnsi="Times New Roman"/>
              </w:rPr>
              <w:t>Section on Environmental Sociology Mentorship Program. Mentored 1 PhD Student (University of Oregon)</w:t>
            </w:r>
          </w:p>
        </w:tc>
      </w:tr>
      <w:tr w:rsidR="00C3145E" w:rsidRPr="007234C7" w14:paraId="1109E1F1" w14:textId="77777777" w:rsidTr="00803AD2">
        <w:trPr>
          <w:trHeight w:val="238"/>
        </w:trPr>
        <w:tc>
          <w:tcPr>
            <w:tcW w:w="1231" w:type="dxa"/>
          </w:tcPr>
          <w:p w14:paraId="053F42A4" w14:textId="77777777" w:rsidR="00C3145E" w:rsidRPr="007234C7" w:rsidRDefault="00C3145E" w:rsidP="00B258D3">
            <w:pPr>
              <w:tabs>
                <w:tab w:val="left" w:pos="720"/>
              </w:tabs>
              <w:spacing w:after="120"/>
              <w:rPr>
                <w:rFonts w:ascii="Times New Roman" w:hAnsi="Times New Roman"/>
                <w:b/>
                <w:i/>
              </w:rPr>
            </w:pPr>
            <w:r w:rsidRPr="007234C7">
              <w:rPr>
                <w:rFonts w:ascii="Times New Roman" w:hAnsi="Times New Roman"/>
                <w:b/>
                <w:bCs/>
              </w:rPr>
              <w:t>2018</w:t>
            </w:r>
          </w:p>
        </w:tc>
        <w:tc>
          <w:tcPr>
            <w:tcW w:w="8104" w:type="dxa"/>
          </w:tcPr>
          <w:p w14:paraId="66EC446C" w14:textId="0BA1B65A" w:rsidR="00C3145E" w:rsidRPr="007234C7" w:rsidRDefault="00303EB7" w:rsidP="00B258D3">
            <w:pPr>
              <w:tabs>
                <w:tab w:val="left" w:pos="720"/>
              </w:tabs>
              <w:spacing w:after="120"/>
              <w:rPr>
                <w:rFonts w:ascii="Times New Roman" w:hAnsi="Times New Roman"/>
                <w:i/>
              </w:rPr>
            </w:pPr>
            <w:r w:rsidRPr="007234C7">
              <w:rPr>
                <w:rFonts w:ascii="Times New Roman" w:hAnsi="Times New Roman"/>
                <w:b/>
                <w:bCs/>
              </w:rPr>
              <w:t xml:space="preserve">Presenter. </w:t>
            </w:r>
            <w:r w:rsidR="00C3145E" w:rsidRPr="007234C7">
              <w:rPr>
                <w:rFonts w:ascii="Times New Roman" w:hAnsi="Times New Roman"/>
                <w:bCs/>
                <w:i/>
                <w:iCs/>
              </w:rPr>
              <w:t>Teaching the Environmental Imagination</w:t>
            </w:r>
            <w:r w:rsidR="00C3145E" w:rsidRPr="007234C7">
              <w:rPr>
                <w:rFonts w:ascii="Times New Roman" w:hAnsi="Times New Roman"/>
                <w:bCs/>
                <w:iCs/>
              </w:rPr>
              <w:t>. Presentation at the 3</w:t>
            </w:r>
            <w:r w:rsidR="00C3145E" w:rsidRPr="007234C7">
              <w:rPr>
                <w:rFonts w:ascii="Times New Roman" w:hAnsi="Times New Roman"/>
                <w:bCs/>
                <w:iCs/>
                <w:vertAlign w:val="superscript"/>
              </w:rPr>
              <w:t>rd</w:t>
            </w:r>
            <w:r w:rsidR="00C3145E" w:rsidRPr="007234C7">
              <w:rPr>
                <w:rFonts w:ascii="Times New Roman" w:hAnsi="Times New Roman"/>
                <w:bCs/>
                <w:iCs/>
              </w:rPr>
              <w:t xml:space="preserve"> International Conference of the Sustainable Consumption Research and Action Initiative. Copenhagen, Denmark. June 29.</w:t>
            </w:r>
          </w:p>
        </w:tc>
      </w:tr>
      <w:tr w:rsidR="00C3145E" w:rsidRPr="007234C7" w14:paraId="2A263B18" w14:textId="77777777" w:rsidTr="00803AD2">
        <w:trPr>
          <w:trHeight w:val="251"/>
        </w:trPr>
        <w:tc>
          <w:tcPr>
            <w:tcW w:w="1231" w:type="dxa"/>
          </w:tcPr>
          <w:p w14:paraId="255839C2" w14:textId="77777777" w:rsidR="00C3145E" w:rsidRPr="007234C7" w:rsidRDefault="00C3145E" w:rsidP="00B258D3">
            <w:pPr>
              <w:tabs>
                <w:tab w:val="left" w:pos="720"/>
              </w:tabs>
              <w:spacing w:after="120"/>
              <w:rPr>
                <w:rFonts w:ascii="Times New Roman" w:hAnsi="Times New Roman"/>
                <w:b/>
              </w:rPr>
            </w:pPr>
            <w:r w:rsidRPr="007234C7">
              <w:rPr>
                <w:rFonts w:ascii="Times New Roman" w:hAnsi="Times New Roman"/>
                <w:b/>
              </w:rPr>
              <w:t>2017</w:t>
            </w:r>
          </w:p>
        </w:tc>
        <w:tc>
          <w:tcPr>
            <w:tcW w:w="8104" w:type="dxa"/>
          </w:tcPr>
          <w:p w14:paraId="44AC8990" w14:textId="74B097D3" w:rsidR="00C3145E" w:rsidRPr="007234C7" w:rsidRDefault="00C3145E" w:rsidP="00B258D3">
            <w:pPr>
              <w:tabs>
                <w:tab w:val="left" w:pos="720"/>
              </w:tabs>
              <w:spacing w:after="120"/>
              <w:rPr>
                <w:rFonts w:ascii="Times New Roman" w:hAnsi="Times New Roman"/>
              </w:rPr>
            </w:pPr>
            <w:r w:rsidRPr="007234C7">
              <w:rPr>
                <w:rFonts w:ascii="Times New Roman" w:hAnsi="Times New Roman"/>
                <w:b/>
                <w:bCs/>
              </w:rPr>
              <w:t>Presenter</w:t>
            </w:r>
            <w:r w:rsidR="00B040BB" w:rsidRPr="007234C7">
              <w:rPr>
                <w:rFonts w:ascii="Times New Roman" w:hAnsi="Times New Roman"/>
                <w:b/>
                <w:bCs/>
              </w:rPr>
              <w:t>.</w:t>
            </w:r>
            <w:r w:rsidRPr="007234C7">
              <w:rPr>
                <w:rFonts w:ascii="Times New Roman" w:hAnsi="Times New Roman"/>
                <w:b/>
                <w:bCs/>
              </w:rPr>
              <w:t xml:space="preserve"> </w:t>
            </w:r>
            <w:r w:rsidRPr="007234C7">
              <w:rPr>
                <w:rFonts w:ascii="Times New Roman" w:hAnsi="Times New Roman"/>
                <w:bCs/>
                <w:i/>
              </w:rPr>
              <w:t xml:space="preserve">Selecting and Working with Advisors &amp; Committees: Building Collaborative Relationships. </w:t>
            </w:r>
            <w:r w:rsidRPr="007234C7">
              <w:rPr>
                <w:rFonts w:ascii="Times New Roman" w:hAnsi="Times New Roman"/>
                <w:bCs/>
              </w:rPr>
              <w:t>Presentation to SOC 591: The Profession. Washington State University.</w:t>
            </w:r>
          </w:p>
        </w:tc>
      </w:tr>
      <w:tr w:rsidR="00C3145E" w:rsidRPr="007234C7" w14:paraId="70F8476D" w14:textId="77777777" w:rsidTr="00803AD2">
        <w:trPr>
          <w:trHeight w:val="238"/>
        </w:trPr>
        <w:tc>
          <w:tcPr>
            <w:tcW w:w="1231" w:type="dxa"/>
          </w:tcPr>
          <w:p w14:paraId="4711EFA7" w14:textId="77777777" w:rsidR="00C3145E" w:rsidRPr="007234C7" w:rsidRDefault="00C3145E" w:rsidP="00B258D3">
            <w:pPr>
              <w:tabs>
                <w:tab w:val="left" w:pos="720"/>
              </w:tabs>
              <w:spacing w:after="120"/>
              <w:rPr>
                <w:rFonts w:ascii="Times New Roman" w:hAnsi="Times New Roman"/>
                <w:b/>
                <w:i/>
              </w:rPr>
            </w:pPr>
            <w:r w:rsidRPr="007234C7">
              <w:rPr>
                <w:rFonts w:ascii="Times New Roman" w:hAnsi="Times New Roman"/>
                <w:b/>
                <w:bCs/>
              </w:rPr>
              <w:t>2015</w:t>
            </w:r>
          </w:p>
        </w:tc>
        <w:tc>
          <w:tcPr>
            <w:tcW w:w="8104" w:type="dxa"/>
          </w:tcPr>
          <w:p w14:paraId="1623A832" w14:textId="35BD73DD" w:rsidR="00C3145E" w:rsidRPr="007234C7" w:rsidRDefault="00C3145E" w:rsidP="00B258D3">
            <w:pPr>
              <w:tabs>
                <w:tab w:val="left" w:pos="720"/>
              </w:tabs>
              <w:spacing w:after="120"/>
              <w:rPr>
                <w:rFonts w:ascii="Times New Roman" w:hAnsi="Times New Roman"/>
                <w:i/>
              </w:rPr>
            </w:pPr>
            <w:r w:rsidRPr="007234C7">
              <w:rPr>
                <w:rFonts w:ascii="Times New Roman" w:hAnsi="Times New Roman"/>
                <w:b/>
                <w:bCs/>
              </w:rPr>
              <w:t>Presenter</w:t>
            </w:r>
            <w:r w:rsidR="00B040BB" w:rsidRPr="007234C7">
              <w:rPr>
                <w:rFonts w:ascii="Times New Roman" w:hAnsi="Times New Roman"/>
                <w:bCs/>
              </w:rPr>
              <w:t>.</w:t>
            </w:r>
            <w:r w:rsidRPr="007234C7">
              <w:rPr>
                <w:rFonts w:ascii="Times New Roman" w:hAnsi="Times New Roman"/>
                <w:bCs/>
              </w:rPr>
              <w:t xml:space="preserve"> </w:t>
            </w:r>
            <w:r w:rsidRPr="007234C7">
              <w:rPr>
                <w:rFonts w:ascii="Times New Roman" w:hAnsi="Times New Roman"/>
                <w:bCs/>
                <w:i/>
                <w:iCs/>
              </w:rPr>
              <w:t>Teaching Workshop: Teaching Race, Gender, and Settler-Colonialism in Environmental Sociology.</w:t>
            </w:r>
            <w:r w:rsidRPr="007234C7">
              <w:rPr>
                <w:rFonts w:ascii="Times New Roman" w:hAnsi="Times New Roman"/>
                <w:bCs/>
                <w:iCs/>
              </w:rPr>
              <w:t xml:space="preserve"> Workshop delivered at the American Sociological Association, Chicago, IL.</w:t>
            </w:r>
          </w:p>
        </w:tc>
      </w:tr>
    </w:tbl>
    <w:p w14:paraId="40D6D923" w14:textId="3C9E152F" w:rsidR="00C3145E" w:rsidRPr="007234C7" w:rsidRDefault="00EC4E35" w:rsidP="00C3145E">
      <w:pPr>
        <w:tabs>
          <w:tab w:val="left" w:pos="720"/>
        </w:tabs>
        <w:ind w:left="720" w:hanging="720"/>
        <w:rPr>
          <w:i/>
        </w:rPr>
      </w:pPr>
      <w:r w:rsidRPr="007234C7" w:rsidDel="00EC4E35">
        <w:t xml:space="preserve"> </w:t>
      </w:r>
      <w:r w:rsidR="00C3145E" w:rsidRPr="007234C7">
        <w:rPr>
          <w:i/>
        </w:rPr>
        <w:t>(</w:t>
      </w:r>
      <w:r w:rsidR="00F9583B" w:rsidRPr="007234C7">
        <w:rPr>
          <w:i/>
        </w:rPr>
        <w:t>f</w:t>
      </w:r>
      <w:r w:rsidR="00C3145E" w:rsidRPr="007234C7">
        <w:rPr>
          <w:i/>
        </w:rPr>
        <w:t>)</w:t>
      </w:r>
      <w:r w:rsidR="00C3145E" w:rsidRPr="007234C7">
        <w:rPr>
          <w:i/>
        </w:rPr>
        <w:tab/>
        <w:t>Other</w:t>
      </w:r>
    </w:p>
    <w:p w14:paraId="09E27929" w14:textId="77777777" w:rsidR="00EC4E35" w:rsidRPr="007234C7" w:rsidRDefault="00EC4E35" w:rsidP="00C3145E">
      <w:pPr>
        <w:tabs>
          <w:tab w:val="left" w:pos="720"/>
        </w:tabs>
        <w:ind w:left="720" w:hanging="720"/>
        <w:rPr>
          <w:i/>
        </w:rPr>
      </w:pPr>
    </w:p>
    <w:p w14:paraId="6CC4964A" w14:textId="502D44FC" w:rsidR="00F03782" w:rsidRPr="007234C7" w:rsidRDefault="001B4D32" w:rsidP="001B4D32">
      <w:pPr>
        <w:tabs>
          <w:tab w:val="left" w:pos="426"/>
        </w:tabs>
        <w:ind w:left="450"/>
        <w:rPr>
          <w:b/>
          <w:bCs/>
        </w:rPr>
      </w:pPr>
      <w:r w:rsidRPr="007234C7">
        <w:tab/>
      </w:r>
      <w:r w:rsidR="00F03782" w:rsidRPr="007234C7">
        <w:rPr>
          <w:b/>
          <w:bCs/>
        </w:rPr>
        <w:t>2023</w:t>
      </w:r>
      <w:r w:rsidR="00F03782" w:rsidRPr="007234C7">
        <w:rPr>
          <w:b/>
          <w:bCs/>
        </w:rPr>
        <w:tab/>
      </w:r>
      <w:r w:rsidR="00F03782" w:rsidRPr="007234C7">
        <w:t>Guest lecturer, A. Jorgenson’s Undergraduate Sociology of the Environment</w:t>
      </w:r>
    </w:p>
    <w:p w14:paraId="71A72DB1" w14:textId="4CC695E9" w:rsidR="001B4D32" w:rsidRPr="007234C7" w:rsidRDefault="00F03782" w:rsidP="001B4D32">
      <w:pPr>
        <w:tabs>
          <w:tab w:val="left" w:pos="426"/>
        </w:tabs>
        <w:ind w:left="450"/>
      </w:pPr>
      <w:r w:rsidRPr="007234C7">
        <w:tab/>
      </w:r>
      <w:r w:rsidR="001B4D32" w:rsidRPr="007234C7">
        <w:rPr>
          <w:b/>
          <w:bCs/>
        </w:rPr>
        <w:t>2021</w:t>
      </w:r>
      <w:r w:rsidR="001B4D32" w:rsidRPr="007234C7">
        <w:tab/>
        <w:t>Guest lecturer, D. Tindall’s Graduate Seminar in Environmental Sociology</w:t>
      </w:r>
    </w:p>
    <w:p w14:paraId="0D54E2EB" w14:textId="4A529475" w:rsidR="00C3145E" w:rsidRPr="007234C7" w:rsidRDefault="00095F40" w:rsidP="00095F40">
      <w:pPr>
        <w:tabs>
          <w:tab w:val="left" w:pos="426"/>
        </w:tabs>
        <w:ind w:left="720"/>
      </w:pPr>
      <w:r w:rsidRPr="007234C7">
        <w:rPr>
          <w:b/>
          <w:bCs/>
        </w:rPr>
        <w:t>2018</w:t>
      </w:r>
      <w:r w:rsidRPr="007234C7">
        <w:t xml:space="preserve"> </w:t>
      </w:r>
      <w:r w:rsidRPr="007234C7">
        <w:tab/>
      </w:r>
      <w:r w:rsidR="00AE13A6" w:rsidRPr="007234C7">
        <w:t>D</w:t>
      </w:r>
      <w:r w:rsidR="00C53127" w:rsidRPr="007234C7">
        <w:t>eveloped Shopping, Sustainability &amp; Society</w:t>
      </w:r>
      <w:r w:rsidR="003061AF" w:rsidRPr="007234C7">
        <w:t xml:space="preserve"> (200-level course)</w:t>
      </w:r>
    </w:p>
    <w:p w14:paraId="1C682A81" w14:textId="679BDCCD" w:rsidR="00095F40" w:rsidRPr="007234C7" w:rsidRDefault="00095F40" w:rsidP="00095F40">
      <w:pPr>
        <w:tabs>
          <w:tab w:val="left" w:pos="426"/>
        </w:tabs>
        <w:ind w:left="450"/>
      </w:pPr>
      <w:r w:rsidRPr="007234C7">
        <w:rPr>
          <w:b/>
        </w:rPr>
        <w:tab/>
      </w:r>
      <w:r w:rsidR="00C53127" w:rsidRPr="007234C7">
        <w:rPr>
          <w:b/>
        </w:rPr>
        <w:t>2018</w:t>
      </w:r>
      <w:r w:rsidR="00C53127" w:rsidRPr="007234C7">
        <w:rPr>
          <w:b/>
        </w:rPr>
        <w:tab/>
      </w:r>
      <w:r w:rsidR="00C53127" w:rsidRPr="007234C7">
        <w:t>Guest lecturer, D. Tindall’s Sociology of Climate Change</w:t>
      </w:r>
    </w:p>
    <w:p w14:paraId="56CE4107" w14:textId="77777777" w:rsidR="001065F6" w:rsidRPr="007234C7" w:rsidRDefault="001065F6" w:rsidP="00C53127">
      <w:pPr>
        <w:tabs>
          <w:tab w:val="left" w:pos="426"/>
        </w:tabs>
        <w:ind w:left="720"/>
        <w:rPr>
          <w:b/>
        </w:rPr>
      </w:pPr>
    </w:p>
    <w:p w14:paraId="0C9204A0" w14:textId="77777777" w:rsidR="00C3145E" w:rsidRPr="007234C7" w:rsidRDefault="00C3145E" w:rsidP="00C3145E">
      <w:pPr>
        <w:tabs>
          <w:tab w:val="left" w:pos="720"/>
        </w:tabs>
        <w:ind w:left="720" w:hanging="720"/>
        <w:rPr>
          <w:b/>
        </w:rPr>
      </w:pPr>
      <w:r w:rsidRPr="007234C7">
        <w:rPr>
          <w:b/>
        </w:rPr>
        <w:t>9.</w:t>
      </w:r>
      <w:r w:rsidRPr="007234C7">
        <w:rPr>
          <w:b/>
        </w:rPr>
        <w:tab/>
      </w:r>
      <w:r w:rsidRPr="007234C7">
        <w:rPr>
          <w:b/>
          <w:u w:val="single"/>
        </w:rPr>
        <w:t>SCHOLARLY AND PROFESSIONAL ACTIVITIES</w:t>
      </w:r>
    </w:p>
    <w:p w14:paraId="58C82AE4" w14:textId="77777777" w:rsidR="00C3145E" w:rsidRPr="007234C7" w:rsidRDefault="00C3145E" w:rsidP="00C3145E">
      <w:pPr>
        <w:tabs>
          <w:tab w:val="left" w:pos="720"/>
        </w:tabs>
        <w:ind w:left="720" w:hanging="720"/>
      </w:pPr>
    </w:p>
    <w:p w14:paraId="12225295" w14:textId="77777777" w:rsidR="00C3145E" w:rsidRPr="007234C7" w:rsidRDefault="00C3145E" w:rsidP="00C3145E">
      <w:pPr>
        <w:tabs>
          <w:tab w:val="left" w:pos="720"/>
        </w:tabs>
        <w:ind w:left="720" w:hanging="720"/>
        <w:rPr>
          <w:i/>
        </w:rPr>
      </w:pPr>
      <w:r w:rsidRPr="007234C7">
        <w:rPr>
          <w:i/>
        </w:rPr>
        <w:t>(a)</w:t>
      </w:r>
      <w:r w:rsidRPr="007234C7">
        <w:rPr>
          <w:i/>
        </w:rPr>
        <w:tab/>
        <w:t>Areas of special interest and accomplishments</w:t>
      </w:r>
    </w:p>
    <w:p w14:paraId="49C6EB3B" w14:textId="3FD8FC53" w:rsidR="00C3145E" w:rsidRPr="007234C7" w:rsidRDefault="00C3145E" w:rsidP="00C3145E">
      <w:pPr>
        <w:tabs>
          <w:tab w:val="left" w:pos="720"/>
        </w:tabs>
        <w:ind w:left="720" w:hanging="720"/>
      </w:pPr>
    </w:p>
    <w:p w14:paraId="29F15561" w14:textId="3C0636DF" w:rsidR="00594D88" w:rsidRPr="007234C7" w:rsidRDefault="00594D88" w:rsidP="00594D88">
      <w:pPr>
        <w:pStyle w:val="ListParagraph"/>
        <w:numPr>
          <w:ilvl w:val="0"/>
          <w:numId w:val="19"/>
        </w:numPr>
        <w:tabs>
          <w:tab w:val="left" w:pos="720"/>
        </w:tabs>
        <w:rPr>
          <w:rFonts w:ascii="Times New Roman" w:hAnsi="Times New Roman"/>
          <w:sz w:val="24"/>
          <w:szCs w:val="24"/>
        </w:rPr>
      </w:pPr>
      <w:r w:rsidRPr="007234C7">
        <w:rPr>
          <w:rFonts w:ascii="Times New Roman" w:hAnsi="Times New Roman"/>
          <w:sz w:val="24"/>
          <w:szCs w:val="24"/>
        </w:rPr>
        <w:lastRenderedPageBreak/>
        <w:t>Environmental sociology (</w:t>
      </w:r>
      <w:r w:rsidR="00AB25A4" w:rsidRPr="007234C7">
        <w:rPr>
          <w:rFonts w:ascii="Times New Roman" w:hAnsi="Times New Roman"/>
          <w:sz w:val="24"/>
          <w:szCs w:val="24"/>
        </w:rPr>
        <w:t xml:space="preserve">climate polarization, </w:t>
      </w:r>
      <w:r w:rsidRPr="007234C7">
        <w:rPr>
          <w:rFonts w:ascii="Times New Roman" w:hAnsi="Times New Roman"/>
          <w:sz w:val="24"/>
          <w:szCs w:val="24"/>
        </w:rPr>
        <w:t>sustainable consumption, environmental concern)</w:t>
      </w:r>
    </w:p>
    <w:p w14:paraId="2681A595" w14:textId="15BBC2BB" w:rsidR="00594D88" w:rsidRPr="007234C7" w:rsidRDefault="00594D88" w:rsidP="00594D88">
      <w:pPr>
        <w:pStyle w:val="ListParagraph"/>
        <w:numPr>
          <w:ilvl w:val="0"/>
          <w:numId w:val="19"/>
        </w:numPr>
        <w:tabs>
          <w:tab w:val="left" w:pos="720"/>
        </w:tabs>
        <w:rPr>
          <w:rFonts w:ascii="Times New Roman" w:hAnsi="Times New Roman"/>
          <w:sz w:val="24"/>
          <w:szCs w:val="24"/>
        </w:rPr>
      </w:pPr>
      <w:r w:rsidRPr="007234C7">
        <w:rPr>
          <w:rFonts w:ascii="Times New Roman" w:hAnsi="Times New Roman"/>
          <w:sz w:val="24"/>
          <w:szCs w:val="24"/>
        </w:rPr>
        <w:t>Sociology of consumption (</w:t>
      </w:r>
      <w:r w:rsidR="00075C0F" w:rsidRPr="007234C7">
        <w:rPr>
          <w:rFonts w:ascii="Times New Roman" w:hAnsi="Times New Roman"/>
          <w:sz w:val="24"/>
          <w:szCs w:val="24"/>
        </w:rPr>
        <w:t>ethical</w:t>
      </w:r>
      <w:r w:rsidRPr="007234C7">
        <w:rPr>
          <w:rFonts w:ascii="Times New Roman" w:hAnsi="Times New Roman"/>
          <w:sz w:val="24"/>
          <w:szCs w:val="24"/>
        </w:rPr>
        <w:t xml:space="preserve"> consumption, alternative food movements)</w:t>
      </w:r>
    </w:p>
    <w:p w14:paraId="2B60D644" w14:textId="39E69915" w:rsidR="00581EF1" w:rsidRPr="007234C7" w:rsidRDefault="00283CAB" w:rsidP="00EF5441">
      <w:pPr>
        <w:tabs>
          <w:tab w:val="left" w:pos="720"/>
        </w:tabs>
      </w:pPr>
      <w:r w:rsidRPr="007234C7">
        <w:t>I am an environmental sociologist</w:t>
      </w:r>
      <w:r w:rsidR="00EC4E35" w:rsidRPr="007234C7">
        <w:t xml:space="preserve"> with </w:t>
      </w:r>
      <w:r w:rsidRPr="007234C7">
        <w:t>expertise in the sociological study of human-environment relationships. T</w:t>
      </w:r>
      <w:r w:rsidRPr="007234C7">
        <w:rPr>
          <w:color w:val="000000" w:themeColor="text1"/>
        </w:rPr>
        <w:t xml:space="preserve">he core questions animating my work are: </w:t>
      </w:r>
      <w:r w:rsidR="00EC4E35" w:rsidRPr="007234C7">
        <w:rPr>
          <w:color w:val="000000" w:themeColor="text1"/>
        </w:rPr>
        <w:t>W</w:t>
      </w:r>
      <w:r w:rsidRPr="007234C7">
        <w:rPr>
          <w:color w:val="000000" w:themeColor="text1"/>
        </w:rPr>
        <w:t>ho cares about the environment</w:t>
      </w:r>
      <w:r w:rsidR="00175AD3" w:rsidRPr="007234C7">
        <w:rPr>
          <w:color w:val="000000" w:themeColor="text1"/>
        </w:rPr>
        <w:t>, h</w:t>
      </w:r>
      <w:r w:rsidRPr="007234C7">
        <w:rPr>
          <w:color w:val="000000" w:themeColor="text1"/>
        </w:rPr>
        <w:t>ow do they care</w:t>
      </w:r>
      <w:r w:rsidR="00D65781" w:rsidRPr="007234C7">
        <w:rPr>
          <w:color w:val="000000" w:themeColor="text1"/>
        </w:rPr>
        <w:t xml:space="preserve"> and w</w:t>
      </w:r>
      <w:r w:rsidRPr="007234C7">
        <w:rPr>
          <w:color w:val="000000" w:themeColor="text1"/>
        </w:rPr>
        <w:t>hy</w:t>
      </w:r>
      <w:r w:rsidR="00EC4E35" w:rsidRPr="007234C7">
        <w:rPr>
          <w:color w:val="000000" w:themeColor="text1"/>
        </w:rPr>
        <w:t xml:space="preserve"> do they care</w:t>
      </w:r>
      <w:r w:rsidRPr="007234C7">
        <w:rPr>
          <w:color w:val="000000" w:themeColor="text1"/>
        </w:rPr>
        <w:t xml:space="preserve">? </w:t>
      </w:r>
      <w:r w:rsidRPr="007234C7">
        <w:t xml:space="preserve">In pursuing answers to these core animating questions, my research program has led me to develop expertise in complementary subfields of sociology, including the sociology of consumption, cultural sociology, </w:t>
      </w:r>
      <w:r w:rsidR="00603059" w:rsidRPr="007234C7">
        <w:t xml:space="preserve">political sociology and the sociology of gender. </w:t>
      </w:r>
      <w:r w:rsidR="00581EF1" w:rsidRPr="007234C7">
        <w:t xml:space="preserve">My research </w:t>
      </w:r>
      <w:r w:rsidR="00D65781" w:rsidRPr="007234C7">
        <w:t>has been</w:t>
      </w:r>
      <w:r w:rsidR="00581EF1" w:rsidRPr="007234C7">
        <w:t xml:space="preserve"> published </w:t>
      </w:r>
      <w:r w:rsidR="00603059" w:rsidRPr="007234C7">
        <w:t>by top</w:t>
      </w:r>
      <w:r w:rsidR="00D65781" w:rsidRPr="007234C7">
        <w:t xml:space="preserve"> </w:t>
      </w:r>
      <w:r w:rsidR="00603059" w:rsidRPr="007234C7">
        <w:t xml:space="preserve">university presses and </w:t>
      </w:r>
      <w:r w:rsidR="00581EF1" w:rsidRPr="007234C7">
        <w:t>in high</w:t>
      </w:r>
      <w:r w:rsidR="00AB25A4" w:rsidRPr="007234C7">
        <w:t>-</w:t>
      </w:r>
      <w:r w:rsidR="00581EF1" w:rsidRPr="007234C7">
        <w:t xml:space="preserve">ranking general sociology journals and </w:t>
      </w:r>
      <w:r w:rsidR="00AB25A4" w:rsidRPr="007234C7">
        <w:t xml:space="preserve">specialist subfield </w:t>
      </w:r>
      <w:r w:rsidR="00D65781" w:rsidRPr="007234C7">
        <w:t>journals</w:t>
      </w:r>
      <w:r w:rsidR="00581EF1" w:rsidRPr="007234C7">
        <w:t>.</w:t>
      </w:r>
    </w:p>
    <w:p w14:paraId="2597A165" w14:textId="77777777" w:rsidR="00C3145E" w:rsidRPr="007234C7" w:rsidRDefault="00C3145E" w:rsidP="00303EB7">
      <w:pPr>
        <w:tabs>
          <w:tab w:val="left" w:pos="720"/>
        </w:tabs>
      </w:pPr>
    </w:p>
    <w:p w14:paraId="45177569" w14:textId="77777777" w:rsidR="00C3145E" w:rsidRPr="007234C7" w:rsidRDefault="00C3145E" w:rsidP="00C3145E">
      <w:pPr>
        <w:tabs>
          <w:tab w:val="left" w:pos="720"/>
        </w:tabs>
        <w:ind w:left="720" w:hanging="720"/>
        <w:rPr>
          <w:i/>
        </w:rPr>
      </w:pPr>
      <w:r w:rsidRPr="007234C7">
        <w:rPr>
          <w:i/>
        </w:rPr>
        <w:t>(b)</w:t>
      </w:r>
      <w:r w:rsidRPr="007234C7">
        <w:rPr>
          <w:i/>
        </w:rPr>
        <w:tab/>
        <w:t>Research or equivalent grants (indicate under COMP whether grants were obtained competitively (C) or non-competitively (NC))</w:t>
      </w:r>
    </w:p>
    <w:p w14:paraId="30000F31" w14:textId="77777777" w:rsidR="00C3145E" w:rsidRPr="007234C7" w:rsidRDefault="00C3145E" w:rsidP="00C3145E">
      <w:pPr>
        <w:tabs>
          <w:tab w:val="left" w:pos="720"/>
        </w:tabs>
      </w:pPr>
    </w:p>
    <w:tbl>
      <w:tblPr>
        <w:tblW w:w="9973"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5"/>
        <w:gridCol w:w="1710"/>
        <w:gridCol w:w="900"/>
        <w:gridCol w:w="990"/>
        <w:gridCol w:w="810"/>
        <w:gridCol w:w="1440"/>
        <w:gridCol w:w="1548"/>
      </w:tblGrid>
      <w:tr w:rsidR="00594D88" w:rsidRPr="007234C7" w14:paraId="4D5C7DEF" w14:textId="77777777" w:rsidTr="00803AD2">
        <w:trPr>
          <w:cantSplit/>
          <w:trHeight w:val="470"/>
        </w:trPr>
        <w:tc>
          <w:tcPr>
            <w:tcW w:w="2575" w:type="dxa"/>
          </w:tcPr>
          <w:p w14:paraId="0E976A8F" w14:textId="77777777" w:rsidR="00594D88" w:rsidRPr="007234C7" w:rsidRDefault="00594D88" w:rsidP="00B258D3">
            <w:pPr>
              <w:jc w:val="center"/>
              <w:rPr>
                <w:b/>
                <w:sz w:val="20"/>
              </w:rPr>
            </w:pPr>
            <w:r w:rsidRPr="007234C7">
              <w:rPr>
                <w:b/>
                <w:sz w:val="20"/>
              </w:rPr>
              <w:t>Granting</w:t>
            </w:r>
          </w:p>
          <w:p w14:paraId="0D53A0AC" w14:textId="61DFA213" w:rsidR="00594D88" w:rsidRPr="007234C7" w:rsidRDefault="00594D88" w:rsidP="00B258D3">
            <w:pPr>
              <w:jc w:val="center"/>
              <w:rPr>
                <w:b/>
                <w:sz w:val="20"/>
              </w:rPr>
            </w:pPr>
            <w:r w:rsidRPr="007234C7">
              <w:rPr>
                <w:b/>
                <w:sz w:val="20"/>
              </w:rPr>
              <w:t>Agency</w:t>
            </w:r>
          </w:p>
        </w:tc>
        <w:tc>
          <w:tcPr>
            <w:tcW w:w="1710" w:type="dxa"/>
          </w:tcPr>
          <w:p w14:paraId="5C47A01A" w14:textId="77777777" w:rsidR="00594D88" w:rsidRPr="007234C7" w:rsidRDefault="00594D88" w:rsidP="00B258D3">
            <w:pPr>
              <w:jc w:val="center"/>
              <w:rPr>
                <w:b/>
                <w:sz w:val="20"/>
              </w:rPr>
            </w:pPr>
            <w:r w:rsidRPr="007234C7">
              <w:rPr>
                <w:b/>
                <w:sz w:val="20"/>
              </w:rPr>
              <w:t>Subject</w:t>
            </w:r>
          </w:p>
        </w:tc>
        <w:tc>
          <w:tcPr>
            <w:tcW w:w="900" w:type="dxa"/>
          </w:tcPr>
          <w:p w14:paraId="42D5F96F" w14:textId="77777777" w:rsidR="00594D88" w:rsidRPr="007234C7" w:rsidRDefault="00594D88" w:rsidP="00B258D3">
            <w:pPr>
              <w:jc w:val="center"/>
              <w:rPr>
                <w:b/>
                <w:sz w:val="20"/>
              </w:rPr>
            </w:pPr>
            <w:r w:rsidRPr="007234C7">
              <w:rPr>
                <w:b/>
                <w:sz w:val="20"/>
              </w:rPr>
              <w:t>COMP</w:t>
            </w:r>
          </w:p>
        </w:tc>
        <w:tc>
          <w:tcPr>
            <w:tcW w:w="990" w:type="dxa"/>
          </w:tcPr>
          <w:p w14:paraId="431D519C" w14:textId="5ED2A757" w:rsidR="00594D88" w:rsidRPr="007234C7" w:rsidRDefault="005A2731" w:rsidP="00B258D3">
            <w:pPr>
              <w:jc w:val="center"/>
              <w:rPr>
                <w:b/>
                <w:sz w:val="20"/>
              </w:rPr>
            </w:pPr>
            <w:r w:rsidRPr="007234C7">
              <w:rPr>
                <w:b/>
                <w:sz w:val="20"/>
              </w:rPr>
              <w:t xml:space="preserve">Total </w:t>
            </w:r>
            <w:r w:rsidR="00594D88" w:rsidRPr="007234C7">
              <w:rPr>
                <w:b/>
                <w:sz w:val="20"/>
              </w:rPr>
              <w:t>$</w:t>
            </w:r>
          </w:p>
          <w:p w14:paraId="25CEF80F" w14:textId="526AACB7" w:rsidR="00594D88" w:rsidRPr="007234C7" w:rsidRDefault="00594D88" w:rsidP="00B258D3">
            <w:pPr>
              <w:jc w:val="center"/>
              <w:rPr>
                <w:b/>
                <w:sz w:val="20"/>
              </w:rPr>
            </w:pPr>
          </w:p>
        </w:tc>
        <w:tc>
          <w:tcPr>
            <w:tcW w:w="810" w:type="dxa"/>
          </w:tcPr>
          <w:p w14:paraId="100F1E09" w14:textId="77777777" w:rsidR="00594D88" w:rsidRPr="007234C7" w:rsidRDefault="00594D88" w:rsidP="00B258D3">
            <w:pPr>
              <w:jc w:val="center"/>
              <w:rPr>
                <w:b/>
                <w:sz w:val="20"/>
              </w:rPr>
            </w:pPr>
            <w:r w:rsidRPr="007234C7">
              <w:rPr>
                <w:b/>
                <w:sz w:val="20"/>
              </w:rPr>
              <w:t>Year</w:t>
            </w:r>
          </w:p>
        </w:tc>
        <w:tc>
          <w:tcPr>
            <w:tcW w:w="1440" w:type="dxa"/>
          </w:tcPr>
          <w:p w14:paraId="369BD22E" w14:textId="77777777" w:rsidR="00594D88" w:rsidRPr="007234C7" w:rsidRDefault="00594D88" w:rsidP="00B258D3">
            <w:pPr>
              <w:jc w:val="center"/>
              <w:rPr>
                <w:b/>
                <w:sz w:val="20"/>
              </w:rPr>
            </w:pPr>
            <w:r w:rsidRPr="007234C7">
              <w:rPr>
                <w:b/>
                <w:sz w:val="20"/>
              </w:rPr>
              <w:t>Principal</w:t>
            </w:r>
          </w:p>
          <w:p w14:paraId="2EFFF6CB" w14:textId="12DB1285" w:rsidR="00594D88" w:rsidRPr="007234C7" w:rsidRDefault="00594D88" w:rsidP="00B258D3">
            <w:pPr>
              <w:jc w:val="center"/>
              <w:rPr>
                <w:b/>
                <w:sz w:val="20"/>
              </w:rPr>
            </w:pPr>
            <w:r w:rsidRPr="007234C7">
              <w:rPr>
                <w:b/>
                <w:sz w:val="20"/>
              </w:rPr>
              <w:t>Investigator</w:t>
            </w:r>
          </w:p>
        </w:tc>
        <w:tc>
          <w:tcPr>
            <w:tcW w:w="1548" w:type="dxa"/>
          </w:tcPr>
          <w:p w14:paraId="2CAB9414" w14:textId="77777777" w:rsidR="00594D88" w:rsidRPr="007234C7" w:rsidRDefault="00594D88" w:rsidP="00B258D3">
            <w:pPr>
              <w:jc w:val="center"/>
              <w:rPr>
                <w:b/>
                <w:sz w:val="20"/>
              </w:rPr>
            </w:pPr>
            <w:r w:rsidRPr="007234C7">
              <w:rPr>
                <w:b/>
                <w:sz w:val="20"/>
              </w:rPr>
              <w:t>Co-Investigator(s)</w:t>
            </w:r>
          </w:p>
        </w:tc>
      </w:tr>
      <w:tr w:rsidR="009C7E4B" w:rsidRPr="007234C7" w14:paraId="68A20843" w14:textId="77777777" w:rsidTr="005A75CB">
        <w:trPr>
          <w:cantSplit/>
        </w:trPr>
        <w:tc>
          <w:tcPr>
            <w:tcW w:w="2575" w:type="dxa"/>
          </w:tcPr>
          <w:p w14:paraId="2F0C9BF9" w14:textId="77777777" w:rsidR="009C7E4B" w:rsidRPr="007234C7" w:rsidRDefault="009C7E4B" w:rsidP="005A75CB">
            <w:pPr>
              <w:jc w:val="center"/>
              <w:rPr>
                <w:sz w:val="20"/>
              </w:rPr>
            </w:pPr>
            <w:r w:rsidRPr="007234C7">
              <w:rPr>
                <w:sz w:val="20"/>
              </w:rPr>
              <w:t>Social Sciences and Humanities Research Council of Canada</w:t>
            </w:r>
          </w:p>
        </w:tc>
        <w:tc>
          <w:tcPr>
            <w:tcW w:w="1710" w:type="dxa"/>
          </w:tcPr>
          <w:p w14:paraId="11C86D76" w14:textId="019D8B4A" w:rsidR="009C7E4B" w:rsidRPr="007234C7" w:rsidRDefault="009C7E4B" w:rsidP="005A75CB">
            <w:pPr>
              <w:jc w:val="center"/>
              <w:rPr>
                <w:sz w:val="20"/>
              </w:rPr>
            </w:pPr>
            <w:r>
              <w:rPr>
                <w:sz w:val="20"/>
              </w:rPr>
              <w:t>Affective climate polarisation</w:t>
            </w:r>
            <w:r w:rsidRPr="007234C7">
              <w:rPr>
                <w:sz w:val="20"/>
              </w:rPr>
              <w:t xml:space="preserve"> (ranked </w:t>
            </w:r>
            <w:r>
              <w:rPr>
                <w:sz w:val="20"/>
              </w:rPr>
              <w:t>2</w:t>
            </w:r>
            <w:r w:rsidRPr="007234C7">
              <w:rPr>
                <w:sz w:val="20"/>
              </w:rPr>
              <w:t>/</w:t>
            </w:r>
            <w:r>
              <w:rPr>
                <w:sz w:val="20"/>
              </w:rPr>
              <w:t>43</w:t>
            </w:r>
            <w:r w:rsidRPr="007234C7">
              <w:rPr>
                <w:sz w:val="20"/>
              </w:rPr>
              <w:t xml:space="preserve">) </w:t>
            </w:r>
          </w:p>
        </w:tc>
        <w:tc>
          <w:tcPr>
            <w:tcW w:w="900" w:type="dxa"/>
          </w:tcPr>
          <w:p w14:paraId="511BFEB7" w14:textId="77777777" w:rsidR="009C7E4B" w:rsidRPr="007234C7" w:rsidRDefault="009C7E4B" w:rsidP="005A75CB">
            <w:pPr>
              <w:jc w:val="center"/>
              <w:rPr>
                <w:sz w:val="20"/>
              </w:rPr>
            </w:pPr>
            <w:r w:rsidRPr="007234C7">
              <w:rPr>
                <w:sz w:val="20"/>
              </w:rPr>
              <w:t>C</w:t>
            </w:r>
          </w:p>
        </w:tc>
        <w:tc>
          <w:tcPr>
            <w:tcW w:w="990" w:type="dxa"/>
          </w:tcPr>
          <w:p w14:paraId="3A078AD2" w14:textId="02C7EE63" w:rsidR="009C7E4B" w:rsidRPr="007234C7" w:rsidRDefault="009C7E4B" w:rsidP="005A75CB">
            <w:pPr>
              <w:jc w:val="center"/>
              <w:rPr>
                <w:sz w:val="20"/>
              </w:rPr>
            </w:pPr>
            <w:r w:rsidRPr="007234C7">
              <w:rPr>
                <w:sz w:val="20"/>
              </w:rPr>
              <w:t>$</w:t>
            </w:r>
            <w:r>
              <w:rPr>
                <w:sz w:val="20"/>
              </w:rPr>
              <w:t>226,215</w:t>
            </w:r>
          </w:p>
        </w:tc>
        <w:tc>
          <w:tcPr>
            <w:tcW w:w="810" w:type="dxa"/>
          </w:tcPr>
          <w:p w14:paraId="4E657A0C" w14:textId="607FC441" w:rsidR="009C7E4B" w:rsidRPr="007234C7" w:rsidRDefault="009C7E4B" w:rsidP="005A75CB">
            <w:pPr>
              <w:jc w:val="center"/>
              <w:rPr>
                <w:sz w:val="20"/>
              </w:rPr>
            </w:pPr>
            <w:r w:rsidRPr="007234C7">
              <w:rPr>
                <w:sz w:val="20"/>
              </w:rPr>
              <w:t>20</w:t>
            </w:r>
            <w:r>
              <w:rPr>
                <w:sz w:val="20"/>
              </w:rPr>
              <w:t>23</w:t>
            </w:r>
            <w:r w:rsidRPr="007234C7">
              <w:rPr>
                <w:sz w:val="20"/>
              </w:rPr>
              <w:t>-2</w:t>
            </w:r>
            <w:r>
              <w:rPr>
                <w:sz w:val="20"/>
              </w:rPr>
              <w:t>9</w:t>
            </w:r>
          </w:p>
        </w:tc>
        <w:tc>
          <w:tcPr>
            <w:tcW w:w="1440" w:type="dxa"/>
          </w:tcPr>
          <w:p w14:paraId="2607FD72" w14:textId="77777777" w:rsidR="009C7E4B" w:rsidRPr="007234C7" w:rsidRDefault="009C7E4B" w:rsidP="005A75CB">
            <w:pPr>
              <w:jc w:val="center"/>
              <w:rPr>
                <w:sz w:val="20"/>
              </w:rPr>
            </w:pPr>
            <w:r w:rsidRPr="007234C7">
              <w:rPr>
                <w:sz w:val="20"/>
              </w:rPr>
              <w:t>Emily Huddart Kennedy</w:t>
            </w:r>
          </w:p>
        </w:tc>
        <w:tc>
          <w:tcPr>
            <w:tcW w:w="1548" w:type="dxa"/>
          </w:tcPr>
          <w:p w14:paraId="1B92C526" w14:textId="7A72EE2B" w:rsidR="009C7E4B" w:rsidRPr="007234C7" w:rsidRDefault="009C7E4B" w:rsidP="005A75CB">
            <w:pPr>
              <w:jc w:val="center"/>
              <w:rPr>
                <w:sz w:val="20"/>
              </w:rPr>
            </w:pPr>
            <w:proofErr w:type="spellStart"/>
            <w:r>
              <w:rPr>
                <w:sz w:val="20"/>
              </w:rPr>
              <w:t>Josée</w:t>
            </w:r>
            <w:proofErr w:type="spellEnd"/>
            <w:r>
              <w:rPr>
                <w:sz w:val="20"/>
              </w:rPr>
              <w:t xml:space="preserve"> Johnston, Tony Silva</w:t>
            </w:r>
          </w:p>
        </w:tc>
      </w:tr>
      <w:tr w:rsidR="001117D7" w:rsidRPr="007234C7" w14:paraId="0D724F7C" w14:textId="77777777" w:rsidTr="00803AD2">
        <w:trPr>
          <w:cantSplit/>
        </w:trPr>
        <w:tc>
          <w:tcPr>
            <w:tcW w:w="2575" w:type="dxa"/>
          </w:tcPr>
          <w:p w14:paraId="007C3747" w14:textId="38CCD781" w:rsidR="001117D7" w:rsidRPr="007234C7" w:rsidRDefault="001117D7" w:rsidP="008D53CE">
            <w:pPr>
              <w:jc w:val="center"/>
              <w:rPr>
                <w:sz w:val="20"/>
              </w:rPr>
            </w:pPr>
            <w:r w:rsidRPr="007234C7">
              <w:rPr>
                <w:sz w:val="20"/>
              </w:rPr>
              <w:t>UBC-Bridge Funding Program</w:t>
            </w:r>
          </w:p>
        </w:tc>
        <w:tc>
          <w:tcPr>
            <w:tcW w:w="1710" w:type="dxa"/>
          </w:tcPr>
          <w:p w14:paraId="38614DEC" w14:textId="4D92FFB5" w:rsidR="001117D7" w:rsidRPr="007234C7" w:rsidRDefault="001117D7" w:rsidP="008D53CE">
            <w:pPr>
              <w:jc w:val="center"/>
              <w:rPr>
                <w:sz w:val="20"/>
              </w:rPr>
            </w:pPr>
            <w:r w:rsidRPr="007234C7">
              <w:rPr>
                <w:sz w:val="20"/>
              </w:rPr>
              <w:t>Affective polarization</w:t>
            </w:r>
          </w:p>
        </w:tc>
        <w:tc>
          <w:tcPr>
            <w:tcW w:w="900" w:type="dxa"/>
          </w:tcPr>
          <w:p w14:paraId="07F73A3E" w14:textId="7790548A" w:rsidR="001117D7" w:rsidRPr="007234C7" w:rsidRDefault="001117D7" w:rsidP="008D53CE">
            <w:pPr>
              <w:jc w:val="center"/>
              <w:rPr>
                <w:sz w:val="20"/>
              </w:rPr>
            </w:pPr>
            <w:r w:rsidRPr="007234C7">
              <w:rPr>
                <w:sz w:val="20"/>
              </w:rPr>
              <w:t>C</w:t>
            </w:r>
          </w:p>
        </w:tc>
        <w:tc>
          <w:tcPr>
            <w:tcW w:w="990" w:type="dxa"/>
          </w:tcPr>
          <w:p w14:paraId="328223DB" w14:textId="5C7021EE" w:rsidR="001117D7" w:rsidRPr="007234C7" w:rsidRDefault="001117D7" w:rsidP="008D53CE">
            <w:pPr>
              <w:jc w:val="center"/>
              <w:rPr>
                <w:sz w:val="20"/>
              </w:rPr>
            </w:pPr>
            <w:r w:rsidRPr="007234C7">
              <w:rPr>
                <w:sz w:val="20"/>
              </w:rPr>
              <w:t>$5,000</w:t>
            </w:r>
          </w:p>
        </w:tc>
        <w:tc>
          <w:tcPr>
            <w:tcW w:w="810" w:type="dxa"/>
          </w:tcPr>
          <w:p w14:paraId="45A65F67" w14:textId="647AC799" w:rsidR="001117D7" w:rsidRPr="007234C7" w:rsidRDefault="001117D7" w:rsidP="008D53CE">
            <w:pPr>
              <w:jc w:val="center"/>
              <w:rPr>
                <w:sz w:val="20"/>
              </w:rPr>
            </w:pPr>
            <w:r w:rsidRPr="007234C7">
              <w:rPr>
                <w:sz w:val="20"/>
              </w:rPr>
              <w:t>2023-24</w:t>
            </w:r>
          </w:p>
        </w:tc>
        <w:tc>
          <w:tcPr>
            <w:tcW w:w="1440" w:type="dxa"/>
          </w:tcPr>
          <w:p w14:paraId="1AA6B9E7" w14:textId="02BA96EA" w:rsidR="001117D7" w:rsidRPr="007234C7" w:rsidRDefault="001117D7" w:rsidP="008D53CE">
            <w:pPr>
              <w:jc w:val="center"/>
              <w:rPr>
                <w:sz w:val="20"/>
              </w:rPr>
            </w:pPr>
            <w:r w:rsidRPr="007234C7">
              <w:rPr>
                <w:sz w:val="20"/>
              </w:rPr>
              <w:t>Emily Huddart Kennedy</w:t>
            </w:r>
          </w:p>
        </w:tc>
        <w:tc>
          <w:tcPr>
            <w:tcW w:w="1548" w:type="dxa"/>
          </w:tcPr>
          <w:p w14:paraId="09369156" w14:textId="4B3C4315" w:rsidR="001117D7" w:rsidRPr="007234C7" w:rsidRDefault="001117D7" w:rsidP="008D53CE">
            <w:pPr>
              <w:jc w:val="center"/>
              <w:rPr>
                <w:sz w:val="20"/>
              </w:rPr>
            </w:pPr>
            <w:r w:rsidRPr="007234C7">
              <w:rPr>
                <w:sz w:val="20"/>
              </w:rPr>
              <w:t>-</w:t>
            </w:r>
          </w:p>
        </w:tc>
      </w:tr>
      <w:tr w:rsidR="008D53CE" w:rsidRPr="007234C7" w14:paraId="561916EF" w14:textId="77777777" w:rsidTr="00803AD2">
        <w:trPr>
          <w:cantSplit/>
        </w:trPr>
        <w:tc>
          <w:tcPr>
            <w:tcW w:w="2575" w:type="dxa"/>
          </w:tcPr>
          <w:p w14:paraId="0E0588EF" w14:textId="3984FED4" w:rsidR="008D53CE" w:rsidRPr="007234C7" w:rsidRDefault="008D53CE" w:rsidP="008D53CE">
            <w:pPr>
              <w:jc w:val="center"/>
              <w:rPr>
                <w:sz w:val="20"/>
              </w:rPr>
            </w:pPr>
            <w:r w:rsidRPr="007234C7">
              <w:rPr>
                <w:sz w:val="20"/>
              </w:rPr>
              <w:t>Social Sciences and Humanities Research Council of Canada</w:t>
            </w:r>
          </w:p>
        </w:tc>
        <w:tc>
          <w:tcPr>
            <w:tcW w:w="1710" w:type="dxa"/>
          </w:tcPr>
          <w:p w14:paraId="05630135" w14:textId="2AF31F50" w:rsidR="008D53CE" w:rsidRPr="007234C7" w:rsidRDefault="008D53CE" w:rsidP="008D53CE">
            <w:pPr>
              <w:jc w:val="center"/>
              <w:rPr>
                <w:sz w:val="20"/>
              </w:rPr>
            </w:pPr>
            <w:r w:rsidRPr="007234C7">
              <w:rPr>
                <w:sz w:val="20"/>
              </w:rPr>
              <w:t>Social class and environmentalism</w:t>
            </w:r>
            <w:r w:rsidR="00A3575E" w:rsidRPr="007234C7">
              <w:rPr>
                <w:sz w:val="20"/>
              </w:rPr>
              <w:t xml:space="preserve"> (ranked 1/20)</w:t>
            </w:r>
            <w:r w:rsidR="006841AF" w:rsidRPr="007234C7">
              <w:rPr>
                <w:sz w:val="20"/>
              </w:rPr>
              <w:t xml:space="preserve"> </w:t>
            </w:r>
          </w:p>
        </w:tc>
        <w:tc>
          <w:tcPr>
            <w:tcW w:w="900" w:type="dxa"/>
          </w:tcPr>
          <w:p w14:paraId="42321390" w14:textId="3A2764DF" w:rsidR="008D53CE" w:rsidRPr="007234C7" w:rsidRDefault="008D53CE" w:rsidP="008D53CE">
            <w:pPr>
              <w:jc w:val="center"/>
              <w:rPr>
                <w:sz w:val="20"/>
              </w:rPr>
            </w:pPr>
            <w:r w:rsidRPr="007234C7">
              <w:rPr>
                <w:sz w:val="20"/>
              </w:rPr>
              <w:t>C</w:t>
            </w:r>
          </w:p>
        </w:tc>
        <w:tc>
          <w:tcPr>
            <w:tcW w:w="990" w:type="dxa"/>
          </w:tcPr>
          <w:p w14:paraId="162555D4" w14:textId="6E65AF81" w:rsidR="008D53CE" w:rsidRPr="007234C7" w:rsidRDefault="008D53CE" w:rsidP="008D53CE">
            <w:pPr>
              <w:jc w:val="center"/>
              <w:rPr>
                <w:sz w:val="20"/>
              </w:rPr>
            </w:pPr>
            <w:r w:rsidRPr="007234C7">
              <w:rPr>
                <w:sz w:val="20"/>
              </w:rPr>
              <w:t>$</w:t>
            </w:r>
            <w:r w:rsidR="005A2731" w:rsidRPr="007234C7">
              <w:rPr>
                <w:sz w:val="20"/>
              </w:rPr>
              <w:t>65,488</w:t>
            </w:r>
          </w:p>
        </w:tc>
        <w:tc>
          <w:tcPr>
            <w:tcW w:w="810" w:type="dxa"/>
          </w:tcPr>
          <w:p w14:paraId="315A69AD" w14:textId="5A40C7C2" w:rsidR="008D53CE" w:rsidRPr="007234C7" w:rsidRDefault="00BF607C" w:rsidP="008D53CE">
            <w:pPr>
              <w:jc w:val="center"/>
              <w:rPr>
                <w:sz w:val="20"/>
              </w:rPr>
            </w:pPr>
            <w:r w:rsidRPr="007234C7">
              <w:rPr>
                <w:sz w:val="20"/>
              </w:rPr>
              <w:t>20</w:t>
            </w:r>
            <w:r w:rsidR="008D53CE" w:rsidRPr="007234C7">
              <w:rPr>
                <w:sz w:val="20"/>
              </w:rPr>
              <w:t>19-2</w:t>
            </w:r>
            <w:r w:rsidR="00D26F92" w:rsidRPr="007234C7">
              <w:rPr>
                <w:sz w:val="20"/>
              </w:rPr>
              <w:t>2</w:t>
            </w:r>
          </w:p>
        </w:tc>
        <w:tc>
          <w:tcPr>
            <w:tcW w:w="1440" w:type="dxa"/>
          </w:tcPr>
          <w:p w14:paraId="7494EC82" w14:textId="1622CF8B" w:rsidR="008D53CE" w:rsidRPr="007234C7" w:rsidRDefault="008D53CE" w:rsidP="008D53CE">
            <w:pPr>
              <w:jc w:val="center"/>
              <w:rPr>
                <w:sz w:val="20"/>
              </w:rPr>
            </w:pPr>
            <w:r w:rsidRPr="007234C7">
              <w:rPr>
                <w:sz w:val="20"/>
              </w:rPr>
              <w:t>Emily Huddart Kennedy</w:t>
            </w:r>
          </w:p>
        </w:tc>
        <w:tc>
          <w:tcPr>
            <w:tcW w:w="1548" w:type="dxa"/>
          </w:tcPr>
          <w:p w14:paraId="10422F31" w14:textId="61E65FAF" w:rsidR="008D53CE" w:rsidRPr="007234C7" w:rsidRDefault="001117D7" w:rsidP="008D53CE">
            <w:pPr>
              <w:jc w:val="center"/>
              <w:rPr>
                <w:sz w:val="20"/>
              </w:rPr>
            </w:pPr>
            <w:r w:rsidRPr="007234C7">
              <w:rPr>
                <w:sz w:val="20"/>
              </w:rPr>
              <w:t>-</w:t>
            </w:r>
          </w:p>
        </w:tc>
      </w:tr>
      <w:tr w:rsidR="008D53CE" w:rsidRPr="007234C7" w14:paraId="7596C2B9" w14:textId="77777777" w:rsidTr="00803AD2">
        <w:trPr>
          <w:cantSplit/>
        </w:trPr>
        <w:tc>
          <w:tcPr>
            <w:tcW w:w="2575" w:type="dxa"/>
          </w:tcPr>
          <w:p w14:paraId="03DE3786" w14:textId="535DB6D6" w:rsidR="008D53CE" w:rsidRPr="007234C7" w:rsidRDefault="008D53CE" w:rsidP="008D53CE">
            <w:pPr>
              <w:jc w:val="center"/>
              <w:rPr>
                <w:sz w:val="20"/>
              </w:rPr>
            </w:pPr>
            <w:r w:rsidRPr="007234C7">
              <w:rPr>
                <w:sz w:val="20"/>
              </w:rPr>
              <w:t>UBC – Hampton Research Fund</w:t>
            </w:r>
          </w:p>
        </w:tc>
        <w:tc>
          <w:tcPr>
            <w:tcW w:w="1710" w:type="dxa"/>
          </w:tcPr>
          <w:p w14:paraId="7F04BC1C" w14:textId="31D1793C" w:rsidR="008D53CE" w:rsidRPr="007234C7" w:rsidRDefault="008D53CE" w:rsidP="008D53CE">
            <w:pPr>
              <w:jc w:val="center"/>
              <w:rPr>
                <w:sz w:val="20"/>
              </w:rPr>
            </w:pPr>
            <w:r w:rsidRPr="007234C7">
              <w:rPr>
                <w:sz w:val="20"/>
              </w:rPr>
              <w:t>Social class and environmentalism</w:t>
            </w:r>
          </w:p>
        </w:tc>
        <w:tc>
          <w:tcPr>
            <w:tcW w:w="900" w:type="dxa"/>
          </w:tcPr>
          <w:p w14:paraId="73B1735B" w14:textId="4C24CD62" w:rsidR="008D53CE" w:rsidRPr="007234C7" w:rsidRDefault="008D53CE" w:rsidP="008D53CE">
            <w:pPr>
              <w:jc w:val="center"/>
              <w:rPr>
                <w:sz w:val="20"/>
              </w:rPr>
            </w:pPr>
            <w:r w:rsidRPr="007234C7">
              <w:rPr>
                <w:sz w:val="20"/>
              </w:rPr>
              <w:t>C</w:t>
            </w:r>
          </w:p>
        </w:tc>
        <w:tc>
          <w:tcPr>
            <w:tcW w:w="990" w:type="dxa"/>
          </w:tcPr>
          <w:p w14:paraId="79A36D8E" w14:textId="3C851D71" w:rsidR="008D53CE" w:rsidRPr="007234C7" w:rsidRDefault="008D53CE" w:rsidP="008D53CE">
            <w:pPr>
              <w:jc w:val="center"/>
              <w:rPr>
                <w:sz w:val="20"/>
              </w:rPr>
            </w:pPr>
            <w:r w:rsidRPr="007234C7">
              <w:rPr>
                <w:sz w:val="20"/>
              </w:rPr>
              <w:t>$</w:t>
            </w:r>
            <w:r w:rsidR="005A2731" w:rsidRPr="007234C7">
              <w:rPr>
                <w:sz w:val="20"/>
              </w:rPr>
              <w:t>9,655</w:t>
            </w:r>
          </w:p>
        </w:tc>
        <w:tc>
          <w:tcPr>
            <w:tcW w:w="810" w:type="dxa"/>
          </w:tcPr>
          <w:p w14:paraId="0DAED866" w14:textId="5DF4EA2C" w:rsidR="008D53CE" w:rsidRPr="007234C7" w:rsidRDefault="00BF607C" w:rsidP="008D53CE">
            <w:pPr>
              <w:jc w:val="center"/>
              <w:rPr>
                <w:sz w:val="20"/>
              </w:rPr>
            </w:pPr>
            <w:r w:rsidRPr="007234C7">
              <w:rPr>
                <w:sz w:val="20"/>
              </w:rPr>
              <w:t>20</w:t>
            </w:r>
            <w:r w:rsidR="008D53CE" w:rsidRPr="007234C7">
              <w:rPr>
                <w:sz w:val="20"/>
              </w:rPr>
              <w:t>18-20</w:t>
            </w:r>
          </w:p>
        </w:tc>
        <w:tc>
          <w:tcPr>
            <w:tcW w:w="1440" w:type="dxa"/>
          </w:tcPr>
          <w:p w14:paraId="07B0859E" w14:textId="5F924513" w:rsidR="008D53CE" w:rsidRPr="007234C7" w:rsidRDefault="008D53CE" w:rsidP="008D53CE">
            <w:pPr>
              <w:jc w:val="center"/>
              <w:rPr>
                <w:sz w:val="20"/>
              </w:rPr>
            </w:pPr>
            <w:r w:rsidRPr="007234C7">
              <w:rPr>
                <w:sz w:val="20"/>
              </w:rPr>
              <w:t>Emily Huddart Kennedy</w:t>
            </w:r>
          </w:p>
        </w:tc>
        <w:tc>
          <w:tcPr>
            <w:tcW w:w="1548" w:type="dxa"/>
          </w:tcPr>
          <w:p w14:paraId="1A02B998" w14:textId="5DF1B25C" w:rsidR="008D53CE" w:rsidRPr="007234C7" w:rsidRDefault="001117D7" w:rsidP="008D53CE">
            <w:pPr>
              <w:jc w:val="center"/>
              <w:rPr>
                <w:sz w:val="20"/>
              </w:rPr>
            </w:pPr>
            <w:r w:rsidRPr="007234C7">
              <w:rPr>
                <w:sz w:val="20"/>
              </w:rPr>
              <w:t>-</w:t>
            </w:r>
          </w:p>
        </w:tc>
      </w:tr>
      <w:tr w:rsidR="008D53CE" w:rsidRPr="007234C7" w14:paraId="43ECF324" w14:textId="77777777" w:rsidTr="00803AD2">
        <w:trPr>
          <w:cantSplit/>
        </w:trPr>
        <w:tc>
          <w:tcPr>
            <w:tcW w:w="2575" w:type="dxa"/>
          </w:tcPr>
          <w:p w14:paraId="15324B9D" w14:textId="77777777" w:rsidR="008D53CE" w:rsidRPr="007234C7" w:rsidRDefault="008D53CE" w:rsidP="008D53CE">
            <w:pPr>
              <w:jc w:val="center"/>
              <w:rPr>
                <w:sz w:val="20"/>
              </w:rPr>
            </w:pPr>
            <w:r w:rsidRPr="007234C7">
              <w:rPr>
                <w:sz w:val="20"/>
              </w:rPr>
              <w:t xml:space="preserve">National Science Foundation </w:t>
            </w:r>
          </w:p>
          <w:p w14:paraId="2BC876A3" w14:textId="6B1B89C4" w:rsidR="008D53CE" w:rsidRPr="007234C7" w:rsidRDefault="008D53CE" w:rsidP="008D53CE">
            <w:pPr>
              <w:jc w:val="center"/>
              <w:rPr>
                <w:sz w:val="20"/>
              </w:rPr>
            </w:pPr>
            <w:r w:rsidRPr="007234C7">
              <w:rPr>
                <w:sz w:val="20"/>
              </w:rPr>
              <w:t>(Time-Sharing Experiments for Social Sciences</w:t>
            </w:r>
          </w:p>
          <w:p w14:paraId="447C1F5C" w14:textId="606D01EB" w:rsidR="008D53CE" w:rsidRPr="007234C7" w:rsidRDefault="008D53CE" w:rsidP="008D53CE">
            <w:pPr>
              <w:jc w:val="center"/>
              <w:rPr>
                <w:sz w:val="20"/>
              </w:rPr>
            </w:pPr>
            <w:r w:rsidRPr="007234C7">
              <w:rPr>
                <w:sz w:val="20"/>
              </w:rPr>
              <w:t>Program-TESS)</w:t>
            </w:r>
          </w:p>
        </w:tc>
        <w:tc>
          <w:tcPr>
            <w:tcW w:w="1710" w:type="dxa"/>
          </w:tcPr>
          <w:p w14:paraId="68CBE596" w14:textId="77777777" w:rsidR="008D53CE" w:rsidRPr="007234C7" w:rsidRDefault="008D53CE" w:rsidP="008D53CE">
            <w:pPr>
              <w:jc w:val="center"/>
              <w:rPr>
                <w:sz w:val="20"/>
              </w:rPr>
            </w:pPr>
            <w:r w:rsidRPr="007234C7">
              <w:rPr>
                <w:sz w:val="20"/>
              </w:rPr>
              <w:t>Social class and environmental behaviour</w:t>
            </w:r>
          </w:p>
        </w:tc>
        <w:tc>
          <w:tcPr>
            <w:tcW w:w="900" w:type="dxa"/>
          </w:tcPr>
          <w:p w14:paraId="71338B2C" w14:textId="77777777" w:rsidR="008D53CE" w:rsidRPr="007234C7" w:rsidRDefault="008D53CE" w:rsidP="008D53CE">
            <w:pPr>
              <w:jc w:val="center"/>
              <w:rPr>
                <w:sz w:val="20"/>
              </w:rPr>
            </w:pPr>
            <w:r w:rsidRPr="007234C7">
              <w:rPr>
                <w:sz w:val="20"/>
              </w:rPr>
              <w:t>C</w:t>
            </w:r>
          </w:p>
        </w:tc>
        <w:tc>
          <w:tcPr>
            <w:tcW w:w="990" w:type="dxa"/>
          </w:tcPr>
          <w:p w14:paraId="616F1576" w14:textId="4BDD292F" w:rsidR="008D53CE" w:rsidRPr="007234C7" w:rsidRDefault="008D53CE" w:rsidP="008D53CE">
            <w:pPr>
              <w:jc w:val="center"/>
              <w:rPr>
                <w:sz w:val="20"/>
              </w:rPr>
            </w:pPr>
            <w:r w:rsidRPr="007234C7">
              <w:rPr>
                <w:sz w:val="20"/>
              </w:rPr>
              <w:t>$48,000</w:t>
            </w:r>
          </w:p>
        </w:tc>
        <w:tc>
          <w:tcPr>
            <w:tcW w:w="810" w:type="dxa"/>
          </w:tcPr>
          <w:p w14:paraId="7D974115" w14:textId="41C477AD" w:rsidR="008D53CE" w:rsidRPr="007234C7" w:rsidRDefault="00BF607C" w:rsidP="008D53CE">
            <w:pPr>
              <w:jc w:val="center"/>
              <w:rPr>
                <w:sz w:val="20"/>
              </w:rPr>
            </w:pPr>
            <w:r w:rsidRPr="007234C7">
              <w:rPr>
                <w:sz w:val="20"/>
              </w:rPr>
              <w:t>20</w:t>
            </w:r>
            <w:r w:rsidR="008D53CE" w:rsidRPr="007234C7">
              <w:rPr>
                <w:sz w:val="20"/>
              </w:rPr>
              <w:t>18</w:t>
            </w:r>
          </w:p>
        </w:tc>
        <w:tc>
          <w:tcPr>
            <w:tcW w:w="1440" w:type="dxa"/>
          </w:tcPr>
          <w:p w14:paraId="2EA8AE14" w14:textId="77777777" w:rsidR="008D53CE" w:rsidRPr="007234C7" w:rsidRDefault="008D53CE" w:rsidP="008D53CE">
            <w:pPr>
              <w:jc w:val="center"/>
              <w:rPr>
                <w:sz w:val="20"/>
              </w:rPr>
            </w:pPr>
            <w:r w:rsidRPr="007234C7">
              <w:rPr>
                <w:sz w:val="20"/>
              </w:rPr>
              <w:t>Emily Huddart Kennedy</w:t>
            </w:r>
          </w:p>
        </w:tc>
        <w:tc>
          <w:tcPr>
            <w:tcW w:w="1548" w:type="dxa"/>
          </w:tcPr>
          <w:p w14:paraId="182AFB07" w14:textId="77777777" w:rsidR="008D53CE" w:rsidRPr="007234C7" w:rsidRDefault="008D53CE" w:rsidP="008D53CE">
            <w:pPr>
              <w:jc w:val="center"/>
              <w:rPr>
                <w:sz w:val="20"/>
              </w:rPr>
            </w:pPr>
            <w:r w:rsidRPr="007234C7">
              <w:rPr>
                <w:sz w:val="20"/>
              </w:rPr>
              <w:t>Christine Horne</w:t>
            </w:r>
          </w:p>
        </w:tc>
      </w:tr>
      <w:tr w:rsidR="008D53CE" w:rsidRPr="007234C7" w14:paraId="7F6BAD85" w14:textId="77777777" w:rsidTr="00803AD2">
        <w:trPr>
          <w:cantSplit/>
        </w:trPr>
        <w:tc>
          <w:tcPr>
            <w:tcW w:w="2575" w:type="dxa"/>
          </w:tcPr>
          <w:p w14:paraId="74387D5F" w14:textId="77777777" w:rsidR="008D53CE" w:rsidRPr="007234C7" w:rsidRDefault="008D53CE" w:rsidP="008D53CE">
            <w:pPr>
              <w:jc w:val="center"/>
              <w:rPr>
                <w:sz w:val="20"/>
              </w:rPr>
            </w:pPr>
            <w:r w:rsidRPr="007234C7">
              <w:rPr>
                <w:sz w:val="20"/>
              </w:rPr>
              <w:t>Washington State University</w:t>
            </w:r>
          </w:p>
        </w:tc>
        <w:tc>
          <w:tcPr>
            <w:tcW w:w="1710" w:type="dxa"/>
          </w:tcPr>
          <w:p w14:paraId="362EA8C9" w14:textId="5DFEEB45" w:rsidR="008D53CE" w:rsidRPr="007234C7" w:rsidRDefault="008D53CE" w:rsidP="008D53CE">
            <w:pPr>
              <w:jc w:val="center"/>
              <w:rPr>
                <w:sz w:val="20"/>
              </w:rPr>
            </w:pPr>
            <w:r w:rsidRPr="007234C7">
              <w:rPr>
                <w:sz w:val="20"/>
              </w:rPr>
              <w:t xml:space="preserve">Social </w:t>
            </w:r>
            <w:r w:rsidR="001117D7" w:rsidRPr="007234C7">
              <w:rPr>
                <w:sz w:val="20"/>
              </w:rPr>
              <w:t>c</w:t>
            </w:r>
            <w:r w:rsidRPr="007234C7">
              <w:rPr>
                <w:sz w:val="20"/>
              </w:rPr>
              <w:t xml:space="preserve">lass and </w:t>
            </w:r>
            <w:r w:rsidR="001117D7" w:rsidRPr="007234C7">
              <w:rPr>
                <w:sz w:val="20"/>
              </w:rPr>
              <w:t>e</w:t>
            </w:r>
            <w:r w:rsidRPr="007234C7">
              <w:rPr>
                <w:sz w:val="20"/>
              </w:rPr>
              <w:t xml:space="preserve">nvironmental </w:t>
            </w:r>
            <w:r w:rsidR="001117D7" w:rsidRPr="007234C7">
              <w:rPr>
                <w:sz w:val="20"/>
              </w:rPr>
              <w:t>c</w:t>
            </w:r>
            <w:r w:rsidRPr="007234C7">
              <w:rPr>
                <w:sz w:val="20"/>
              </w:rPr>
              <w:t>oncern</w:t>
            </w:r>
          </w:p>
        </w:tc>
        <w:tc>
          <w:tcPr>
            <w:tcW w:w="900" w:type="dxa"/>
          </w:tcPr>
          <w:p w14:paraId="370E09DA" w14:textId="77777777" w:rsidR="008D53CE" w:rsidRPr="007234C7" w:rsidRDefault="008D53CE" w:rsidP="008D53CE">
            <w:pPr>
              <w:jc w:val="center"/>
              <w:rPr>
                <w:sz w:val="20"/>
              </w:rPr>
            </w:pPr>
            <w:r w:rsidRPr="007234C7">
              <w:rPr>
                <w:sz w:val="20"/>
              </w:rPr>
              <w:t>C</w:t>
            </w:r>
          </w:p>
        </w:tc>
        <w:tc>
          <w:tcPr>
            <w:tcW w:w="990" w:type="dxa"/>
          </w:tcPr>
          <w:p w14:paraId="309CBA13" w14:textId="5B7A8FB7" w:rsidR="008D53CE" w:rsidRPr="007234C7" w:rsidRDefault="008D53CE" w:rsidP="008D53CE">
            <w:pPr>
              <w:jc w:val="center"/>
              <w:rPr>
                <w:sz w:val="20"/>
              </w:rPr>
            </w:pPr>
            <w:r w:rsidRPr="007234C7">
              <w:rPr>
                <w:sz w:val="20"/>
              </w:rPr>
              <w:t>$</w:t>
            </w:r>
            <w:r w:rsidR="005A2731" w:rsidRPr="007234C7">
              <w:rPr>
                <w:sz w:val="20"/>
              </w:rPr>
              <w:t>24,082</w:t>
            </w:r>
          </w:p>
        </w:tc>
        <w:tc>
          <w:tcPr>
            <w:tcW w:w="810" w:type="dxa"/>
          </w:tcPr>
          <w:p w14:paraId="079B487E" w14:textId="29300C41" w:rsidR="008D53CE" w:rsidRPr="007234C7" w:rsidRDefault="00BF607C" w:rsidP="008D53CE">
            <w:pPr>
              <w:jc w:val="center"/>
              <w:rPr>
                <w:sz w:val="20"/>
              </w:rPr>
            </w:pPr>
            <w:r w:rsidRPr="007234C7">
              <w:rPr>
                <w:sz w:val="20"/>
              </w:rPr>
              <w:t>22</w:t>
            </w:r>
            <w:r w:rsidR="008D53CE" w:rsidRPr="007234C7">
              <w:rPr>
                <w:sz w:val="20"/>
              </w:rPr>
              <w:t>17-18</w:t>
            </w:r>
          </w:p>
        </w:tc>
        <w:tc>
          <w:tcPr>
            <w:tcW w:w="1440" w:type="dxa"/>
          </w:tcPr>
          <w:p w14:paraId="6B38B83A" w14:textId="77777777" w:rsidR="008D53CE" w:rsidRPr="007234C7" w:rsidRDefault="008D53CE" w:rsidP="008D53CE">
            <w:pPr>
              <w:jc w:val="center"/>
              <w:rPr>
                <w:sz w:val="20"/>
              </w:rPr>
            </w:pPr>
            <w:r w:rsidRPr="007234C7">
              <w:rPr>
                <w:sz w:val="20"/>
              </w:rPr>
              <w:t>Emily Huddart Kennedy</w:t>
            </w:r>
          </w:p>
        </w:tc>
        <w:tc>
          <w:tcPr>
            <w:tcW w:w="1548" w:type="dxa"/>
          </w:tcPr>
          <w:p w14:paraId="7A007A95" w14:textId="1C5461F2" w:rsidR="008D53CE" w:rsidRPr="007234C7" w:rsidRDefault="001117D7" w:rsidP="008D53CE">
            <w:pPr>
              <w:jc w:val="center"/>
              <w:rPr>
                <w:sz w:val="20"/>
              </w:rPr>
            </w:pPr>
            <w:r w:rsidRPr="007234C7">
              <w:rPr>
                <w:sz w:val="20"/>
              </w:rPr>
              <w:t>-</w:t>
            </w:r>
          </w:p>
        </w:tc>
      </w:tr>
      <w:tr w:rsidR="008D53CE" w:rsidRPr="007234C7" w14:paraId="79DF6049" w14:textId="77777777" w:rsidTr="00803AD2">
        <w:trPr>
          <w:cantSplit/>
        </w:trPr>
        <w:tc>
          <w:tcPr>
            <w:tcW w:w="2575" w:type="dxa"/>
          </w:tcPr>
          <w:p w14:paraId="60ECD035" w14:textId="196CD6B6" w:rsidR="008D53CE" w:rsidRPr="007234C7" w:rsidRDefault="008D53CE" w:rsidP="008D53CE">
            <w:pPr>
              <w:jc w:val="center"/>
              <w:rPr>
                <w:sz w:val="20"/>
              </w:rPr>
            </w:pPr>
            <w:r w:rsidRPr="007234C7">
              <w:rPr>
                <w:sz w:val="20"/>
              </w:rPr>
              <w:t>National Science Foundation</w:t>
            </w:r>
          </w:p>
        </w:tc>
        <w:tc>
          <w:tcPr>
            <w:tcW w:w="1710" w:type="dxa"/>
          </w:tcPr>
          <w:p w14:paraId="77FC7C0F" w14:textId="3B4FF2B6" w:rsidR="008D53CE" w:rsidRPr="007234C7" w:rsidRDefault="008D53CE" w:rsidP="008D53CE">
            <w:pPr>
              <w:jc w:val="center"/>
              <w:rPr>
                <w:sz w:val="20"/>
              </w:rPr>
            </w:pPr>
            <w:r w:rsidRPr="007234C7">
              <w:rPr>
                <w:sz w:val="20"/>
              </w:rPr>
              <w:t xml:space="preserve">External </w:t>
            </w:r>
            <w:r w:rsidR="001117D7" w:rsidRPr="007234C7">
              <w:rPr>
                <w:sz w:val="20"/>
              </w:rPr>
              <w:t>m</w:t>
            </w:r>
            <w:r w:rsidRPr="007234C7">
              <w:rPr>
                <w:sz w:val="20"/>
              </w:rPr>
              <w:t>entor</w:t>
            </w:r>
          </w:p>
        </w:tc>
        <w:tc>
          <w:tcPr>
            <w:tcW w:w="900" w:type="dxa"/>
          </w:tcPr>
          <w:p w14:paraId="2C30407D" w14:textId="77777777" w:rsidR="008D53CE" w:rsidRPr="007234C7" w:rsidRDefault="008D53CE" w:rsidP="008D53CE">
            <w:pPr>
              <w:jc w:val="center"/>
              <w:rPr>
                <w:sz w:val="20"/>
              </w:rPr>
            </w:pPr>
            <w:r w:rsidRPr="007234C7">
              <w:rPr>
                <w:sz w:val="20"/>
              </w:rPr>
              <w:t>C</w:t>
            </w:r>
          </w:p>
        </w:tc>
        <w:tc>
          <w:tcPr>
            <w:tcW w:w="990" w:type="dxa"/>
          </w:tcPr>
          <w:p w14:paraId="5226CAC2" w14:textId="02CAEF80" w:rsidR="008D53CE" w:rsidRPr="007234C7" w:rsidRDefault="008D53CE" w:rsidP="008D53CE">
            <w:pPr>
              <w:jc w:val="center"/>
              <w:rPr>
                <w:sz w:val="20"/>
              </w:rPr>
            </w:pPr>
            <w:r w:rsidRPr="007234C7">
              <w:rPr>
                <w:sz w:val="20"/>
              </w:rPr>
              <w:t>$3,176</w:t>
            </w:r>
          </w:p>
        </w:tc>
        <w:tc>
          <w:tcPr>
            <w:tcW w:w="810" w:type="dxa"/>
          </w:tcPr>
          <w:p w14:paraId="353D5C07" w14:textId="104F9AF2" w:rsidR="008D53CE" w:rsidRPr="007234C7" w:rsidRDefault="00BF607C" w:rsidP="008D53CE">
            <w:pPr>
              <w:jc w:val="center"/>
              <w:rPr>
                <w:sz w:val="20"/>
              </w:rPr>
            </w:pPr>
            <w:r w:rsidRPr="007234C7">
              <w:rPr>
                <w:sz w:val="20"/>
              </w:rPr>
              <w:t>20</w:t>
            </w:r>
            <w:r w:rsidR="008D53CE" w:rsidRPr="007234C7">
              <w:rPr>
                <w:sz w:val="20"/>
              </w:rPr>
              <w:t>16-17</w:t>
            </w:r>
          </w:p>
        </w:tc>
        <w:tc>
          <w:tcPr>
            <w:tcW w:w="1440" w:type="dxa"/>
          </w:tcPr>
          <w:p w14:paraId="0E00536F" w14:textId="77777777" w:rsidR="008D53CE" w:rsidRPr="007234C7" w:rsidRDefault="008D53CE" w:rsidP="008D53CE">
            <w:pPr>
              <w:jc w:val="center"/>
              <w:rPr>
                <w:sz w:val="20"/>
              </w:rPr>
            </w:pPr>
            <w:r w:rsidRPr="007234C7">
              <w:rPr>
                <w:sz w:val="20"/>
              </w:rPr>
              <w:t>Emily Huddart Kennedy</w:t>
            </w:r>
          </w:p>
        </w:tc>
        <w:tc>
          <w:tcPr>
            <w:tcW w:w="1548" w:type="dxa"/>
          </w:tcPr>
          <w:p w14:paraId="3D8D8977" w14:textId="77777777" w:rsidR="008D53CE" w:rsidRPr="007234C7" w:rsidRDefault="008D53CE" w:rsidP="008D53CE">
            <w:pPr>
              <w:jc w:val="center"/>
              <w:rPr>
                <w:sz w:val="20"/>
              </w:rPr>
            </w:pPr>
            <w:r w:rsidRPr="007234C7">
              <w:rPr>
                <w:sz w:val="20"/>
              </w:rPr>
              <w:t>Kari Norgaard</w:t>
            </w:r>
          </w:p>
        </w:tc>
      </w:tr>
      <w:tr w:rsidR="008D53CE" w:rsidRPr="007234C7" w14:paraId="7C20796C" w14:textId="77777777" w:rsidTr="00803AD2">
        <w:trPr>
          <w:cantSplit/>
        </w:trPr>
        <w:tc>
          <w:tcPr>
            <w:tcW w:w="2575" w:type="dxa"/>
          </w:tcPr>
          <w:p w14:paraId="097DCA5B" w14:textId="77777777" w:rsidR="008D53CE" w:rsidRPr="007234C7" w:rsidRDefault="008D53CE" w:rsidP="008D53CE">
            <w:pPr>
              <w:jc w:val="center"/>
              <w:rPr>
                <w:sz w:val="20"/>
              </w:rPr>
            </w:pPr>
            <w:r w:rsidRPr="007234C7">
              <w:rPr>
                <w:sz w:val="20"/>
              </w:rPr>
              <w:t>Washington State University</w:t>
            </w:r>
          </w:p>
        </w:tc>
        <w:tc>
          <w:tcPr>
            <w:tcW w:w="1710" w:type="dxa"/>
          </w:tcPr>
          <w:p w14:paraId="39C8C606" w14:textId="27F882B2" w:rsidR="008D53CE" w:rsidRPr="007234C7" w:rsidRDefault="008D53CE" w:rsidP="008D53CE">
            <w:pPr>
              <w:jc w:val="center"/>
              <w:rPr>
                <w:sz w:val="20"/>
              </w:rPr>
            </w:pPr>
            <w:r w:rsidRPr="007234C7">
              <w:rPr>
                <w:sz w:val="20"/>
              </w:rPr>
              <w:t xml:space="preserve">Household </w:t>
            </w:r>
            <w:r w:rsidR="001117D7" w:rsidRPr="007234C7">
              <w:rPr>
                <w:sz w:val="20"/>
              </w:rPr>
              <w:t>e</w:t>
            </w:r>
            <w:r w:rsidRPr="007234C7">
              <w:rPr>
                <w:sz w:val="20"/>
              </w:rPr>
              <w:t xml:space="preserve">nergy </w:t>
            </w:r>
            <w:r w:rsidR="001117D7" w:rsidRPr="007234C7">
              <w:rPr>
                <w:sz w:val="20"/>
              </w:rPr>
              <w:t>u</w:t>
            </w:r>
            <w:r w:rsidRPr="007234C7">
              <w:rPr>
                <w:sz w:val="20"/>
              </w:rPr>
              <w:t>se</w:t>
            </w:r>
          </w:p>
        </w:tc>
        <w:tc>
          <w:tcPr>
            <w:tcW w:w="900" w:type="dxa"/>
          </w:tcPr>
          <w:p w14:paraId="66619A29" w14:textId="77777777" w:rsidR="008D53CE" w:rsidRPr="007234C7" w:rsidRDefault="008D53CE" w:rsidP="008D53CE">
            <w:pPr>
              <w:jc w:val="center"/>
              <w:rPr>
                <w:sz w:val="20"/>
              </w:rPr>
            </w:pPr>
            <w:r w:rsidRPr="007234C7">
              <w:rPr>
                <w:sz w:val="20"/>
              </w:rPr>
              <w:t>C</w:t>
            </w:r>
          </w:p>
        </w:tc>
        <w:tc>
          <w:tcPr>
            <w:tcW w:w="990" w:type="dxa"/>
          </w:tcPr>
          <w:p w14:paraId="496409C2" w14:textId="2B110E67" w:rsidR="008D53CE" w:rsidRPr="007234C7" w:rsidRDefault="008D53CE" w:rsidP="008D53CE">
            <w:pPr>
              <w:jc w:val="center"/>
              <w:rPr>
                <w:sz w:val="20"/>
              </w:rPr>
            </w:pPr>
            <w:r w:rsidRPr="007234C7">
              <w:rPr>
                <w:sz w:val="20"/>
              </w:rPr>
              <w:t>$</w:t>
            </w:r>
            <w:r w:rsidR="005A2731" w:rsidRPr="007234C7">
              <w:rPr>
                <w:sz w:val="20"/>
              </w:rPr>
              <w:t>10</w:t>
            </w:r>
            <w:r w:rsidRPr="007234C7">
              <w:rPr>
                <w:sz w:val="20"/>
              </w:rPr>
              <w:t xml:space="preserve">,000 </w:t>
            </w:r>
          </w:p>
        </w:tc>
        <w:tc>
          <w:tcPr>
            <w:tcW w:w="810" w:type="dxa"/>
          </w:tcPr>
          <w:p w14:paraId="1DD742C7" w14:textId="58F7ED0F" w:rsidR="008D53CE" w:rsidRPr="007234C7" w:rsidRDefault="00BF607C" w:rsidP="008D53CE">
            <w:pPr>
              <w:jc w:val="center"/>
              <w:rPr>
                <w:sz w:val="20"/>
              </w:rPr>
            </w:pPr>
            <w:r w:rsidRPr="007234C7">
              <w:rPr>
                <w:sz w:val="20"/>
              </w:rPr>
              <w:t>20</w:t>
            </w:r>
            <w:r w:rsidR="008D53CE" w:rsidRPr="007234C7">
              <w:rPr>
                <w:sz w:val="20"/>
              </w:rPr>
              <w:t>15-16</w:t>
            </w:r>
          </w:p>
        </w:tc>
        <w:tc>
          <w:tcPr>
            <w:tcW w:w="1440" w:type="dxa"/>
          </w:tcPr>
          <w:p w14:paraId="662983F6" w14:textId="77777777" w:rsidR="008D53CE" w:rsidRPr="007234C7" w:rsidRDefault="008D53CE" w:rsidP="008D53CE">
            <w:pPr>
              <w:jc w:val="center"/>
              <w:rPr>
                <w:sz w:val="20"/>
              </w:rPr>
            </w:pPr>
            <w:r w:rsidRPr="007234C7">
              <w:rPr>
                <w:sz w:val="20"/>
              </w:rPr>
              <w:t>Anurag Srivastava</w:t>
            </w:r>
          </w:p>
        </w:tc>
        <w:tc>
          <w:tcPr>
            <w:tcW w:w="1548" w:type="dxa"/>
          </w:tcPr>
          <w:p w14:paraId="61B872FF" w14:textId="77777777" w:rsidR="008D53CE" w:rsidRPr="007234C7" w:rsidRDefault="008D53CE" w:rsidP="008D53CE">
            <w:pPr>
              <w:jc w:val="center"/>
              <w:rPr>
                <w:sz w:val="20"/>
              </w:rPr>
            </w:pPr>
            <w:r w:rsidRPr="007234C7">
              <w:rPr>
                <w:sz w:val="20"/>
              </w:rPr>
              <w:t>Emily Huddart Kennedy</w:t>
            </w:r>
          </w:p>
        </w:tc>
      </w:tr>
      <w:tr w:rsidR="008D53CE" w:rsidRPr="007234C7" w14:paraId="2567B10B" w14:textId="77777777" w:rsidTr="00803AD2">
        <w:trPr>
          <w:cantSplit/>
        </w:trPr>
        <w:tc>
          <w:tcPr>
            <w:tcW w:w="2575" w:type="dxa"/>
          </w:tcPr>
          <w:p w14:paraId="04DF2DCF" w14:textId="66A5DF20" w:rsidR="008D53CE" w:rsidRPr="007234C7" w:rsidRDefault="008D53CE" w:rsidP="008D53CE">
            <w:pPr>
              <w:jc w:val="center"/>
              <w:rPr>
                <w:sz w:val="20"/>
              </w:rPr>
            </w:pPr>
            <w:r w:rsidRPr="007234C7">
              <w:rPr>
                <w:sz w:val="20"/>
              </w:rPr>
              <w:t>National Science Foundation</w:t>
            </w:r>
          </w:p>
        </w:tc>
        <w:tc>
          <w:tcPr>
            <w:tcW w:w="1710" w:type="dxa"/>
          </w:tcPr>
          <w:p w14:paraId="00ECFE33" w14:textId="2C10C236" w:rsidR="008D53CE" w:rsidRPr="007234C7" w:rsidRDefault="008D53CE" w:rsidP="008D53CE">
            <w:pPr>
              <w:jc w:val="center"/>
              <w:rPr>
                <w:sz w:val="20"/>
              </w:rPr>
            </w:pPr>
            <w:r w:rsidRPr="007234C7">
              <w:rPr>
                <w:sz w:val="20"/>
              </w:rPr>
              <w:t xml:space="preserve">External </w:t>
            </w:r>
            <w:r w:rsidR="001117D7" w:rsidRPr="007234C7">
              <w:rPr>
                <w:sz w:val="20"/>
              </w:rPr>
              <w:t>m</w:t>
            </w:r>
            <w:r w:rsidRPr="007234C7">
              <w:rPr>
                <w:sz w:val="20"/>
              </w:rPr>
              <w:t>entor</w:t>
            </w:r>
          </w:p>
        </w:tc>
        <w:tc>
          <w:tcPr>
            <w:tcW w:w="900" w:type="dxa"/>
          </w:tcPr>
          <w:p w14:paraId="1EE08D26" w14:textId="77777777" w:rsidR="008D53CE" w:rsidRPr="007234C7" w:rsidRDefault="008D53CE" w:rsidP="008D53CE">
            <w:pPr>
              <w:jc w:val="center"/>
              <w:rPr>
                <w:sz w:val="20"/>
              </w:rPr>
            </w:pPr>
            <w:r w:rsidRPr="007234C7">
              <w:rPr>
                <w:sz w:val="20"/>
              </w:rPr>
              <w:t>C</w:t>
            </w:r>
          </w:p>
        </w:tc>
        <w:tc>
          <w:tcPr>
            <w:tcW w:w="990" w:type="dxa"/>
          </w:tcPr>
          <w:p w14:paraId="27939B23" w14:textId="48625C2F" w:rsidR="008D53CE" w:rsidRPr="007234C7" w:rsidRDefault="008D53CE" w:rsidP="008D53CE">
            <w:pPr>
              <w:jc w:val="center"/>
              <w:rPr>
                <w:sz w:val="20"/>
              </w:rPr>
            </w:pPr>
            <w:r w:rsidRPr="007234C7">
              <w:rPr>
                <w:sz w:val="20"/>
              </w:rPr>
              <w:t>$4,545</w:t>
            </w:r>
          </w:p>
        </w:tc>
        <w:tc>
          <w:tcPr>
            <w:tcW w:w="810" w:type="dxa"/>
          </w:tcPr>
          <w:p w14:paraId="64B352C2" w14:textId="3A4E4CAA" w:rsidR="008D53CE" w:rsidRPr="007234C7" w:rsidRDefault="00BF607C" w:rsidP="008D53CE">
            <w:pPr>
              <w:jc w:val="center"/>
              <w:rPr>
                <w:sz w:val="20"/>
              </w:rPr>
            </w:pPr>
            <w:r w:rsidRPr="007234C7">
              <w:rPr>
                <w:sz w:val="20"/>
              </w:rPr>
              <w:t>20</w:t>
            </w:r>
            <w:r w:rsidR="008D53CE" w:rsidRPr="007234C7">
              <w:rPr>
                <w:sz w:val="20"/>
              </w:rPr>
              <w:t>14-15</w:t>
            </w:r>
          </w:p>
        </w:tc>
        <w:tc>
          <w:tcPr>
            <w:tcW w:w="1440" w:type="dxa"/>
          </w:tcPr>
          <w:p w14:paraId="4E7AD825" w14:textId="77777777" w:rsidR="008D53CE" w:rsidRPr="007234C7" w:rsidRDefault="008D53CE" w:rsidP="008D53CE">
            <w:pPr>
              <w:jc w:val="center"/>
              <w:rPr>
                <w:sz w:val="20"/>
              </w:rPr>
            </w:pPr>
            <w:r w:rsidRPr="007234C7">
              <w:rPr>
                <w:sz w:val="20"/>
              </w:rPr>
              <w:t>Emily Huddart Kennedy</w:t>
            </w:r>
          </w:p>
        </w:tc>
        <w:tc>
          <w:tcPr>
            <w:tcW w:w="1548" w:type="dxa"/>
          </w:tcPr>
          <w:p w14:paraId="59C2E8BE" w14:textId="77777777" w:rsidR="008D53CE" w:rsidRPr="007234C7" w:rsidRDefault="008D53CE" w:rsidP="008D53CE">
            <w:pPr>
              <w:jc w:val="center"/>
              <w:rPr>
                <w:sz w:val="20"/>
              </w:rPr>
            </w:pPr>
            <w:r w:rsidRPr="007234C7">
              <w:rPr>
                <w:sz w:val="20"/>
              </w:rPr>
              <w:t>Kari Norgaard</w:t>
            </w:r>
          </w:p>
        </w:tc>
      </w:tr>
      <w:tr w:rsidR="008D53CE" w:rsidRPr="007234C7" w14:paraId="241C5592" w14:textId="77777777" w:rsidTr="00803AD2">
        <w:trPr>
          <w:cantSplit/>
        </w:trPr>
        <w:tc>
          <w:tcPr>
            <w:tcW w:w="2575" w:type="dxa"/>
          </w:tcPr>
          <w:p w14:paraId="15FFBBAE" w14:textId="381F58FF" w:rsidR="008D53CE" w:rsidRPr="007234C7" w:rsidRDefault="008D53CE" w:rsidP="008D53CE">
            <w:pPr>
              <w:jc w:val="center"/>
              <w:rPr>
                <w:sz w:val="20"/>
              </w:rPr>
            </w:pPr>
            <w:r w:rsidRPr="007234C7">
              <w:rPr>
                <w:sz w:val="20"/>
              </w:rPr>
              <w:t>Social Sciences and Humanities Research Council of Canada</w:t>
            </w:r>
          </w:p>
        </w:tc>
        <w:tc>
          <w:tcPr>
            <w:tcW w:w="1710" w:type="dxa"/>
          </w:tcPr>
          <w:p w14:paraId="0ECFBD08" w14:textId="09D0FA75" w:rsidR="008D53CE" w:rsidRPr="007234C7" w:rsidRDefault="008D53CE" w:rsidP="008D53CE">
            <w:pPr>
              <w:jc w:val="center"/>
              <w:rPr>
                <w:sz w:val="20"/>
              </w:rPr>
            </w:pPr>
            <w:r w:rsidRPr="007234C7">
              <w:rPr>
                <w:sz w:val="20"/>
              </w:rPr>
              <w:t xml:space="preserve">Climate </w:t>
            </w:r>
            <w:r w:rsidR="001117D7" w:rsidRPr="007234C7">
              <w:rPr>
                <w:sz w:val="20"/>
              </w:rPr>
              <w:t>c</w:t>
            </w:r>
            <w:r w:rsidRPr="007234C7">
              <w:rPr>
                <w:sz w:val="20"/>
              </w:rPr>
              <w:t xml:space="preserve">hange </w:t>
            </w:r>
            <w:r w:rsidR="001117D7" w:rsidRPr="007234C7">
              <w:rPr>
                <w:sz w:val="20"/>
              </w:rPr>
              <w:t>a</w:t>
            </w:r>
            <w:r w:rsidRPr="007234C7">
              <w:rPr>
                <w:sz w:val="20"/>
              </w:rPr>
              <w:t>daptation</w:t>
            </w:r>
          </w:p>
        </w:tc>
        <w:tc>
          <w:tcPr>
            <w:tcW w:w="900" w:type="dxa"/>
          </w:tcPr>
          <w:p w14:paraId="5293A5EF" w14:textId="77777777" w:rsidR="008D53CE" w:rsidRPr="007234C7" w:rsidRDefault="008D53CE" w:rsidP="008D53CE">
            <w:pPr>
              <w:jc w:val="center"/>
              <w:rPr>
                <w:sz w:val="20"/>
              </w:rPr>
            </w:pPr>
            <w:r w:rsidRPr="007234C7">
              <w:rPr>
                <w:sz w:val="20"/>
              </w:rPr>
              <w:t>C</w:t>
            </w:r>
          </w:p>
        </w:tc>
        <w:tc>
          <w:tcPr>
            <w:tcW w:w="990" w:type="dxa"/>
          </w:tcPr>
          <w:p w14:paraId="0551AD5A" w14:textId="2298B1E5" w:rsidR="008D53CE" w:rsidRPr="007234C7" w:rsidRDefault="008D53CE" w:rsidP="008D53CE">
            <w:pPr>
              <w:jc w:val="center"/>
              <w:rPr>
                <w:sz w:val="20"/>
              </w:rPr>
            </w:pPr>
            <w:r w:rsidRPr="007234C7">
              <w:rPr>
                <w:sz w:val="20"/>
              </w:rPr>
              <w:t>$</w:t>
            </w:r>
            <w:r w:rsidR="005A2731" w:rsidRPr="007234C7">
              <w:rPr>
                <w:sz w:val="20"/>
              </w:rPr>
              <w:t>290,503</w:t>
            </w:r>
          </w:p>
        </w:tc>
        <w:tc>
          <w:tcPr>
            <w:tcW w:w="810" w:type="dxa"/>
          </w:tcPr>
          <w:p w14:paraId="2973FBE9" w14:textId="68DFE508" w:rsidR="008D53CE" w:rsidRPr="007234C7" w:rsidRDefault="00BF607C" w:rsidP="008D53CE">
            <w:pPr>
              <w:jc w:val="center"/>
              <w:rPr>
                <w:sz w:val="20"/>
              </w:rPr>
            </w:pPr>
            <w:r w:rsidRPr="007234C7">
              <w:rPr>
                <w:sz w:val="20"/>
              </w:rPr>
              <w:t>20</w:t>
            </w:r>
            <w:r w:rsidR="008D53CE" w:rsidRPr="007234C7">
              <w:rPr>
                <w:sz w:val="20"/>
              </w:rPr>
              <w:t>14-19</w:t>
            </w:r>
          </w:p>
        </w:tc>
        <w:tc>
          <w:tcPr>
            <w:tcW w:w="1440" w:type="dxa"/>
          </w:tcPr>
          <w:p w14:paraId="6193E58C" w14:textId="77777777" w:rsidR="008D53CE" w:rsidRPr="007234C7" w:rsidRDefault="008D53CE" w:rsidP="008D53CE">
            <w:pPr>
              <w:jc w:val="center"/>
              <w:rPr>
                <w:sz w:val="20"/>
              </w:rPr>
            </w:pPr>
            <w:r w:rsidRPr="007234C7">
              <w:rPr>
                <w:sz w:val="20"/>
              </w:rPr>
              <w:t>Ann Dale</w:t>
            </w:r>
          </w:p>
        </w:tc>
        <w:tc>
          <w:tcPr>
            <w:tcW w:w="1548" w:type="dxa"/>
          </w:tcPr>
          <w:p w14:paraId="01DA05C7" w14:textId="77777777" w:rsidR="008D53CE" w:rsidRPr="007234C7" w:rsidRDefault="008D53CE" w:rsidP="008D53CE">
            <w:pPr>
              <w:jc w:val="center"/>
              <w:rPr>
                <w:sz w:val="20"/>
              </w:rPr>
            </w:pPr>
            <w:r w:rsidRPr="007234C7">
              <w:rPr>
                <w:sz w:val="20"/>
              </w:rPr>
              <w:t>Emily Huddart Kennedy</w:t>
            </w:r>
          </w:p>
        </w:tc>
      </w:tr>
      <w:tr w:rsidR="008D53CE" w:rsidRPr="007234C7" w14:paraId="26A4A0F9" w14:textId="77777777" w:rsidTr="00803AD2">
        <w:trPr>
          <w:cantSplit/>
        </w:trPr>
        <w:tc>
          <w:tcPr>
            <w:tcW w:w="2575" w:type="dxa"/>
          </w:tcPr>
          <w:p w14:paraId="6E0B974F" w14:textId="77777777" w:rsidR="008D53CE" w:rsidRPr="007234C7" w:rsidRDefault="008D53CE" w:rsidP="008D53CE">
            <w:pPr>
              <w:jc w:val="center"/>
              <w:rPr>
                <w:sz w:val="20"/>
              </w:rPr>
            </w:pPr>
            <w:r w:rsidRPr="007234C7">
              <w:rPr>
                <w:sz w:val="20"/>
              </w:rPr>
              <w:t>University of Alberta</w:t>
            </w:r>
          </w:p>
        </w:tc>
        <w:tc>
          <w:tcPr>
            <w:tcW w:w="1710" w:type="dxa"/>
          </w:tcPr>
          <w:p w14:paraId="4DB8974D" w14:textId="740F3971" w:rsidR="008D53CE" w:rsidRPr="007234C7" w:rsidRDefault="008D53CE" w:rsidP="008D53CE">
            <w:pPr>
              <w:jc w:val="center"/>
              <w:rPr>
                <w:sz w:val="20"/>
              </w:rPr>
            </w:pPr>
            <w:r w:rsidRPr="007234C7">
              <w:rPr>
                <w:sz w:val="20"/>
              </w:rPr>
              <w:t xml:space="preserve">Urban </w:t>
            </w:r>
            <w:r w:rsidR="001117D7" w:rsidRPr="007234C7">
              <w:rPr>
                <w:sz w:val="20"/>
              </w:rPr>
              <w:t>a</w:t>
            </w:r>
            <w:r w:rsidRPr="007234C7">
              <w:rPr>
                <w:sz w:val="20"/>
              </w:rPr>
              <w:t>griculture</w:t>
            </w:r>
          </w:p>
        </w:tc>
        <w:tc>
          <w:tcPr>
            <w:tcW w:w="900" w:type="dxa"/>
          </w:tcPr>
          <w:p w14:paraId="3D914A80" w14:textId="77777777" w:rsidR="008D53CE" w:rsidRPr="007234C7" w:rsidRDefault="008D53CE" w:rsidP="008D53CE">
            <w:pPr>
              <w:jc w:val="center"/>
              <w:rPr>
                <w:sz w:val="20"/>
              </w:rPr>
            </w:pPr>
            <w:r w:rsidRPr="007234C7">
              <w:rPr>
                <w:sz w:val="20"/>
              </w:rPr>
              <w:t>C</w:t>
            </w:r>
          </w:p>
        </w:tc>
        <w:tc>
          <w:tcPr>
            <w:tcW w:w="990" w:type="dxa"/>
          </w:tcPr>
          <w:p w14:paraId="09E3EF10" w14:textId="7719BFFA" w:rsidR="008D53CE" w:rsidRPr="007234C7" w:rsidRDefault="008D53CE" w:rsidP="008D53CE">
            <w:pPr>
              <w:jc w:val="center"/>
              <w:rPr>
                <w:sz w:val="20"/>
              </w:rPr>
            </w:pPr>
            <w:r w:rsidRPr="007234C7">
              <w:rPr>
                <w:sz w:val="20"/>
              </w:rPr>
              <w:t>$</w:t>
            </w:r>
            <w:r w:rsidR="005A2731" w:rsidRPr="007234C7">
              <w:rPr>
                <w:sz w:val="20"/>
              </w:rPr>
              <w:t>30,810</w:t>
            </w:r>
          </w:p>
        </w:tc>
        <w:tc>
          <w:tcPr>
            <w:tcW w:w="810" w:type="dxa"/>
          </w:tcPr>
          <w:p w14:paraId="0856F522" w14:textId="7062447C" w:rsidR="008D53CE" w:rsidRPr="007234C7" w:rsidRDefault="00BF607C" w:rsidP="008D53CE">
            <w:pPr>
              <w:jc w:val="center"/>
              <w:rPr>
                <w:sz w:val="20"/>
              </w:rPr>
            </w:pPr>
            <w:r w:rsidRPr="007234C7">
              <w:rPr>
                <w:sz w:val="20"/>
              </w:rPr>
              <w:t>20</w:t>
            </w:r>
            <w:r w:rsidR="008D53CE" w:rsidRPr="007234C7">
              <w:rPr>
                <w:sz w:val="20"/>
              </w:rPr>
              <w:t>13-16</w:t>
            </w:r>
          </w:p>
        </w:tc>
        <w:tc>
          <w:tcPr>
            <w:tcW w:w="1440" w:type="dxa"/>
          </w:tcPr>
          <w:p w14:paraId="0B06D54C" w14:textId="77777777" w:rsidR="008D53CE" w:rsidRPr="007234C7" w:rsidRDefault="008D53CE" w:rsidP="008D53CE">
            <w:pPr>
              <w:jc w:val="center"/>
              <w:rPr>
                <w:sz w:val="20"/>
              </w:rPr>
            </w:pPr>
            <w:r w:rsidRPr="007234C7">
              <w:rPr>
                <w:sz w:val="20"/>
              </w:rPr>
              <w:t>Debra Davidson</w:t>
            </w:r>
          </w:p>
        </w:tc>
        <w:tc>
          <w:tcPr>
            <w:tcW w:w="1548" w:type="dxa"/>
          </w:tcPr>
          <w:p w14:paraId="20318413" w14:textId="77777777" w:rsidR="008D53CE" w:rsidRPr="007234C7" w:rsidRDefault="008D53CE" w:rsidP="008D53CE">
            <w:pPr>
              <w:jc w:val="center"/>
              <w:rPr>
                <w:sz w:val="20"/>
              </w:rPr>
            </w:pPr>
            <w:r w:rsidRPr="007234C7">
              <w:rPr>
                <w:sz w:val="20"/>
              </w:rPr>
              <w:t>Emily Huddart Kennedy</w:t>
            </w:r>
          </w:p>
        </w:tc>
      </w:tr>
      <w:tr w:rsidR="008D53CE" w:rsidRPr="007234C7" w14:paraId="105E5F0C" w14:textId="77777777" w:rsidTr="00803AD2">
        <w:trPr>
          <w:cantSplit/>
        </w:trPr>
        <w:tc>
          <w:tcPr>
            <w:tcW w:w="2575" w:type="dxa"/>
          </w:tcPr>
          <w:p w14:paraId="14C042A8" w14:textId="7AEC9DC2" w:rsidR="008D53CE" w:rsidRPr="007234C7" w:rsidRDefault="008D53CE" w:rsidP="008D53CE">
            <w:pPr>
              <w:jc w:val="center"/>
              <w:rPr>
                <w:sz w:val="20"/>
              </w:rPr>
            </w:pPr>
            <w:r w:rsidRPr="007234C7">
              <w:rPr>
                <w:sz w:val="20"/>
              </w:rPr>
              <w:t>Social Sciences and Humanities Research Council of Canada</w:t>
            </w:r>
          </w:p>
        </w:tc>
        <w:tc>
          <w:tcPr>
            <w:tcW w:w="1710" w:type="dxa"/>
          </w:tcPr>
          <w:p w14:paraId="2EC9E479" w14:textId="14DF2F9B" w:rsidR="008D53CE" w:rsidRPr="007234C7" w:rsidRDefault="008D53CE" w:rsidP="008D53CE">
            <w:pPr>
              <w:jc w:val="center"/>
              <w:rPr>
                <w:sz w:val="20"/>
              </w:rPr>
            </w:pPr>
            <w:r w:rsidRPr="007234C7">
              <w:rPr>
                <w:sz w:val="20"/>
              </w:rPr>
              <w:t xml:space="preserve">Civic </w:t>
            </w:r>
            <w:r w:rsidR="001117D7" w:rsidRPr="007234C7">
              <w:rPr>
                <w:sz w:val="20"/>
              </w:rPr>
              <w:t>e</w:t>
            </w:r>
            <w:r w:rsidRPr="007234C7">
              <w:rPr>
                <w:sz w:val="20"/>
              </w:rPr>
              <w:t xml:space="preserve">ngagement in </w:t>
            </w:r>
            <w:r w:rsidR="001117D7" w:rsidRPr="007234C7">
              <w:rPr>
                <w:sz w:val="20"/>
              </w:rPr>
              <w:t>l</w:t>
            </w:r>
            <w:r w:rsidRPr="007234C7">
              <w:rPr>
                <w:sz w:val="20"/>
              </w:rPr>
              <w:t xml:space="preserve">ocal </w:t>
            </w:r>
            <w:r w:rsidR="001117D7" w:rsidRPr="007234C7">
              <w:rPr>
                <w:sz w:val="20"/>
              </w:rPr>
              <w:t>f</w:t>
            </w:r>
            <w:r w:rsidRPr="007234C7">
              <w:rPr>
                <w:sz w:val="20"/>
              </w:rPr>
              <w:t xml:space="preserve">ood </w:t>
            </w:r>
            <w:r w:rsidR="001117D7" w:rsidRPr="007234C7">
              <w:rPr>
                <w:sz w:val="20"/>
              </w:rPr>
              <w:t>s</w:t>
            </w:r>
            <w:r w:rsidRPr="007234C7">
              <w:rPr>
                <w:sz w:val="20"/>
              </w:rPr>
              <w:t>ystems</w:t>
            </w:r>
          </w:p>
        </w:tc>
        <w:tc>
          <w:tcPr>
            <w:tcW w:w="900" w:type="dxa"/>
          </w:tcPr>
          <w:p w14:paraId="124ECDB4" w14:textId="77777777" w:rsidR="008D53CE" w:rsidRPr="007234C7" w:rsidRDefault="008D53CE" w:rsidP="008D53CE">
            <w:pPr>
              <w:jc w:val="center"/>
              <w:rPr>
                <w:sz w:val="20"/>
              </w:rPr>
            </w:pPr>
            <w:r w:rsidRPr="007234C7">
              <w:rPr>
                <w:sz w:val="20"/>
              </w:rPr>
              <w:t>C</w:t>
            </w:r>
          </w:p>
        </w:tc>
        <w:tc>
          <w:tcPr>
            <w:tcW w:w="990" w:type="dxa"/>
          </w:tcPr>
          <w:p w14:paraId="74361A66" w14:textId="028F5917" w:rsidR="008D53CE" w:rsidRPr="007234C7" w:rsidRDefault="008D53CE" w:rsidP="008D53CE">
            <w:pPr>
              <w:jc w:val="center"/>
              <w:rPr>
                <w:sz w:val="20"/>
              </w:rPr>
            </w:pPr>
            <w:r w:rsidRPr="007234C7">
              <w:rPr>
                <w:sz w:val="20"/>
              </w:rPr>
              <w:t>$</w:t>
            </w:r>
            <w:r w:rsidR="005A2731" w:rsidRPr="007234C7">
              <w:rPr>
                <w:sz w:val="20"/>
              </w:rPr>
              <w:t>70,235</w:t>
            </w:r>
          </w:p>
        </w:tc>
        <w:tc>
          <w:tcPr>
            <w:tcW w:w="810" w:type="dxa"/>
          </w:tcPr>
          <w:p w14:paraId="5A9FBB1B" w14:textId="04EA4E6C" w:rsidR="008D53CE" w:rsidRPr="007234C7" w:rsidRDefault="00BF607C" w:rsidP="008D53CE">
            <w:pPr>
              <w:jc w:val="center"/>
              <w:rPr>
                <w:sz w:val="20"/>
              </w:rPr>
            </w:pPr>
            <w:r w:rsidRPr="007234C7">
              <w:rPr>
                <w:sz w:val="20"/>
              </w:rPr>
              <w:t>20</w:t>
            </w:r>
            <w:r w:rsidR="008D53CE" w:rsidRPr="007234C7">
              <w:rPr>
                <w:sz w:val="20"/>
              </w:rPr>
              <w:t>13-16</w:t>
            </w:r>
          </w:p>
        </w:tc>
        <w:tc>
          <w:tcPr>
            <w:tcW w:w="1440" w:type="dxa"/>
          </w:tcPr>
          <w:p w14:paraId="3CD9E4FC" w14:textId="77777777" w:rsidR="008D53CE" w:rsidRPr="007234C7" w:rsidRDefault="008D53CE" w:rsidP="008D53CE">
            <w:pPr>
              <w:jc w:val="center"/>
              <w:rPr>
                <w:sz w:val="20"/>
              </w:rPr>
            </w:pPr>
            <w:r w:rsidRPr="007234C7">
              <w:rPr>
                <w:sz w:val="20"/>
              </w:rPr>
              <w:t>Emily Huddart Kennedy</w:t>
            </w:r>
          </w:p>
        </w:tc>
        <w:tc>
          <w:tcPr>
            <w:tcW w:w="1548" w:type="dxa"/>
          </w:tcPr>
          <w:p w14:paraId="0E3259C9" w14:textId="77777777" w:rsidR="008D53CE" w:rsidRPr="007234C7" w:rsidRDefault="008D53CE" w:rsidP="008D53CE">
            <w:pPr>
              <w:jc w:val="center"/>
              <w:rPr>
                <w:sz w:val="20"/>
              </w:rPr>
            </w:pPr>
            <w:r w:rsidRPr="007234C7">
              <w:rPr>
                <w:sz w:val="20"/>
              </w:rPr>
              <w:t xml:space="preserve">John </w:t>
            </w:r>
            <w:proofErr w:type="spellStart"/>
            <w:r w:rsidRPr="007234C7">
              <w:rPr>
                <w:sz w:val="20"/>
              </w:rPr>
              <w:t>Parkins</w:t>
            </w:r>
            <w:proofErr w:type="spellEnd"/>
            <w:r w:rsidRPr="007234C7">
              <w:rPr>
                <w:sz w:val="20"/>
              </w:rPr>
              <w:t xml:space="preserve"> </w:t>
            </w:r>
          </w:p>
          <w:p w14:paraId="3CAB3D60" w14:textId="77777777" w:rsidR="008D53CE" w:rsidRPr="007234C7" w:rsidRDefault="008D53CE" w:rsidP="008D53CE">
            <w:pPr>
              <w:jc w:val="center"/>
              <w:rPr>
                <w:sz w:val="20"/>
              </w:rPr>
            </w:pPr>
            <w:r w:rsidRPr="007234C7">
              <w:rPr>
                <w:sz w:val="20"/>
              </w:rPr>
              <w:t>Josee Johnston</w:t>
            </w:r>
          </w:p>
        </w:tc>
      </w:tr>
      <w:tr w:rsidR="008D53CE" w:rsidRPr="007234C7" w14:paraId="5DF38C93" w14:textId="77777777" w:rsidTr="00803AD2">
        <w:trPr>
          <w:cantSplit/>
        </w:trPr>
        <w:tc>
          <w:tcPr>
            <w:tcW w:w="2575" w:type="dxa"/>
          </w:tcPr>
          <w:p w14:paraId="0F711AAA" w14:textId="77777777" w:rsidR="008D53CE" w:rsidRPr="007234C7" w:rsidRDefault="008D53CE" w:rsidP="008D53CE">
            <w:pPr>
              <w:jc w:val="center"/>
              <w:rPr>
                <w:sz w:val="20"/>
              </w:rPr>
            </w:pPr>
            <w:r w:rsidRPr="007234C7">
              <w:rPr>
                <w:sz w:val="20"/>
              </w:rPr>
              <w:t xml:space="preserve">World </w:t>
            </w:r>
            <w:proofErr w:type="spellStart"/>
            <w:r w:rsidRPr="007234C7">
              <w:rPr>
                <w:sz w:val="20"/>
              </w:rPr>
              <w:t>Universitties</w:t>
            </w:r>
            <w:proofErr w:type="spellEnd"/>
            <w:r w:rsidRPr="007234C7">
              <w:rPr>
                <w:sz w:val="20"/>
              </w:rPr>
              <w:t xml:space="preserve"> Network</w:t>
            </w:r>
          </w:p>
        </w:tc>
        <w:tc>
          <w:tcPr>
            <w:tcW w:w="1710" w:type="dxa"/>
          </w:tcPr>
          <w:p w14:paraId="0118B44B" w14:textId="0979CC7C" w:rsidR="008D53CE" w:rsidRPr="007234C7" w:rsidRDefault="008D53CE" w:rsidP="008D53CE">
            <w:pPr>
              <w:jc w:val="center"/>
              <w:rPr>
                <w:sz w:val="20"/>
              </w:rPr>
            </w:pPr>
            <w:r w:rsidRPr="007234C7">
              <w:rPr>
                <w:sz w:val="20"/>
              </w:rPr>
              <w:t xml:space="preserve">Urban </w:t>
            </w:r>
            <w:proofErr w:type="spellStart"/>
            <w:r w:rsidR="001117D7" w:rsidRPr="007234C7">
              <w:rPr>
                <w:sz w:val="20"/>
              </w:rPr>
              <w:t>a</w:t>
            </w:r>
            <w:r w:rsidRPr="007234C7">
              <w:rPr>
                <w:sz w:val="20"/>
              </w:rPr>
              <w:t>grictulture</w:t>
            </w:r>
            <w:proofErr w:type="spellEnd"/>
          </w:p>
        </w:tc>
        <w:tc>
          <w:tcPr>
            <w:tcW w:w="900" w:type="dxa"/>
          </w:tcPr>
          <w:p w14:paraId="2BC94E21" w14:textId="77777777" w:rsidR="008D53CE" w:rsidRPr="007234C7" w:rsidRDefault="008D53CE" w:rsidP="008D53CE">
            <w:pPr>
              <w:jc w:val="center"/>
              <w:rPr>
                <w:sz w:val="20"/>
              </w:rPr>
            </w:pPr>
            <w:r w:rsidRPr="007234C7">
              <w:rPr>
                <w:sz w:val="20"/>
              </w:rPr>
              <w:t>C</w:t>
            </w:r>
          </w:p>
        </w:tc>
        <w:tc>
          <w:tcPr>
            <w:tcW w:w="990" w:type="dxa"/>
          </w:tcPr>
          <w:p w14:paraId="64C71A42" w14:textId="505978CF" w:rsidR="008D53CE" w:rsidRPr="007234C7" w:rsidRDefault="008D53CE" w:rsidP="008D53CE">
            <w:pPr>
              <w:jc w:val="center"/>
              <w:rPr>
                <w:sz w:val="20"/>
              </w:rPr>
            </w:pPr>
            <w:r w:rsidRPr="007234C7">
              <w:rPr>
                <w:sz w:val="20"/>
              </w:rPr>
              <w:t xml:space="preserve">$36,000 </w:t>
            </w:r>
          </w:p>
        </w:tc>
        <w:tc>
          <w:tcPr>
            <w:tcW w:w="810" w:type="dxa"/>
          </w:tcPr>
          <w:p w14:paraId="45474C40" w14:textId="2BCF4500" w:rsidR="008D53CE" w:rsidRPr="007234C7" w:rsidRDefault="00BF607C" w:rsidP="008D53CE">
            <w:pPr>
              <w:jc w:val="center"/>
              <w:rPr>
                <w:sz w:val="20"/>
              </w:rPr>
            </w:pPr>
            <w:r w:rsidRPr="007234C7">
              <w:rPr>
                <w:sz w:val="20"/>
              </w:rPr>
              <w:t>20</w:t>
            </w:r>
            <w:r w:rsidR="008D53CE" w:rsidRPr="007234C7">
              <w:rPr>
                <w:sz w:val="20"/>
              </w:rPr>
              <w:t>13-14</w:t>
            </w:r>
          </w:p>
        </w:tc>
        <w:tc>
          <w:tcPr>
            <w:tcW w:w="1440" w:type="dxa"/>
          </w:tcPr>
          <w:p w14:paraId="5B45158E" w14:textId="77777777" w:rsidR="008D53CE" w:rsidRPr="007234C7" w:rsidRDefault="008D53CE" w:rsidP="008D53CE">
            <w:pPr>
              <w:jc w:val="center"/>
              <w:rPr>
                <w:sz w:val="20"/>
              </w:rPr>
            </w:pPr>
            <w:r w:rsidRPr="007234C7">
              <w:rPr>
                <w:sz w:val="20"/>
              </w:rPr>
              <w:t>Debra Davidson</w:t>
            </w:r>
          </w:p>
        </w:tc>
        <w:tc>
          <w:tcPr>
            <w:tcW w:w="1548" w:type="dxa"/>
          </w:tcPr>
          <w:p w14:paraId="0458CE6B" w14:textId="77777777" w:rsidR="008D53CE" w:rsidRPr="007234C7" w:rsidRDefault="008D53CE" w:rsidP="008D53CE">
            <w:pPr>
              <w:jc w:val="center"/>
              <w:rPr>
                <w:sz w:val="20"/>
              </w:rPr>
            </w:pPr>
            <w:r w:rsidRPr="007234C7">
              <w:rPr>
                <w:sz w:val="20"/>
              </w:rPr>
              <w:t>Emily Huddart Kennedy</w:t>
            </w:r>
          </w:p>
        </w:tc>
      </w:tr>
      <w:tr w:rsidR="008D53CE" w:rsidRPr="007234C7" w14:paraId="5BB4DEF7" w14:textId="77777777" w:rsidTr="00803AD2">
        <w:trPr>
          <w:cantSplit/>
        </w:trPr>
        <w:tc>
          <w:tcPr>
            <w:tcW w:w="2575" w:type="dxa"/>
          </w:tcPr>
          <w:p w14:paraId="6364DBF6" w14:textId="458BD2D4" w:rsidR="008D53CE" w:rsidRPr="007234C7" w:rsidRDefault="008D53CE" w:rsidP="000F0383">
            <w:pPr>
              <w:jc w:val="center"/>
              <w:rPr>
                <w:sz w:val="20"/>
              </w:rPr>
            </w:pPr>
            <w:r w:rsidRPr="007234C7">
              <w:rPr>
                <w:sz w:val="20"/>
              </w:rPr>
              <w:lastRenderedPageBreak/>
              <w:t>University of Alberta</w:t>
            </w:r>
            <w:r w:rsidR="005A2731" w:rsidRPr="007234C7">
              <w:rPr>
                <w:sz w:val="20"/>
              </w:rPr>
              <w:t xml:space="preserve">, </w:t>
            </w:r>
            <w:r w:rsidR="000F0383" w:rsidRPr="007234C7">
              <w:rPr>
                <w:sz w:val="20"/>
              </w:rPr>
              <w:t>Support for the Advancement of Scholarship</w:t>
            </w:r>
          </w:p>
        </w:tc>
        <w:tc>
          <w:tcPr>
            <w:tcW w:w="1710" w:type="dxa"/>
          </w:tcPr>
          <w:p w14:paraId="2F57502C" w14:textId="29E7004D" w:rsidR="008D53CE" w:rsidRPr="007234C7" w:rsidRDefault="008D53CE" w:rsidP="008D53CE">
            <w:pPr>
              <w:jc w:val="center"/>
              <w:rPr>
                <w:sz w:val="20"/>
              </w:rPr>
            </w:pPr>
            <w:r w:rsidRPr="007234C7">
              <w:rPr>
                <w:sz w:val="20"/>
              </w:rPr>
              <w:t xml:space="preserve">Civic </w:t>
            </w:r>
            <w:r w:rsidR="001117D7" w:rsidRPr="007234C7">
              <w:rPr>
                <w:sz w:val="20"/>
              </w:rPr>
              <w:t>engagement in local food s</w:t>
            </w:r>
            <w:r w:rsidRPr="007234C7">
              <w:rPr>
                <w:sz w:val="20"/>
              </w:rPr>
              <w:t>ystems</w:t>
            </w:r>
          </w:p>
        </w:tc>
        <w:tc>
          <w:tcPr>
            <w:tcW w:w="900" w:type="dxa"/>
          </w:tcPr>
          <w:p w14:paraId="43AB7FBA" w14:textId="77777777" w:rsidR="008D53CE" w:rsidRPr="007234C7" w:rsidRDefault="008D53CE" w:rsidP="008D53CE">
            <w:pPr>
              <w:jc w:val="center"/>
              <w:rPr>
                <w:sz w:val="20"/>
              </w:rPr>
            </w:pPr>
            <w:r w:rsidRPr="007234C7">
              <w:rPr>
                <w:sz w:val="20"/>
              </w:rPr>
              <w:t>C</w:t>
            </w:r>
          </w:p>
        </w:tc>
        <w:tc>
          <w:tcPr>
            <w:tcW w:w="990" w:type="dxa"/>
          </w:tcPr>
          <w:p w14:paraId="254FD0F2" w14:textId="137C728C" w:rsidR="008D53CE" w:rsidRPr="007234C7" w:rsidRDefault="008D53CE" w:rsidP="008D53CE">
            <w:pPr>
              <w:jc w:val="center"/>
              <w:rPr>
                <w:sz w:val="20"/>
              </w:rPr>
            </w:pPr>
            <w:r w:rsidRPr="007234C7">
              <w:rPr>
                <w:sz w:val="20"/>
              </w:rPr>
              <w:t xml:space="preserve">$5,000 </w:t>
            </w:r>
          </w:p>
        </w:tc>
        <w:tc>
          <w:tcPr>
            <w:tcW w:w="810" w:type="dxa"/>
          </w:tcPr>
          <w:p w14:paraId="020FAD9B" w14:textId="4996DA94" w:rsidR="008D53CE" w:rsidRPr="007234C7" w:rsidRDefault="00BF607C" w:rsidP="008D53CE">
            <w:pPr>
              <w:jc w:val="center"/>
              <w:rPr>
                <w:sz w:val="20"/>
              </w:rPr>
            </w:pPr>
            <w:r w:rsidRPr="007234C7">
              <w:rPr>
                <w:sz w:val="20"/>
              </w:rPr>
              <w:t>20</w:t>
            </w:r>
            <w:r w:rsidR="008D53CE" w:rsidRPr="007234C7">
              <w:rPr>
                <w:sz w:val="20"/>
              </w:rPr>
              <w:t>13-14</w:t>
            </w:r>
          </w:p>
        </w:tc>
        <w:tc>
          <w:tcPr>
            <w:tcW w:w="1440" w:type="dxa"/>
          </w:tcPr>
          <w:p w14:paraId="2E83D70C" w14:textId="77777777" w:rsidR="008D53CE" w:rsidRPr="007234C7" w:rsidRDefault="008D53CE" w:rsidP="008D53CE">
            <w:pPr>
              <w:jc w:val="center"/>
              <w:rPr>
                <w:sz w:val="20"/>
              </w:rPr>
            </w:pPr>
            <w:r w:rsidRPr="007234C7">
              <w:rPr>
                <w:sz w:val="20"/>
              </w:rPr>
              <w:t>Emily Huddart Kennedy</w:t>
            </w:r>
          </w:p>
        </w:tc>
        <w:tc>
          <w:tcPr>
            <w:tcW w:w="1548" w:type="dxa"/>
          </w:tcPr>
          <w:p w14:paraId="12DDA2A2" w14:textId="6C3E3151" w:rsidR="008D53CE" w:rsidRPr="007234C7" w:rsidRDefault="001117D7" w:rsidP="008D53CE">
            <w:pPr>
              <w:jc w:val="center"/>
              <w:rPr>
                <w:sz w:val="20"/>
              </w:rPr>
            </w:pPr>
            <w:r w:rsidRPr="007234C7">
              <w:rPr>
                <w:sz w:val="20"/>
              </w:rPr>
              <w:t>-</w:t>
            </w:r>
          </w:p>
        </w:tc>
      </w:tr>
      <w:tr w:rsidR="008D53CE" w:rsidRPr="007234C7" w14:paraId="32191CD8" w14:textId="77777777" w:rsidTr="00803AD2">
        <w:trPr>
          <w:cantSplit/>
        </w:trPr>
        <w:tc>
          <w:tcPr>
            <w:tcW w:w="2575" w:type="dxa"/>
          </w:tcPr>
          <w:p w14:paraId="44DA99D3" w14:textId="24413615" w:rsidR="008D53CE" w:rsidRPr="007234C7" w:rsidRDefault="008D53CE" w:rsidP="008D53CE">
            <w:pPr>
              <w:jc w:val="center"/>
              <w:rPr>
                <w:sz w:val="20"/>
              </w:rPr>
            </w:pPr>
            <w:r w:rsidRPr="007234C7">
              <w:rPr>
                <w:sz w:val="20"/>
              </w:rPr>
              <w:t>University of Alberta</w:t>
            </w:r>
            <w:r w:rsidR="005A2731" w:rsidRPr="007234C7">
              <w:rPr>
                <w:sz w:val="20"/>
              </w:rPr>
              <w:t>, Roger S. Smith Fellowship</w:t>
            </w:r>
          </w:p>
        </w:tc>
        <w:tc>
          <w:tcPr>
            <w:tcW w:w="1710" w:type="dxa"/>
          </w:tcPr>
          <w:p w14:paraId="114C034E" w14:textId="1FED675E" w:rsidR="008D53CE" w:rsidRPr="007234C7" w:rsidRDefault="001117D7" w:rsidP="008D53CE">
            <w:pPr>
              <w:jc w:val="center"/>
              <w:rPr>
                <w:sz w:val="20"/>
              </w:rPr>
            </w:pPr>
            <w:r w:rsidRPr="007234C7">
              <w:rPr>
                <w:sz w:val="20"/>
              </w:rPr>
              <w:t>Civic engagement in local food systems</w:t>
            </w:r>
          </w:p>
        </w:tc>
        <w:tc>
          <w:tcPr>
            <w:tcW w:w="900" w:type="dxa"/>
          </w:tcPr>
          <w:p w14:paraId="2C277E09" w14:textId="77777777" w:rsidR="008D53CE" w:rsidRPr="007234C7" w:rsidRDefault="008D53CE" w:rsidP="008D53CE">
            <w:pPr>
              <w:jc w:val="center"/>
              <w:rPr>
                <w:sz w:val="20"/>
              </w:rPr>
            </w:pPr>
            <w:r w:rsidRPr="007234C7">
              <w:rPr>
                <w:sz w:val="20"/>
              </w:rPr>
              <w:t>C</w:t>
            </w:r>
          </w:p>
        </w:tc>
        <w:tc>
          <w:tcPr>
            <w:tcW w:w="990" w:type="dxa"/>
          </w:tcPr>
          <w:p w14:paraId="021AE9AD" w14:textId="739B1B0B" w:rsidR="008D53CE" w:rsidRPr="007234C7" w:rsidRDefault="008D53CE" w:rsidP="008D53CE">
            <w:pPr>
              <w:jc w:val="center"/>
              <w:rPr>
                <w:sz w:val="20"/>
              </w:rPr>
            </w:pPr>
            <w:r w:rsidRPr="007234C7">
              <w:rPr>
                <w:sz w:val="20"/>
              </w:rPr>
              <w:t>$4,492</w:t>
            </w:r>
          </w:p>
        </w:tc>
        <w:tc>
          <w:tcPr>
            <w:tcW w:w="810" w:type="dxa"/>
          </w:tcPr>
          <w:p w14:paraId="5D83537C" w14:textId="786CE868" w:rsidR="008D53CE" w:rsidRPr="007234C7" w:rsidRDefault="00BF607C" w:rsidP="008D53CE">
            <w:pPr>
              <w:jc w:val="center"/>
              <w:rPr>
                <w:sz w:val="20"/>
              </w:rPr>
            </w:pPr>
            <w:r w:rsidRPr="007234C7">
              <w:rPr>
                <w:sz w:val="20"/>
              </w:rPr>
              <w:t>20</w:t>
            </w:r>
            <w:r w:rsidR="008D53CE" w:rsidRPr="007234C7">
              <w:rPr>
                <w:sz w:val="20"/>
              </w:rPr>
              <w:t>13-14</w:t>
            </w:r>
          </w:p>
        </w:tc>
        <w:tc>
          <w:tcPr>
            <w:tcW w:w="1440" w:type="dxa"/>
          </w:tcPr>
          <w:p w14:paraId="12269A63" w14:textId="77777777" w:rsidR="008D53CE" w:rsidRPr="007234C7" w:rsidRDefault="008D53CE" w:rsidP="008D53CE">
            <w:pPr>
              <w:jc w:val="center"/>
              <w:rPr>
                <w:sz w:val="20"/>
              </w:rPr>
            </w:pPr>
            <w:r w:rsidRPr="007234C7">
              <w:rPr>
                <w:sz w:val="20"/>
              </w:rPr>
              <w:t>Emily Huddart Kennedy</w:t>
            </w:r>
          </w:p>
        </w:tc>
        <w:tc>
          <w:tcPr>
            <w:tcW w:w="1548" w:type="dxa"/>
          </w:tcPr>
          <w:p w14:paraId="6DFD8661" w14:textId="28F6D74E" w:rsidR="008D53CE" w:rsidRPr="007234C7" w:rsidRDefault="001117D7" w:rsidP="008D53CE">
            <w:pPr>
              <w:jc w:val="center"/>
              <w:rPr>
                <w:sz w:val="20"/>
              </w:rPr>
            </w:pPr>
            <w:r w:rsidRPr="007234C7">
              <w:rPr>
                <w:sz w:val="20"/>
              </w:rPr>
              <w:t>-</w:t>
            </w:r>
          </w:p>
        </w:tc>
      </w:tr>
      <w:tr w:rsidR="008D53CE" w:rsidRPr="007234C7" w14:paraId="6D1177D5" w14:textId="77777777" w:rsidTr="00803AD2">
        <w:trPr>
          <w:cantSplit/>
        </w:trPr>
        <w:tc>
          <w:tcPr>
            <w:tcW w:w="2575" w:type="dxa"/>
          </w:tcPr>
          <w:p w14:paraId="087449A3" w14:textId="10ABBE70" w:rsidR="008D53CE" w:rsidRPr="007234C7" w:rsidRDefault="008D53CE" w:rsidP="008D53CE">
            <w:pPr>
              <w:jc w:val="center"/>
              <w:rPr>
                <w:sz w:val="20"/>
              </w:rPr>
            </w:pPr>
            <w:r w:rsidRPr="007234C7">
              <w:rPr>
                <w:sz w:val="20"/>
              </w:rPr>
              <w:t>Social Sciences and Humanities Research Council of Canada</w:t>
            </w:r>
          </w:p>
        </w:tc>
        <w:tc>
          <w:tcPr>
            <w:tcW w:w="1710" w:type="dxa"/>
          </w:tcPr>
          <w:p w14:paraId="7039AA69" w14:textId="203A4C5D" w:rsidR="008D53CE" w:rsidRPr="007234C7" w:rsidRDefault="008D53CE" w:rsidP="008D53CE">
            <w:pPr>
              <w:jc w:val="center"/>
              <w:rPr>
                <w:sz w:val="20"/>
              </w:rPr>
            </w:pPr>
            <w:r w:rsidRPr="007234C7">
              <w:rPr>
                <w:sz w:val="20"/>
              </w:rPr>
              <w:t xml:space="preserve">Sustainable </w:t>
            </w:r>
            <w:r w:rsidR="001117D7" w:rsidRPr="007234C7">
              <w:rPr>
                <w:sz w:val="20"/>
              </w:rPr>
              <w:t>c</w:t>
            </w:r>
            <w:r w:rsidRPr="007234C7">
              <w:rPr>
                <w:sz w:val="20"/>
              </w:rPr>
              <w:t>onsumption</w:t>
            </w:r>
          </w:p>
        </w:tc>
        <w:tc>
          <w:tcPr>
            <w:tcW w:w="900" w:type="dxa"/>
          </w:tcPr>
          <w:p w14:paraId="6F4B60D3" w14:textId="77777777" w:rsidR="008D53CE" w:rsidRPr="007234C7" w:rsidRDefault="008D53CE" w:rsidP="008D53CE">
            <w:pPr>
              <w:jc w:val="center"/>
              <w:rPr>
                <w:sz w:val="20"/>
              </w:rPr>
            </w:pPr>
            <w:r w:rsidRPr="007234C7">
              <w:rPr>
                <w:sz w:val="20"/>
              </w:rPr>
              <w:t>C</w:t>
            </w:r>
          </w:p>
        </w:tc>
        <w:tc>
          <w:tcPr>
            <w:tcW w:w="990" w:type="dxa"/>
          </w:tcPr>
          <w:p w14:paraId="39CE6109" w14:textId="1EB1D16E" w:rsidR="008D53CE" w:rsidRPr="007234C7" w:rsidRDefault="008D53CE" w:rsidP="008D53CE">
            <w:pPr>
              <w:jc w:val="center"/>
              <w:rPr>
                <w:sz w:val="20"/>
              </w:rPr>
            </w:pPr>
            <w:r w:rsidRPr="007234C7">
              <w:rPr>
                <w:sz w:val="20"/>
              </w:rPr>
              <w:t>$</w:t>
            </w:r>
            <w:r w:rsidR="00632691" w:rsidRPr="007234C7">
              <w:rPr>
                <w:sz w:val="20"/>
              </w:rPr>
              <w:t>100,000</w:t>
            </w:r>
          </w:p>
        </w:tc>
        <w:tc>
          <w:tcPr>
            <w:tcW w:w="810" w:type="dxa"/>
          </w:tcPr>
          <w:p w14:paraId="3D6D5CC7" w14:textId="051CCDCE" w:rsidR="008D53CE" w:rsidRPr="007234C7" w:rsidRDefault="00BF607C" w:rsidP="008D53CE">
            <w:pPr>
              <w:jc w:val="center"/>
              <w:rPr>
                <w:sz w:val="20"/>
              </w:rPr>
            </w:pPr>
            <w:r w:rsidRPr="007234C7">
              <w:rPr>
                <w:sz w:val="20"/>
              </w:rPr>
              <w:t>20</w:t>
            </w:r>
            <w:r w:rsidR="008D53CE" w:rsidRPr="007234C7">
              <w:rPr>
                <w:sz w:val="20"/>
              </w:rPr>
              <w:t>09-13</w:t>
            </w:r>
          </w:p>
        </w:tc>
        <w:tc>
          <w:tcPr>
            <w:tcW w:w="1440" w:type="dxa"/>
          </w:tcPr>
          <w:p w14:paraId="278D1536" w14:textId="77777777" w:rsidR="008D53CE" w:rsidRPr="007234C7" w:rsidRDefault="008D53CE" w:rsidP="008D53CE">
            <w:pPr>
              <w:jc w:val="center"/>
              <w:rPr>
                <w:sz w:val="20"/>
              </w:rPr>
            </w:pPr>
            <w:r w:rsidRPr="007234C7">
              <w:rPr>
                <w:sz w:val="20"/>
              </w:rPr>
              <w:t xml:space="preserve">Naomi </w:t>
            </w:r>
            <w:proofErr w:type="spellStart"/>
            <w:r w:rsidRPr="007234C7">
              <w:rPr>
                <w:sz w:val="20"/>
              </w:rPr>
              <w:t>Krogman</w:t>
            </w:r>
            <w:proofErr w:type="spellEnd"/>
          </w:p>
        </w:tc>
        <w:tc>
          <w:tcPr>
            <w:tcW w:w="1548" w:type="dxa"/>
          </w:tcPr>
          <w:p w14:paraId="6A738711" w14:textId="77777777" w:rsidR="008D53CE" w:rsidRPr="007234C7" w:rsidRDefault="008D53CE" w:rsidP="008D53CE">
            <w:pPr>
              <w:jc w:val="center"/>
              <w:rPr>
                <w:sz w:val="20"/>
              </w:rPr>
            </w:pPr>
            <w:r w:rsidRPr="007234C7">
              <w:rPr>
                <w:sz w:val="20"/>
              </w:rPr>
              <w:t>Emily Huddart Kennedy</w:t>
            </w:r>
          </w:p>
        </w:tc>
      </w:tr>
    </w:tbl>
    <w:p w14:paraId="71F9E123" w14:textId="77777777" w:rsidR="00C3145E" w:rsidRPr="007234C7" w:rsidRDefault="00C3145E" w:rsidP="00C3145E">
      <w:pPr>
        <w:tabs>
          <w:tab w:val="left" w:pos="720"/>
        </w:tabs>
        <w:ind w:left="720" w:hanging="720"/>
      </w:pPr>
    </w:p>
    <w:p w14:paraId="452433EB" w14:textId="77777777" w:rsidR="00C3145E" w:rsidRPr="007234C7" w:rsidRDefault="00C3145E" w:rsidP="00C3145E">
      <w:pPr>
        <w:tabs>
          <w:tab w:val="left" w:pos="720"/>
        </w:tabs>
        <w:ind w:left="720" w:hanging="720"/>
        <w:rPr>
          <w:u w:val="single"/>
        </w:rPr>
      </w:pPr>
    </w:p>
    <w:p w14:paraId="18E8954A" w14:textId="06C41B52" w:rsidR="00C3145E" w:rsidRPr="007234C7" w:rsidRDefault="00C3145E" w:rsidP="00C3145E">
      <w:pPr>
        <w:tabs>
          <w:tab w:val="left" w:pos="720"/>
        </w:tabs>
        <w:ind w:left="720" w:hanging="720"/>
        <w:rPr>
          <w:i/>
        </w:rPr>
      </w:pPr>
      <w:r w:rsidRPr="007234C7">
        <w:rPr>
          <w:i/>
        </w:rPr>
        <w:t>(</w:t>
      </w:r>
      <w:r w:rsidR="00F9583B" w:rsidRPr="007234C7">
        <w:rPr>
          <w:i/>
        </w:rPr>
        <w:t>c</w:t>
      </w:r>
      <w:r w:rsidRPr="007234C7">
        <w:rPr>
          <w:i/>
        </w:rPr>
        <w:t>)</w:t>
      </w:r>
      <w:r w:rsidRPr="007234C7">
        <w:rPr>
          <w:i/>
        </w:rPr>
        <w:tab/>
        <w:t xml:space="preserve">Invited Presentations </w:t>
      </w:r>
      <w:r w:rsidRPr="007234C7">
        <w:rPr>
          <w:iCs/>
        </w:rPr>
        <w:t>(</w:t>
      </w:r>
      <w:r w:rsidRPr="007234C7">
        <w:rPr>
          <w:b/>
          <w:bCs/>
          <w:iCs/>
        </w:rPr>
        <w:t>International</w:t>
      </w:r>
      <w:r w:rsidR="00AB25A4" w:rsidRPr="007234C7">
        <w:rPr>
          <w:i/>
        </w:rPr>
        <w:t xml:space="preserve"> </w:t>
      </w:r>
      <w:r w:rsidR="00AB25A4" w:rsidRPr="007234C7">
        <w:rPr>
          <w:iCs/>
        </w:rPr>
        <w:t>talks are bolded</w:t>
      </w:r>
      <w:r w:rsidRPr="007234C7">
        <w:rPr>
          <w:iCs/>
        </w:rPr>
        <w:t>)</w:t>
      </w:r>
    </w:p>
    <w:p w14:paraId="2DB40656" w14:textId="77777777" w:rsidR="00C3145E" w:rsidRPr="007234C7" w:rsidRDefault="00C3145E" w:rsidP="00C3145E">
      <w:pPr>
        <w:tabs>
          <w:tab w:val="left" w:pos="720"/>
        </w:tabs>
        <w:ind w:left="720" w:hanging="720"/>
      </w:pPr>
    </w:p>
    <w:p w14:paraId="298DFA93" w14:textId="4B3B0EDE" w:rsidR="00FB286C" w:rsidRPr="007234C7" w:rsidRDefault="00FB286C" w:rsidP="00F03782">
      <w:pPr>
        <w:tabs>
          <w:tab w:val="left" w:pos="720"/>
        </w:tabs>
        <w:snapToGrid w:val="0"/>
        <w:spacing w:after="120"/>
        <w:ind w:left="357"/>
        <w:rPr>
          <w:iCs/>
        </w:rPr>
      </w:pPr>
      <w:r w:rsidRPr="007234C7">
        <w:rPr>
          <w:b/>
          <w:bCs/>
          <w:iCs/>
        </w:rPr>
        <w:t xml:space="preserve">Kennedy, Emily H. </w:t>
      </w:r>
      <w:r w:rsidRPr="007234C7">
        <w:rPr>
          <w:iCs/>
        </w:rPr>
        <w:t xml:space="preserve">2024. Equity and environmentalism. Royal Roads Conference on Communication </w:t>
      </w:r>
      <w:proofErr w:type="spellStart"/>
      <w:r w:rsidRPr="007234C7">
        <w:rPr>
          <w:iCs/>
        </w:rPr>
        <w:t>Ethids</w:t>
      </w:r>
      <w:proofErr w:type="spellEnd"/>
      <w:r w:rsidRPr="007234C7">
        <w:rPr>
          <w:iCs/>
        </w:rPr>
        <w:t>. February 22. Victoria, BC. (virtual).</w:t>
      </w:r>
    </w:p>
    <w:p w14:paraId="76C639EA" w14:textId="6725A092" w:rsidR="00AB25A4" w:rsidRPr="007234C7" w:rsidRDefault="00AB25A4" w:rsidP="00F03782">
      <w:pPr>
        <w:tabs>
          <w:tab w:val="left" w:pos="720"/>
        </w:tabs>
        <w:snapToGrid w:val="0"/>
        <w:spacing w:after="120"/>
        <w:ind w:left="357"/>
        <w:rPr>
          <w:iCs/>
        </w:rPr>
      </w:pPr>
      <w:r w:rsidRPr="007234C7">
        <w:rPr>
          <w:b/>
          <w:bCs/>
          <w:iCs/>
        </w:rPr>
        <w:t xml:space="preserve">Kennedy, Emily H. </w:t>
      </w:r>
      <w:r w:rsidRPr="007234C7">
        <w:rPr>
          <w:iCs/>
        </w:rPr>
        <w:t xml:space="preserve">2023. Social cohesion and environmentalism. Danish Climate Council. November 6, 2023. </w:t>
      </w:r>
      <w:r w:rsidRPr="007234C7">
        <w:rPr>
          <w:b/>
          <w:bCs/>
          <w:iCs/>
        </w:rPr>
        <w:t>Copenhagen, Denmark</w:t>
      </w:r>
      <w:r w:rsidRPr="007234C7">
        <w:rPr>
          <w:iCs/>
        </w:rPr>
        <w:t>. (virtual).</w:t>
      </w:r>
    </w:p>
    <w:p w14:paraId="10605228" w14:textId="328A17F7" w:rsidR="00F03782" w:rsidRPr="007234C7" w:rsidRDefault="00F03782" w:rsidP="00F03782">
      <w:pPr>
        <w:tabs>
          <w:tab w:val="left" w:pos="720"/>
        </w:tabs>
        <w:snapToGrid w:val="0"/>
        <w:spacing w:after="120"/>
        <w:ind w:left="357"/>
        <w:rPr>
          <w:iCs/>
        </w:rPr>
      </w:pPr>
      <w:r w:rsidRPr="007234C7">
        <w:rPr>
          <w:b/>
          <w:bCs/>
          <w:iCs/>
        </w:rPr>
        <w:t xml:space="preserve">Kennedy, Emily H. </w:t>
      </w:r>
      <w:r w:rsidRPr="007234C7">
        <w:rPr>
          <w:iCs/>
        </w:rPr>
        <w:t xml:space="preserve">2023. Are we all environmentalists? Five ways people (do and don’t) care about the environment. </w:t>
      </w:r>
      <w:proofErr w:type="spellStart"/>
      <w:proofErr w:type="gramStart"/>
      <w:r w:rsidRPr="007234C7">
        <w:rPr>
          <w:iCs/>
        </w:rPr>
        <w:t>Re.Climate</w:t>
      </w:r>
      <w:proofErr w:type="spellEnd"/>
      <w:proofErr w:type="gramEnd"/>
      <w:r w:rsidRPr="007234C7">
        <w:rPr>
          <w:iCs/>
        </w:rPr>
        <w:t>. September 21, 2023. Ottawa, ON. (virtual).</w:t>
      </w:r>
    </w:p>
    <w:p w14:paraId="48D97506" w14:textId="2A7CCA0E" w:rsidR="00F03782" w:rsidRPr="007234C7" w:rsidRDefault="00F03782" w:rsidP="00723471">
      <w:pPr>
        <w:tabs>
          <w:tab w:val="left" w:pos="720"/>
        </w:tabs>
        <w:spacing w:after="120"/>
        <w:ind w:left="357"/>
        <w:rPr>
          <w:iCs/>
        </w:rPr>
      </w:pPr>
      <w:r w:rsidRPr="007234C7">
        <w:rPr>
          <w:b/>
          <w:bCs/>
          <w:iCs/>
        </w:rPr>
        <w:t xml:space="preserve">Kennedy, Emily H. </w:t>
      </w:r>
      <w:r w:rsidRPr="007234C7">
        <w:rPr>
          <w:iCs/>
        </w:rPr>
        <w:t>2023.</w:t>
      </w:r>
      <w:r w:rsidRPr="007234C7">
        <w:rPr>
          <w:b/>
          <w:bCs/>
          <w:iCs/>
        </w:rPr>
        <w:t xml:space="preserve"> </w:t>
      </w:r>
      <w:r w:rsidRPr="007234C7">
        <w:rPr>
          <w:iCs/>
        </w:rPr>
        <w:t xml:space="preserve">Eco-types: five ways of caring about the environment. Plenary Session of the European Sociological Association, RN5: Section on Sociology of Consumption. August 28, 2023. </w:t>
      </w:r>
      <w:r w:rsidRPr="007234C7">
        <w:rPr>
          <w:b/>
          <w:bCs/>
          <w:iCs/>
        </w:rPr>
        <w:t xml:space="preserve">Paris, France </w:t>
      </w:r>
      <w:r w:rsidRPr="007234C7">
        <w:rPr>
          <w:iCs/>
        </w:rPr>
        <w:t>(virtual).</w:t>
      </w:r>
    </w:p>
    <w:p w14:paraId="5C66CD9E" w14:textId="654951F1" w:rsidR="00723471" w:rsidRPr="007234C7" w:rsidRDefault="00723471" w:rsidP="00723471">
      <w:pPr>
        <w:tabs>
          <w:tab w:val="left" w:pos="720"/>
        </w:tabs>
        <w:spacing w:after="120"/>
        <w:ind w:left="357"/>
        <w:rPr>
          <w:bCs/>
          <w:iCs/>
        </w:rPr>
      </w:pPr>
      <w:r w:rsidRPr="007234C7">
        <w:rPr>
          <w:b/>
          <w:bCs/>
          <w:iCs/>
        </w:rPr>
        <w:t xml:space="preserve">Kennedy, Emily H. </w:t>
      </w:r>
      <w:r w:rsidRPr="007234C7">
        <w:rPr>
          <w:iCs/>
        </w:rPr>
        <w:t>2023.</w:t>
      </w:r>
      <w:r w:rsidRPr="007234C7">
        <w:rPr>
          <w:b/>
          <w:bCs/>
          <w:iCs/>
        </w:rPr>
        <w:t xml:space="preserve"> </w:t>
      </w:r>
      <w:r w:rsidRPr="007234C7">
        <w:rPr>
          <w:iCs/>
        </w:rPr>
        <w:t xml:space="preserve">Eco-types: five ways of caring about the environment. University of Toronto, Department of Sociology. March 31. </w:t>
      </w:r>
      <w:r w:rsidRPr="007234C7">
        <w:rPr>
          <w:bCs/>
          <w:iCs/>
        </w:rPr>
        <w:t>Toronto, Ontario.</w:t>
      </w:r>
    </w:p>
    <w:p w14:paraId="1C728448" w14:textId="331E9ABE" w:rsidR="00723471" w:rsidRPr="007234C7" w:rsidRDefault="00723471" w:rsidP="00C42AC9">
      <w:pPr>
        <w:tabs>
          <w:tab w:val="left" w:pos="720"/>
        </w:tabs>
        <w:spacing w:after="120"/>
        <w:ind w:left="357"/>
        <w:rPr>
          <w:bCs/>
          <w:iCs/>
        </w:rPr>
      </w:pPr>
      <w:r w:rsidRPr="007234C7">
        <w:rPr>
          <w:iCs/>
        </w:rPr>
        <w:t xml:space="preserve">Johnston, </w:t>
      </w:r>
      <w:proofErr w:type="spellStart"/>
      <w:r w:rsidRPr="007234C7">
        <w:rPr>
          <w:iCs/>
        </w:rPr>
        <w:t>Josée</w:t>
      </w:r>
      <w:proofErr w:type="spellEnd"/>
      <w:r w:rsidRPr="007234C7">
        <w:rPr>
          <w:iCs/>
        </w:rPr>
        <w:t xml:space="preserve">, </w:t>
      </w:r>
      <w:proofErr w:type="spellStart"/>
      <w:r w:rsidRPr="007234C7">
        <w:rPr>
          <w:iCs/>
        </w:rPr>
        <w:t>Shyon</w:t>
      </w:r>
      <w:proofErr w:type="spellEnd"/>
      <w:r w:rsidRPr="007234C7">
        <w:rPr>
          <w:iCs/>
        </w:rPr>
        <w:t xml:space="preserve"> Baumann, </w:t>
      </w:r>
      <w:r w:rsidRPr="007234C7">
        <w:rPr>
          <w:b/>
          <w:bCs/>
          <w:iCs/>
        </w:rPr>
        <w:t>Emily H. Kennedy</w:t>
      </w:r>
      <w:r w:rsidRPr="007234C7">
        <w:rPr>
          <w:iCs/>
        </w:rPr>
        <w:t xml:space="preserve">, and Merin </w:t>
      </w:r>
      <w:proofErr w:type="spellStart"/>
      <w:r w:rsidRPr="007234C7">
        <w:rPr>
          <w:iCs/>
        </w:rPr>
        <w:t>Oleschuk</w:t>
      </w:r>
      <w:proofErr w:type="spellEnd"/>
      <w:r w:rsidRPr="007234C7">
        <w:rPr>
          <w:iCs/>
        </w:rPr>
        <w:t>.</w:t>
      </w:r>
      <w:r w:rsidRPr="007234C7">
        <w:rPr>
          <w:b/>
          <w:bCs/>
          <w:iCs/>
        </w:rPr>
        <w:t xml:space="preserve"> </w:t>
      </w:r>
      <w:r w:rsidRPr="007234C7">
        <w:rPr>
          <w:iCs/>
        </w:rPr>
        <w:t>2023.</w:t>
      </w:r>
      <w:r w:rsidRPr="007234C7">
        <w:rPr>
          <w:b/>
          <w:bCs/>
          <w:iCs/>
        </w:rPr>
        <w:t xml:space="preserve"> </w:t>
      </w:r>
      <w:r w:rsidRPr="007234C7">
        <w:rPr>
          <w:iCs/>
        </w:rPr>
        <w:t xml:space="preserve">How much freedom does a happy animal need? University of Toronto, </w:t>
      </w:r>
      <w:proofErr w:type="spellStart"/>
      <w:r w:rsidRPr="007234C7">
        <w:rPr>
          <w:iCs/>
        </w:rPr>
        <w:t>Culinaria</w:t>
      </w:r>
      <w:proofErr w:type="spellEnd"/>
      <w:r w:rsidRPr="007234C7">
        <w:rPr>
          <w:iCs/>
        </w:rPr>
        <w:t xml:space="preserve">. March 30. </w:t>
      </w:r>
      <w:r w:rsidRPr="007234C7">
        <w:rPr>
          <w:bCs/>
          <w:iCs/>
        </w:rPr>
        <w:t>Toronto, Ontario.</w:t>
      </w:r>
    </w:p>
    <w:p w14:paraId="0A2861C6" w14:textId="7E479D82" w:rsidR="00D26F92" w:rsidRPr="007234C7" w:rsidRDefault="00D26F92" w:rsidP="00C42AC9">
      <w:pPr>
        <w:tabs>
          <w:tab w:val="left" w:pos="720"/>
        </w:tabs>
        <w:spacing w:after="120"/>
        <w:ind w:left="357"/>
        <w:rPr>
          <w:bCs/>
          <w:iCs/>
        </w:rPr>
      </w:pPr>
      <w:r w:rsidRPr="007234C7">
        <w:rPr>
          <w:b/>
          <w:bCs/>
          <w:iCs/>
        </w:rPr>
        <w:t xml:space="preserve">Kennedy, Emily H. </w:t>
      </w:r>
      <w:r w:rsidRPr="007234C7">
        <w:rPr>
          <w:iCs/>
        </w:rPr>
        <w:t>2023.</w:t>
      </w:r>
      <w:r w:rsidRPr="007234C7">
        <w:rPr>
          <w:b/>
          <w:bCs/>
          <w:iCs/>
        </w:rPr>
        <w:t xml:space="preserve"> </w:t>
      </w:r>
      <w:r w:rsidR="00723471" w:rsidRPr="007234C7">
        <w:rPr>
          <w:iCs/>
        </w:rPr>
        <w:t xml:space="preserve">Eco-types: five ways of caring about the environment. University of </w:t>
      </w:r>
      <w:r w:rsidRPr="007234C7">
        <w:rPr>
          <w:iCs/>
        </w:rPr>
        <w:t xml:space="preserve">Alberta, Department of Resource Economics and Environmental Sociology. March 24. </w:t>
      </w:r>
      <w:r w:rsidR="00723471" w:rsidRPr="007234C7">
        <w:rPr>
          <w:bCs/>
          <w:iCs/>
        </w:rPr>
        <w:t>Edmonton, Alberta.</w:t>
      </w:r>
    </w:p>
    <w:p w14:paraId="05A2C1E7" w14:textId="3CF3363D" w:rsidR="00D26F92" w:rsidRPr="007234C7" w:rsidRDefault="00D26F92" w:rsidP="00C42AC9">
      <w:pPr>
        <w:tabs>
          <w:tab w:val="left" w:pos="720"/>
        </w:tabs>
        <w:spacing w:after="120"/>
        <w:ind w:left="357"/>
        <w:rPr>
          <w:bCs/>
          <w:iCs/>
        </w:rPr>
      </w:pPr>
      <w:r w:rsidRPr="007234C7">
        <w:rPr>
          <w:b/>
          <w:bCs/>
          <w:iCs/>
        </w:rPr>
        <w:t xml:space="preserve">Kennedy, Emily H. </w:t>
      </w:r>
      <w:r w:rsidRPr="007234C7">
        <w:rPr>
          <w:iCs/>
        </w:rPr>
        <w:t>2023.</w:t>
      </w:r>
      <w:r w:rsidRPr="007234C7">
        <w:rPr>
          <w:b/>
          <w:bCs/>
          <w:iCs/>
        </w:rPr>
        <w:t xml:space="preserve"> </w:t>
      </w:r>
      <w:r w:rsidR="00723471" w:rsidRPr="007234C7">
        <w:rPr>
          <w:iCs/>
        </w:rPr>
        <w:t xml:space="preserve">Eco-types: five ways of caring about the environment. </w:t>
      </w:r>
      <w:r w:rsidRPr="007234C7">
        <w:rPr>
          <w:iCs/>
        </w:rPr>
        <w:t>Oklahoma</w:t>
      </w:r>
      <w:r w:rsidR="00723471" w:rsidRPr="007234C7">
        <w:rPr>
          <w:iCs/>
        </w:rPr>
        <w:t xml:space="preserve"> State University</w:t>
      </w:r>
      <w:r w:rsidRPr="007234C7">
        <w:rPr>
          <w:iCs/>
        </w:rPr>
        <w:t xml:space="preserve">, Department of Sociology. March 20. </w:t>
      </w:r>
      <w:r w:rsidR="00723471" w:rsidRPr="007234C7">
        <w:rPr>
          <w:b/>
          <w:bCs/>
          <w:iCs/>
        </w:rPr>
        <w:t>Stillwater, Oklahoma</w:t>
      </w:r>
      <w:r w:rsidR="00723471" w:rsidRPr="007234C7">
        <w:rPr>
          <w:iCs/>
        </w:rPr>
        <w:t xml:space="preserve"> </w:t>
      </w:r>
      <w:r w:rsidR="00723471" w:rsidRPr="007234C7">
        <w:rPr>
          <w:bCs/>
          <w:iCs/>
        </w:rPr>
        <w:t>(</w:t>
      </w:r>
      <w:r w:rsidR="003061AF" w:rsidRPr="007234C7">
        <w:rPr>
          <w:bCs/>
          <w:iCs/>
        </w:rPr>
        <w:t>virtual</w:t>
      </w:r>
      <w:r w:rsidRPr="007234C7">
        <w:rPr>
          <w:bCs/>
          <w:iCs/>
        </w:rPr>
        <w:t>).</w:t>
      </w:r>
    </w:p>
    <w:p w14:paraId="3CB03BB5" w14:textId="1BA34291" w:rsidR="00D26F92" w:rsidRPr="007234C7" w:rsidRDefault="00D26F92" w:rsidP="00D26F92">
      <w:pPr>
        <w:tabs>
          <w:tab w:val="left" w:pos="720"/>
        </w:tabs>
        <w:spacing w:after="120"/>
        <w:ind w:left="357"/>
        <w:rPr>
          <w:bCs/>
          <w:iCs/>
        </w:rPr>
      </w:pPr>
      <w:r w:rsidRPr="007234C7">
        <w:rPr>
          <w:b/>
          <w:bCs/>
          <w:iCs/>
        </w:rPr>
        <w:t xml:space="preserve">Kennedy, Emily H. </w:t>
      </w:r>
      <w:r w:rsidRPr="007234C7">
        <w:rPr>
          <w:iCs/>
        </w:rPr>
        <w:t>2023.</w:t>
      </w:r>
      <w:r w:rsidRPr="007234C7">
        <w:rPr>
          <w:b/>
          <w:bCs/>
          <w:iCs/>
        </w:rPr>
        <w:t xml:space="preserve"> </w:t>
      </w:r>
      <w:r w:rsidR="00723471" w:rsidRPr="007234C7">
        <w:rPr>
          <w:iCs/>
        </w:rPr>
        <w:t>Eco-types: five ways of caring about the environment</w:t>
      </w:r>
      <w:r w:rsidRPr="007234C7">
        <w:rPr>
          <w:iCs/>
        </w:rPr>
        <w:t xml:space="preserve">. University of Oregon, Department of Sociology. February 17. </w:t>
      </w:r>
      <w:r w:rsidR="00723471" w:rsidRPr="007234C7">
        <w:rPr>
          <w:b/>
          <w:bCs/>
          <w:iCs/>
        </w:rPr>
        <w:t>Eugene, Oregon</w:t>
      </w:r>
      <w:r w:rsidRPr="007234C7">
        <w:rPr>
          <w:bCs/>
          <w:iCs/>
        </w:rPr>
        <w:t>.</w:t>
      </w:r>
    </w:p>
    <w:p w14:paraId="6D86C5AE" w14:textId="58685C72" w:rsidR="00D26F92" w:rsidRPr="007234C7" w:rsidRDefault="00D26F92" w:rsidP="00D26F92">
      <w:pPr>
        <w:tabs>
          <w:tab w:val="left" w:pos="720"/>
        </w:tabs>
        <w:spacing w:after="120"/>
        <w:ind w:left="357"/>
        <w:rPr>
          <w:bCs/>
          <w:iCs/>
        </w:rPr>
      </w:pPr>
      <w:r w:rsidRPr="007234C7">
        <w:rPr>
          <w:b/>
          <w:bCs/>
          <w:iCs/>
        </w:rPr>
        <w:t xml:space="preserve">Kennedy, Emily H. </w:t>
      </w:r>
      <w:r w:rsidRPr="007234C7">
        <w:rPr>
          <w:iCs/>
        </w:rPr>
        <w:t>2023.</w:t>
      </w:r>
      <w:r w:rsidRPr="007234C7">
        <w:rPr>
          <w:b/>
          <w:bCs/>
          <w:iCs/>
        </w:rPr>
        <w:t xml:space="preserve"> </w:t>
      </w:r>
      <w:r w:rsidR="00723471" w:rsidRPr="007234C7">
        <w:rPr>
          <w:iCs/>
        </w:rPr>
        <w:t>Eco-types: five ways of caring about the environment</w:t>
      </w:r>
      <w:r w:rsidRPr="007234C7">
        <w:rPr>
          <w:iCs/>
        </w:rPr>
        <w:t xml:space="preserve">. University of Leeds, School of Sustainability. February 8. </w:t>
      </w:r>
      <w:r w:rsidR="00723471" w:rsidRPr="007234C7">
        <w:rPr>
          <w:b/>
          <w:bCs/>
          <w:iCs/>
        </w:rPr>
        <w:t>Leeds, England</w:t>
      </w:r>
      <w:r w:rsidR="00723471" w:rsidRPr="007234C7">
        <w:rPr>
          <w:iCs/>
        </w:rPr>
        <w:t xml:space="preserve"> </w:t>
      </w:r>
      <w:r w:rsidRPr="007234C7">
        <w:rPr>
          <w:bCs/>
          <w:iCs/>
        </w:rPr>
        <w:t>(</w:t>
      </w:r>
      <w:r w:rsidR="003061AF" w:rsidRPr="007234C7">
        <w:rPr>
          <w:bCs/>
          <w:iCs/>
        </w:rPr>
        <w:t>virtual</w:t>
      </w:r>
      <w:r w:rsidRPr="007234C7">
        <w:rPr>
          <w:bCs/>
          <w:iCs/>
        </w:rPr>
        <w:t>).</w:t>
      </w:r>
    </w:p>
    <w:p w14:paraId="71A6B4F3" w14:textId="308F75F7" w:rsidR="001B4D32" w:rsidRPr="007234C7" w:rsidRDefault="001B4D32" w:rsidP="00C42AC9">
      <w:pPr>
        <w:tabs>
          <w:tab w:val="left" w:pos="720"/>
        </w:tabs>
        <w:spacing w:after="120"/>
        <w:ind w:left="357"/>
        <w:rPr>
          <w:iCs/>
        </w:rPr>
      </w:pPr>
      <w:r w:rsidRPr="007234C7">
        <w:rPr>
          <w:b/>
          <w:bCs/>
          <w:iCs/>
        </w:rPr>
        <w:t xml:space="preserve">Kennedy, Emily H. </w:t>
      </w:r>
      <w:r w:rsidRPr="007234C7">
        <w:rPr>
          <w:iCs/>
        </w:rPr>
        <w:t>2022.</w:t>
      </w:r>
      <w:r w:rsidRPr="007234C7">
        <w:rPr>
          <w:b/>
          <w:bCs/>
          <w:iCs/>
        </w:rPr>
        <w:t xml:space="preserve"> </w:t>
      </w:r>
      <w:r w:rsidR="00723471" w:rsidRPr="007234C7">
        <w:rPr>
          <w:iCs/>
        </w:rPr>
        <w:t>Eco-types: five ways of caring about the environment</w:t>
      </w:r>
      <w:r w:rsidRPr="007234C7">
        <w:rPr>
          <w:iCs/>
        </w:rPr>
        <w:t xml:space="preserve">. Boston College, Department of Sociology. December 9. </w:t>
      </w:r>
      <w:r w:rsidR="00723471" w:rsidRPr="007234C7">
        <w:rPr>
          <w:b/>
          <w:bCs/>
          <w:iCs/>
        </w:rPr>
        <w:t>Boston, Massachusetts</w:t>
      </w:r>
      <w:r w:rsidR="00723471" w:rsidRPr="007234C7">
        <w:rPr>
          <w:iCs/>
        </w:rPr>
        <w:t xml:space="preserve"> </w:t>
      </w:r>
      <w:r w:rsidRPr="007234C7">
        <w:rPr>
          <w:bCs/>
          <w:iCs/>
        </w:rPr>
        <w:t>(</w:t>
      </w:r>
      <w:r w:rsidR="003061AF" w:rsidRPr="007234C7">
        <w:rPr>
          <w:bCs/>
          <w:iCs/>
        </w:rPr>
        <w:t>virtual</w:t>
      </w:r>
      <w:r w:rsidRPr="007234C7">
        <w:rPr>
          <w:bCs/>
          <w:iCs/>
        </w:rPr>
        <w:t>).</w:t>
      </w:r>
    </w:p>
    <w:p w14:paraId="7B0C2626" w14:textId="77777777" w:rsidR="005F47E2" w:rsidRPr="007234C7" w:rsidRDefault="005F47E2" w:rsidP="005F47E2">
      <w:pPr>
        <w:tabs>
          <w:tab w:val="left" w:pos="720"/>
        </w:tabs>
        <w:spacing w:after="120"/>
        <w:ind w:left="357"/>
        <w:rPr>
          <w:b/>
          <w:bCs/>
          <w:iCs/>
        </w:rPr>
      </w:pPr>
      <w:r w:rsidRPr="007234C7">
        <w:rPr>
          <w:b/>
          <w:bCs/>
          <w:iCs/>
        </w:rPr>
        <w:t xml:space="preserve">Kennedy, Emily H. </w:t>
      </w:r>
      <w:r w:rsidRPr="007234C7">
        <w:rPr>
          <w:iCs/>
        </w:rPr>
        <w:t>2022.</w:t>
      </w:r>
      <w:r w:rsidRPr="007234C7">
        <w:rPr>
          <w:b/>
          <w:bCs/>
          <w:iCs/>
        </w:rPr>
        <w:t xml:space="preserve"> </w:t>
      </w:r>
      <w:r w:rsidRPr="007234C7">
        <w:rPr>
          <w:iCs/>
        </w:rPr>
        <w:t xml:space="preserve">Eco-types: five ways of caring about the environment. Rutgers: The State University of New Jersey, Department of Sociology. November 2. </w:t>
      </w:r>
      <w:r w:rsidRPr="007234C7">
        <w:rPr>
          <w:b/>
          <w:bCs/>
          <w:iCs/>
        </w:rPr>
        <w:t>New Brunswick, New Jersey</w:t>
      </w:r>
      <w:r w:rsidRPr="007234C7">
        <w:rPr>
          <w:iCs/>
        </w:rPr>
        <w:t xml:space="preserve"> </w:t>
      </w:r>
      <w:r w:rsidRPr="007234C7">
        <w:rPr>
          <w:bCs/>
          <w:iCs/>
        </w:rPr>
        <w:t>(virtual).</w:t>
      </w:r>
    </w:p>
    <w:p w14:paraId="0E9F4EDC" w14:textId="26D2D35A" w:rsidR="001B4D32" w:rsidRPr="007234C7" w:rsidRDefault="001B4D32" w:rsidP="00C42AC9">
      <w:pPr>
        <w:tabs>
          <w:tab w:val="left" w:pos="720"/>
        </w:tabs>
        <w:spacing w:after="120"/>
        <w:ind w:left="357"/>
        <w:rPr>
          <w:iCs/>
        </w:rPr>
      </w:pPr>
      <w:r w:rsidRPr="007234C7">
        <w:rPr>
          <w:b/>
          <w:bCs/>
          <w:iCs/>
        </w:rPr>
        <w:t xml:space="preserve">Kennedy, Emily H. </w:t>
      </w:r>
      <w:r w:rsidRPr="007234C7">
        <w:rPr>
          <w:iCs/>
        </w:rPr>
        <w:t>2022.</w:t>
      </w:r>
      <w:r w:rsidRPr="007234C7">
        <w:rPr>
          <w:b/>
          <w:bCs/>
          <w:iCs/>
        </w:rPr>
        <w:t xml:space="preserve"> </w:t>
      </w:r>
      <w:r w:rsidR="00723471" w:rsidRPr="007234C7">
        <w:rPr>
          <w:iCs/>
        </w:rPr>
        <w:t>Eco-types: five ways of caring about the environment</w:t>
      </w:r>
      <w:r w:rsidRPr="007234C7">
        <w:rPr>
          <w:iCs/>
        </w:rPr>
        <w:t>. The University of Victoria, Department of Sociology. October 2</w:t>
      </w:r>
      <w:r w:rsidR="005F47E2" w:rsidRPr="007234C7">
        <w:rPr>
          <w:iCs/>
        </w:rPr>
        <w:t>6</w:t>
      </w:r>
      <w:r w:rsidRPr="007234C7">
        <w:rPr>
          <w:iCs/>
        </w:rPr>
        <w:t xml:space="preserve">. </w:t>
      </w:r>
      <w:r w:rsidR="00723471" w:rsidRPr="007234C7">
        <w:rPr>
          <w:iCs/>
        </w:rPr>
        <w:t>Victoria, British Columbia.</w:t>
      </w:r>
    </w:p>
    <w:p w14:paraId="132B9DE9" w14:textId="067F823A" w:rsidR="001B4D32" w:rsidRPr="007234C7" w:rsidRDefault="001B4D32" w:rsidP="001B4D32">
      <w:pPr>
        <w:tabs>
          <w:tab w:val="left" w:pos="720"/>
        </w:tabs>
        <w:spacing w:after="120"/>
        <w:ind w:left="357"/>
        <w:rPr>
          <w:iCs/>
        </w:rPr>
      </w:pPr>
      <w:r w:rsidRPr="007234C7">
        <w:rPr>
          <w:b/>
          <w:bCs/>
          <w:iCs/>
        </w:rPr>
        <w:lastRenderedPageBreak/>
        <w:t xml:space="preserve">Kennedy, Emily H. </w:t>
      </w:r>
      <w:r w:rsidRPr="007234C7">
        <w:rPr>
          <w:iCs/>
        </w:rPr>
        <w:t>2022</w:t>
      </w:r>
      <w:r w:rsidRPr="007234C7">
        <w:rPr>
          <w:b/>
          <w:bCs/>
          <w:iCs/>
        </w:rPr>
        <w:t xml:space="preserve">. </w:t>
      </w:r>
      <w:r w:rsidR="00723471" w:rsidRPr="007234C7">
        <w:rPr>
          <w:iCs/>
        </w:rPr>
        <w:t>Eco-types: five ways of caring about the environment</w:t>
      </w:r>
      <w:r w:rsidRPr="007234C7">
        <w:rPr>
          <w:iCs/>
        </w:rPr>
        <w:t xml:space="preserve">. Rutgers: The State University of New Jersey, Department of Human Ecology. October 19. </w:t>
      </w:r>
      <w:r w:rsidR="00723471" w:rsidRPr="007234C7">
        <w:rPr>
          <w:b/>
          <w:bCs/>
          <w:iCs/>
        </w:rPr>
        <w:t>New Brunswick, New Jersey</w:t>
      </w:r>
      <w:r w:rsidR="00723471" w:rsidRPr="007234C7">
        <w:rPr>
          <w:iCs/>
        </w:rPr>
        <w:t xml:space="preserve"> </w:t>
      </w:r>
      <w:r w:rsidRPr="007234C7">
        <w:rPr>
          <w:bCs/>
          <w:iCs/>
        </w:rPr>
        <w:t>(</w:t>
      </w:r>
      <w:r w:rsidR="003061AF" w:rsidRPr="007234C7">
        <w:rPr>
          <w:bCs/>
          <w:iCs/>
        </w:rPr>
        <w:t>virtual</w:t>
      </w:r>
      <w:r w:rsidRPr="007234C7">
        <w:rPr>
          <w:bCs/>
          <w:iCs/>
        </w:rPr>
        <w:t>).</w:t>
      </w:r>
    </w:p>
    <w:p w14:paraId="75EAC6DD" w14:textId="0782185C" w:rsidR="00855897" w:rsidRPr="007234C7" w:rsidRDefault="00855897" w:rsidP="00C42AC9">
      <w:pPr>
        <w:tabs>
          <w:tab w:val="left" w:pos="720"/>
        </w:tabs>
        <w:spacing w:after="120"/>
        <w:ind w:left="357"/>
        <w:rPr>
          <w:bCs/>
          <w:iCs/>
        </w:rPr>
      </w:pPr>
      <w:r w:rsidRPr="007234C7">
        <w:rPr>
          <w:b/>
          <w:bCs/>
          <w:iCs/>
        </w:rPr>
        <w:t xml:space="preserve">Kennedy, Emily H. </w:t>
      </w:r>
      <w:r w:rsidRPr="007234C7">
        <w:rPr>
          <w:bCs/>
          <w:iCs/>
        </w:rPr>
        <w:t xml:space="preserve">2021. Turning </w:t>
      </w:r>
      <w:r w:rsidR="00723471" w:rsidRPr="007234C7">
        <w:rPr>
          <w:bCs/>
          <w:iCs/>
        </w:rPr>
        <w:t>p</w:t>
      </w:r>
      <w:r w:rsidRPr="007234C7">
        <w:rPr>
          <w:bCs/>
          <w:iCs/>
        </w:rPr>
        <w:t xml:space="preserve">oint. Metro Vancouver Engagement Session, Area A. December 13. </w:t>
      </w:r>
      <w:r w:rsidR="00723471" w:rsidRPr="007234C7">
        <w:rPr>
          <w:bCs/>
          <w:iCs/>
        </w:rPr>
        <w:t>Vancouver, British Columbia</w:t>
      </w:r>
      <w:r w:rsidR="00723471" w:rsidRPr="007234C7">
        <w:rPr>
          <w:b/>
          <w:iCs/>
        </w:rPr>
        <w:t xml:space="preserve"> </w:t>
      </w:r>
      <w:r w:rsidRPr="007234C7">
        <w:rPr>
          <w:bCs/>
          <w:iCs/>
        </w:rPr>
        <w:t>(</w:t>
      </w:r>
      <w:r w:rsidR="00723471" w:rsidRPr="007234C7">
        <w:rPr>
          <w:bCs/>
          <w:iCs/>
        </w:rPr>
        <w:t>virtual</w:t>
      </w:r>
      <w:r w:rsidRPr="007234C7">
        <w:rPr>
          <w:bCs/>
          <w:iCs/>
        </w:rPr>
        <w:t>).</w:t>
      </w:r>
    </w:p>
    <w:p w14:paraId="13A7AACD" w14:textId="2CBFFE52" w:rsidR="00855897" w:rsidRPr="007234C7" w:rsidRDefault="00855897" w:rsidP="00C42AC9">
      <w:pPr>
        <w:tabs>
          <w:tab w:val="left" w:pos="720"/>
        </w:tabs>
        <w:spacing w:after="120"/>
        <w:ind w:left="357"/>
        <w:rPr>
          <w:bCs/>
          <w:iCs/>
        </w:rPr>
      </w:pPr>
      <w:r w:rsidRPr="007234C7">
        <w:rPr>
          <w:iCs/>
        </w:rPr>
        <w:t xml:space="preserve">Bansal, </w:t>
      </w:r>
      <w:proofErr w:type="spellStart"/>
      <w:r w:rsidRPr="007234C7">
        <w:rPr>
          <w:iCs/>
        </w:rPr>
        <w:t>Tima</w:t>
      </w:r>
      <w:proofErr w:type="spellEnd"/>
      <w:r w:rsidRPr="007234C7">
        <w:rPr>
          <w:iCs/>
        </w:rPr>
        <w:t xml:space="preserve">, Jocelyn Bleriot, </w:t>
      </w:r>
      <w:r w:rsidRPr="007234C7">
        <w:rPr>
          <w:b/>
          <w:bCs/>
          <w:iCs/>
        </w:rPr>
        <w:t>Emily H. Kennedy</w:t>
      </w:r>
      <w:r w:rsidRPr="007234C7">
        <w:rPr>
          <w:iCs/>
        </w:rPr>
        <w:t xml:space="preserve"> and Frances Edmonds.</w:t>
      </w:r>
      <w:r w:rsidRPr="007234C7">
        <w:rPr>
          <w:b/>
          <w:bCs/>
          <w:iCs/>
        </w:rPr>
        <w:t xml:space="preserve"> </w:t>
      </w:r>
      <w:r w:rsidRPr="007234C7">
        <w:rPr>
          <w:bCs/>
          <w:iCs/>
        </w:rPr>
        <w:t xml:space="preserve">2021. Turning </w:t>
      </w:r>
      <w:r w:rsidR="00723471" w:rsidRPr="007234C7">
        <w:rPr>
          <w:bCs/>
          <w:iCs/>
        </w:rPr>
        <w:t>p</w:t>
      </w:r>
      <w:r w:rsidRPr="007234C7">
        <w:rPr>
          <w:bCs/>
          <w:iCs/>
        </w:rPr>
        <w:t xml:space="preserve">oint. World Circular Economy Forum. </w:t>
      </w:r>
      <w:r w:rsidR="00723471" w:rsidRPr="007234C7">
        <w:rPr>
          <w:bCs/>
          <w:iCs/>
        </w:rPr>
        <w:t xml:space="preserve">December 3. </w:t>
      </w:r>
      <w:r w:rsidRPr="007234C7">
        <w:rPr>
          <w:bCs/>
          <w:iCs/>
        </w:rPr>
        <w:t xml:space="preserve">[held over Zoom due to Covid-19 travel restrictions]. </w:t>
      </w:r>
    </w:p>
    <w:p w14:paraId="398E763A" w14:textId="6507252C" w:rsidR="00B43551" w:rsidRPr="007234C7" w:rsidRDefault="00B43551" w:rsidP="00C42AC9">
      <w:pPr>
        <w:tabs>
          <w:tab w:val="left" w:pos="720"/>
        </w:tabs>
        <w:spacing w:after="120"/>
        <w:ind w:left="357"/>
        <w:rPr>
          <w:b/>
          <w:bCs/>
          <w:iCs/>
        </w:rPr>
      </w:pPr>
      <w:r w:rsidRPr="007234C7">
        <w:rPr>
          <w:b/>
          <w:bCs/>
          <w:iCs/>
        </w:rPr>
        <w:t xml:space="preserve">Kennedy, Emily H. </w:t>
      </w:r>
      <w:r w:rsidRPr="007234C7">
        <w:rPr>
          <w:bCs/>
          <w:iCs/>
        </w:rPr>
        <w:t>202</w:t>
      </w:r>
      <w:r w:rsidR="00AE13A6" w:rsidRPr="007234C7">
        <w:rPr>
          <w:bCs/>
          <w:iCs/>
        </w:rPr>
        <w:t>1</w:t>
      </w:r>
      <w:r w:rsidRPr="007234C7">
        <w:rPr>
          <w:bCs/>
          <w:iCs/>
        </w:rPr>
        <w:t xml:space="preserve">. Political energy, political evaporation: Evaluating the practice of shopping for food system change. </w:t>
      </w:r>
      <w:r w:rsidR="00AE13A6" w:rsidRPr="007234C7">
        <w:rPr>
          <w:bCs/>
          <w:iCs/>
        </w:rPr>
        <w:t>Nov 6</w:t>
      </w:r>
      <w:r w:rsidRPr="007234C7">
        <w:rPr>
          <w:bCs/>
          <w:iCs/>
        </w:rPr>
        <w:t xml:space="preserve">. Quietly Standing Out, Université de Montréal. </w:t>
      </w:r>
      <w:r w:rsidR="00AE13A6" w:rsidRPr="007234C7">
        <w:rPr>
          <w:bCs/>
          <w:iCs/>
        </w:rPr>
        <w:t>[held over Zoom due to Covid-19 travel restrictions]</w:t>
      </w:r>
      <w:r w:rsidRPr="007234C7">
        <w:rPr>
          <w:bCs/>
          <w:iCs/>
        </w:rPr>
        <w:t>.</w:t>
      </w:r>
    </w:p>
    <w:p w14:paraId="16295B84" w14:textId="535C6C54" w:rsidR="00FA0F22" w:rsidRPr="007234C7" w:rsidRDefault="00FA0F22" w:rsidP="00C42AC9">
      <w:pPr>
        <w:tabs>
          <w:tab w:val="left" w:pos="720"/>
        </w:tabs>
        <w:spacing w:after="120"/>
        <w:ind w:left="357"/>
        <w:rPr>
          <w:bCs/>
          <w:iCs/>
        </w:rPr>
      </w:pPr>
      <w:r w:rsidRPr="007234C7">
        <w:rPr>
          <w:b/>
          <w:bCs/>
          <w:iCs/>
        </w:rPr>
        <w:t xml:space="preserve">Kennedy, Emily H. </w:t>
      </w:r>
      <w:r w:rsidRPr="007234C7">
        <w:rPr>
          <w:bCs/>
          <w:iCs/>
        </w:rPr>
        <w:t>2020. Who cares about the environment? February 6. Green College</w:t>
      </w:r>
      <w:r w:rsidR="00723471" w:rsidRPr="007234C7">
        <w:rPr>
          <w:bCs/>
          <w:iCs/>
        </w:rPr>
        <w:t xml:space="preserve"> Leading Scholars</w:t>
      </w:r>
      <w:r w:rsidRPr="007234C7">
        <w:rPr>
          <w:bCs/>
          <w:iCs/>
        </w:rPr>
        <w:t xml:space="preserve">, UBC. </w:t>
      </w:r>
      <w:r w:rsidR="00723471" w:rsidRPr="007234C7">
        <w:rPr>
          <w:bCs/>
          <w:iCs/>
        </w:rPr>
        <w:t>Vancouver, British Columbia.</w:t>
      </w:r>
    </w:p>
    <w:p w14:paraId="2B1F9C6A" w14:textId="6D752673" w:rsidR="004D5364" w:rsidRPr="007234C7" w:rsidRDefault="004D5364" w:rsidP="00C42AC9">
      <w:pPr>
        <w:tabs>
          <w:tab w:val="left" w:pos="720"/>
        </w:tabs>
        <w:spacing w:after="120"/>
        <w:ind w:left="357"/>
        <w:rPr>
          <w:bCs/>
          <w:iCs/>
        </w:rPr>
      </w:pPr>
      <w:r w:rsidRPr="007234C7">
        <w:rPr>
          <w:b/>
          <w:bCs/>
          <w:iCs/>
        </w:rPr>
        <w:t xml:space="preserve">Kennedy, Emily H. </w:t>
      </w:r>
      <w:r w:rsidRPr="007234C7">
        <w:rPr>
          <w:bCs/>
          <w:iCs/>
        </w:rPr>
        <w:t xml:space="preserve">2019. </w:t>
      </w:r>
      <w:r w:rsidRPr="007234C7">
        <w:rPr>
          <w:iCs/>
        </w:rPr>
        <w:t xml:space="preserve">“It’s just another way that I’m failing to keep up”: Impacts of the green consumer ideal across social class. Thursday October 17. Sustainability: </w:t>
      </w:r>
      <w:r w:rsidRPr="007234C7">
        <w:rPr>
          <w:bCs/>
          <w:iCs/>
        </w:rPr>
        <w:t xml:space="preserve">Transdisciplinary Theory, Practice, and Action, University of Toronto. </w:t>
      </w:r>
      <w:r w:rsidR="00723471" w:rsidRPr="007234C7">
        <w:rPr>
          <w:bCs/>
          <w:iCs/>
        </w:rPr>
        <w:t>Toronto, Ontario</w:t>
      </w:r>
      <w:r w:rsidRPr="007234C7">
        <w:rPr>
          <w:bCs/>
          <w:iCs/>
        </w:rPr>
        <w:t>.</w:t>
      </w:r>
    </w:p>
    <w:p w14:paraId="40C1D23A" w14:textId="3B791C11" w:rsidR="00C42AC9" w:rsidRPr="007234C7" w:rsidRDefault="00C42AC9" w:rsidP="00C42AC9">
      <w:pPr>
        <w:tabs>
          <w:tab w:val="left" w:pos="720"/>
        </w:tabs>
        <w:spacing w:after="120"/>
        <w:ind w:left="357"/>
        <w:rPr>
          <w:iCs/>
        </w:rPr>
      </w:pPr>
      <w:r w:rsidRPr="007234C7">
        <w:rPr>
          <w:b/>
          <w:iCs/>
        </w:rPr>
        <w:t xml:space="preserve">Emily H. Kennedy. </w:t>
      </w:r>
      <w:r w:rsidRPr="007234C7">
        <w:rPr>
          <w:iCs/>
        </w:rPr>
        <w:t xml:space="preserve">2019. How to </w:t>
      </w:r>
      <w:r w:rsidR="00723471" w:rsidRPr="007234C7">
        <w:rPr>
          <w:iCs/>
        </w:rPr>
        <w:t>talk about climate change (to conservatives): lessons from cultural sociology</w:t>
      </w:r>
      <w:r w:rsidRPr="007234C7">
        <w:rPr>
          <w:iCs/>
        </w:rPr>
        <w:t xml:space="preserve">. Friday, May 2. </w:t>
      </w:r>
      <w:r w:rsidR="00723471" w:rsidRPr="007234C7">
        <w:rPr>
          <w:iCs/>
        </w:rPr>
        <w:t xml:space="preserve">McConnell </w:t>
      </w:r>
      <w:r w:rsidRPr="007234C7">
        <w:rPr>
          <w:iCs/>
        </w:rPr>
        <w:t xml:space="preserve">Foundation. </w:t>
      </w:r>
      <w:r w:rsidR="00723471" w:rsidRPr="007234C7">
        <w:rPr>
          <w:iCs/>
        </w:rPr>
        <w:t>Montreal, Quebec.</w:t>
      </w:r>
    </w:p>
    <w:p w14:paraId="749738B7" w14:textId="6F5A25CB" w:rsidR="005D78DD" w:rsidRPr="007234C7" w:rsidRDefault="00A95FAB" w:rsidP="00C3145E">
      <w:pPr>
        <w:tabs>
          <w:tab w:val="left" w:pos="720"/>
        </w:tabs>
        <w:spacing w:after="120"/>
        <w:ind w:left="357"/>
        <w:rPr>
          <w:iCs/>
        </w:rPr>
      </w:pPr>
      <w:r w:rsidRPr="007234C7">
        <w:rPr>
          <w:b/>
          <w:iCs/>
        </w:rPr>
        <w:t xml:space="preserve">Kennedy, Emily H. </w:t>
      </w:r>
      <w:r w:rsidR="005D78DD" w:rsidRPr="007234C7">
        <w:rPr>
          <w:iCs/>
        </w:rPr>
        <w:t xml:space="preserve">2019. Sustainable </w:t>
      </w:r>
      <w:r w:rsidR="00723471" w:rsidRPr="007234C7">
        <w:rPr>
          <w:iCs/>
        </w:rPr>
        <w:t>consumption: more than organic avocado toast. Global Goals Talk</w:t>
      </w:r>
      <w:r w:rsidR="005D78DD" w:rsidRPr="007234C7">
        <w:rPr>
          <w:iCs/>
        </w:rPr>
        <w:t>, Monday February 4. University of Alberta, International Week.</w:t>
      </w:r>
      <w:r w:rsidR="00303EB7" w:rsidRPr="007234C7">
        <w:rPr>
          <w:iCs/>
        </w:rPr>
        <w:t xml:space="preserve"> </w:t>
      </w:r>
      <w:r w:rsidR="00723471" w:rsidRPr="007234C7">
        <w:rPr>
          <w:iCs/>
        </w:rPr>
        <w:t>Edmonton, Alberta.</w:t>
      </w:r>
    </w:p>
    <w:p w14:paraId="6E63CB89" w14:textId="7736E37C" w:rsidR="00C3145E" w:rsidRPr="007234C7" w:rsidRDefault="00A95FAB" w:rsidP="00C3145E">
      <w:pPr>
        <w:tabs>
          <w:tab w:val="left" w:pos="720"/>
        </w:tabs>
        <w:spacing w:after="120"/>
        <w:ind w:left="357"/>
        <w:rPr>
          <w:b/>
          <w:bCs/>
          <w:iCs/>
        </w:rPr>
      </w:pPr>
      <w:r w:rsidRPr="007234C7">
        <w:rPr>
          <w:b/>
          <w:iCs/>
        </w:rPr>
        <w:t>Kennedy, Emily H.</w:t>
      </w:r>
      <w:r w:rsidR="00B258D3" w:rsidRPr="007234C7">
        <w:rPr>
          <w:b/>
          <w:iCs/>
        </w:rPr>
        <w:t xml:space="preserve"> </w:t>
      </w:r>
      <w:r w:rsidR="00723471" w:rsidRPr="007234C7">
        <w:rPr>
          <w:iCs/>
        </w:rPr>
        <w:t xml:space="preserve">And </w:t>
      </w:r>
      <w:r w:rsidR="00B258D3" w:rsidRPr="007234C7">
        <w:rPr>
          <w:iCs/>
        </w:rPr>
        <w:t>C</w:t>
      </w:r>
      <w:r w:rsidRPr="007234C7">
        <w:rPr>
          <w:iCs/>
        </w:rPr>
        <w:t>hristine</w:t>
      </w:r>
      <w:r w:rsidR="00B258D3" w:rsidRPr="007234C7">
        <w:rPr>
          <w:iCs/>
        </w:rPr>
        <w:t xml:space="preserve"> Horne.</w:t>
      </w:r>
      <w:r w:rsidR="00C3145E" w:rsidRPr="007234C7">
        <w:rPr>
          <w:b/>
          <w:iCs/>
        </w:rPr>
        <w:t xml:space="preserve"> </w:t>
      </w:r>
      <w:r w:rsidR="00C3145E" w:rsidRPr="007234C7">
        <w:rPr>
          <w:iCs/>
        </w:rPr>
        <w:t xml:space="preserve">2018. Green </w:t>
      </w:r>
      <w:r w:rsidR="00723471" w:rsidRPr="007234C7">
        <w:rPr>
          <w:iCs/>
        </w:rPr>
        <w:t>c</w:t>
      </w:r>
      <w:r w:rsidR="00C3145E" w:rsidRPr="007234C7">
        <w:rPr>
          <w:iCs/>
        </w:rPr>
        <w:t xml:space="preserve">onsumption and </w:t>
      </w:r>
      <w:r w:rsidR="00723471" w:rsidRPr="007234C7">
        <w:rPr>
          <w:iCs/>
        </w:rPr>
        <w:t>s</w:t>
      </w:r>
      <w:r w:rsidR="00C3145E" w:rsidRPr="007234C7">
        <w:rPr>
          <w:iCs/>
        </w:rPr>
        <w:t xml:space="preserve">ocial </w:t>
      </w:r>
      <w:r w:rsidR="00723471" w:rsidRPr="007234C7">
        <w:rPr>
          <w:iCs/>
        </w:rPr>
        <w:t>s</w:t>
      </w:r>
      <w:r w:rsidR="00C3145E" w:rsidRPr="007234C7">
        <w:rPr>
          <w:iCs/>
        </w:rPr>
        <w:t xml:space="preserve">tatus, in Invited Session: </w:t>
      </w:r>
      <w:r w:rsidR="00C3145E" w:rsidRPr="007234C7">
        <w:rPr>
          <w:bCs/>
          <w:iCs/>
        </w:rPr>
        <w:t xml:space="preserve">Conceptual Frameworks and New Frontiers in Energy Justice: From Macro to Micro Levels. </w:t>
      </w:r>
      <w:r w:rsidR="00C3145E" w:rsidRPr="007234C7">
        <w:rPr>
          <w:iCs/>
        </w:rPr>
        <w:t xml:space="preserve">Paper presented at the American Sociological Association. </w:t>
      </w:r>
      <w:r w:rsidR="00723471" w:rsidRPr="007234C7">
        <w:rPr>
          <w:iCs/>
        </w:rPr>
        <w:t xml:space="preserve">August 13. </w:t>
      </w:r>
      <w:proofErr w:type="spellStart"/>
      <w:r w:rsidR="00723471" w:rsidRPr="007234C7">
        <w:rPr>
          <w:b/>
          <w:bCs/>
          <w:iCs/>
        </w:rPr>
        <w:t>Phildelphia</w:t>
      </w:r>
      <w:proofErr w:type="spellEnd"/>
      <w:r w:rsidR="00723471" w:rsidRPr="007234C7">
        <w:rPr>
          <w:b/>
          <w:bCs/>
          <w:iCs/>
        </w:rPr>
        <w:t>, Pennsylvania</w:t>
      </w:r>
      <w:r w:rsidR="00723471" w:rsidRPr="007234C7">
        <w:rPr>
          <w:iCs/>
        </w:rPr>
        <w:t>.</w:t>
      </w:r>
    </w:p>
    <w:p w14:paraId="05842CC0" w14:textId="29DC9918"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2018. Consuming </w:t>
      </w:r>
      <w:r w:rsidR="00723471" w:rsidRPr="007234C7">
        <w:rPr>
          <w:iCs/>
        </w:rPr>
        <w:t xml:space="preserve">information: agriculture at the crossroads of sustainability. </w:t>
      </w:r>
      <w:r w:rsidR="00C3145E" w:rsidRPr="007234C7">
        <w:rPr>
          <w:iCs/>
        </w:rPr>
        <w:t xml:space="preserve">United States Agricultural Information Network (USAIN). May 16. </w:t>
      </w:r>
      <w:r w:rsidR="00C3145E" w:rsidRPr="007234C7">
        <w:rPr>
          <w:b/>
          <w:bCs/>
          <w:iCs/>
        </w:rPr>
        <w:t>Pullman, W</w:t>
      </w:r>
      <w:r w:rsidR="00723471" w:rsidRPr="007234C7">
        <w:rPr>
          <w:b/>
          <w:bCs/>
          <w:iCs/>
        </w:rPr>
        <w:t>ashington</w:t>
      </w:r>
      <w:r w:rsidR="00723471" w:rsidRPr="007234C7">
        <w:rPr>
          <w:iCs/>
        </w:rPr>
        <w:t>.</w:t>
      </w:r>
    </w:p>
    <w:p w14:paraId="3AB57D78" w14:textId="0079FE19"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2017. Explaining </w:t>
      </w:r>
      <w:r w:rsidR="0004523F" w:rsidRPr="007234C7">
        <w:rPr>
          <w:iCs/>
        </w:rPr>
        <w:t>bipartisan support for renewable energy</w:t>
      </w:r>
      <w:r w:rsidR="00C3145E" w:rsidRPr="007234C7">
        <w:rPr>
          <w:iCs/>
        </w:rPr>
        <w:t xml:space="preserve">. Center for Environmental Research, Education and Outreach. September 27. Washington State University, </w:t>
      </w:r>
      <w:r w:rsidR="0004523F" w:rsidRPr="007234C7">
        <w:rPr>
          <w:b/>
          <w:bCs/>
          <w:iCs/>
        </w:rPr>
        <w:t>Pullman, Washington</w:t>
      </w:r>
      <w:r w:rsidR="0004523F" w:rsidRPr="007234C7">
        <w:rPr>
          <w:iCs/>
        </w:rPr>
        <w:t>.</w:t>
      </w:r>
    </w:p>
    <w:p w14:paraId="5F9B3584" w14:textId="660594C8"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2015. Social </w:t>
      </w:r>
      <w:r w:rsidR="0004523F" w:rsidRPr="007234C7">
        <w:rPr>
          <w:iCs/>
        </w:rPr>
        <w:t>change at the nexus of consumption and politics: a case study of eat-local movements</w:t>
      </w:r>
      <w:r w:rsidR="00C3145E" w:rsidRPr="007234C7">
        <w:rPr>
          <w:iCs/>
        </w:rPr>
        <w:t xml:space="preserve">. Sustainable Consumption Research and Action Initiative (SCORAI) Workshop on Consumption and Social Change. October 7-9. Tellus Institute, </w:t>
      </w:r>
      <w:r w:rsidR="0004523F" w:rsidRPr="007234C7">
        <w:rPr>
          <w:b/>
          <w:bCs/>
          <w:iCs/>
        </w:rPr>
        <w:t>Boston, Massachusetts.</w:t>
      </w:r>
    </w:p>
    <w:p w14:paraId="6060E962" w14:textId="5D706242"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2015. Lost in </w:t>
      </w:r>
      <w:r w:rsidR="0004523F" w:rsidRPr="007234C7">
        <w:rPr>
          <w:iCs/>
        </w:rPr>
        <w:t>translation: how environmental concern evaporates in the practice of everyday life</w:t>
      </w:r>
      <w:r w:rsidR="00C3145E" w:rsidRPr="007234C7">
        <w:rPr>
          <w:iCs/>
        </w:rPr>
        <w:t>. Department of Sociology Colloquium Series. March 2. University of Oregon</w:t>
      </w:r>
      <w:r w:rsidR="0004523F" w:rsidRPr="007234C7">
        <w:rPr>
          <w:iCs/>
        </w:rPr>
        <w:t xml:space="preserve">. </w:t>
      </w:r>
      <w:r w:rsidR="00C3145E" w:rsidRPr="007234C7">
        <w:rPr>
          <w:b/>
          <w:bCs/>
          <w:iCs/>
        </w:rPr>
        <w:t>Eugene, O</w:t>
      </w:r>
      <w:r w:rsidR="0004523F" w:rsidRPr="007234C7">
        <w:rPr>
          <w:b/>
          <w:bCs/>
          <w:iCs/>
        </w:rPr>
        <w:t>regon</w:t>
      </w:r>
      <w:r w:rsidR="0004523F" w:rsidRPr="007234C7">
        <w:rPr>
          <w:iCs/>
        </w:rPr>
        <w:t>.</w:t>
      </w:r>
    </w:p>
    <w:p w14:paraId="00E64C0B" w14:textId="6BAB2122"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2015. Environmental </w:t>
      </w:r>
      <w:r w:rsidR="0004523F" w:rsidRPr="007234C7">
        <w:rPr>
          <w:iCs/>
        </w:rPr>
        <w:t>e</w:t>
      </w:r>
      <w:r w:rsidR="00C3145E" w:rsidRPr="007234C7">
        <w:rPr>
          <w:iCs/>
        </w:rPr>
        <w:t>vaporation. Environment, Agriculture, Resources, Technology, and Society. February 24,</w:t>
      </w:r>
      <w:r w:rsidR="00C3145E" w:rsidRPr="007234C7">
        <w:rPr>
          <w:iCs/>
          <w:vertAlign w:val="superscript"/>
        </w:rPr>
        <w:t xml:space="preserve"> </w:t>
      </w:r>
      <w:r w:rsidR="00C3145E" w:rsidRPr="007234C7">
        <w:rPr>
          <w:iCs/>
        </w:rPr>
        <w:t xml:space="preserve">Washington State University, </w:t>
      </w:r>
      <w:r w:rsidR="0004523F" w:rsidRPr="007234C7">
        <w:rPr>
          <w:b/>
          <w:bCs/>
          <w:iCs/>
        </w:rPr>
        <w:t>Pullman, Washington</w:t>
      </w:r>
      <w:r w:rsidR="0004523F" w:rsidRPr="007234C7">
        <w:rPr>
          <w:iCs/>
        </w:rPr>
        <w:t>.</w:t>
      </w:r>
    </w:p>
    <w:p w14:paraId="1DFFE3A4" w14:textId="52D07274" w:rsidR="00C3145E" w:rsidRPr="007234C7" w:rsidRDefault="00A95FAB" w:rsidP="00C3145E">
      <w:pPr>
        <w:tabs>
          <w:tab w:val="left" w:pos="720"/>
        </w:tabs>
        <w:spacing w:after="120"/>
        <w:ind w:left="357"/>
        <w:rPr>
          <w:iCs/>
        </w:rPr>
      </w:pPr>
      <w:r w:rsidRPr="007234C7">
        <w:rPr>
          <w:b/>
          <w:iCs/>
        </w:rPr>
        <w:t>Kennedy, Emily H.</w:t>
      </w:r>
      <w:r w:rsidR="00B17D65" w:rsidRPr="007234C7">
        <w:rPr>
          <w:b/>
          <w:iCs/>
        </w:rPr>
        <w:t>,</w:t>
      </w:r>
      <w:r w:rsidR="00C3145E" w:rsidRPr="007234C7">
        <w:rPr>
          <w:iCs/>
        </w:rPr>
        <w:t xml:space="preserve"> </w:t>
      </w:r>
      <w:r w:rsidRPr="007234C7">
        <w:rPr>
          <w:bCs/>
          <w:iCs/>
        </w:rPr>
        <w:t xml:space="preserve">John R. </w:t>
      </w:r>
      <w:proofErr w:type="spellStart"/>
      <w:r w:rsidRPr="007234C7">
        <w:rPr>
          <w:bCs/>
          <w:iCs/>
        </w:rPr>
        <w:t>Parkins</w:t>
      </w:r>
      <w:proofErr w:type="spellEnd"/>
      <w:r w:rsidR="00C3145E" w:rsidRPr="007234C7">
        <w:rPr>
          <w:iCs/>
        </w:rPr>
        <w:t xml:space="preserve"> and </w:t>
      </w:r>
      <w:proofErr w:type="spellStart"/>
      <w:r w:rsidRPr="007234C7">
        <w:rPr>
          <w:iCs/>
        </w:rPr>
        <w:t>Josée</w:t>
      </w:r>
      <w:proofErr w:type="spellEnd"/>
      <w:r w:rsidRPr="007234C7">
        <w:rPr>
          <w:iCs/>
        </w:rPr>
        <w:t xml:space="preserve"> Johnston</w:t>
      </w:r>
      <w:r w:rsidR="00C3145E" w:rsidRPr="007234C7">
        <w:rPr>
          <w:iCs/>
        </w:rPr>
        <w:t xml:space="preserve">. 2014. Social </w:t>
      </w:r>
      <w:r w:rsidR="0004523F" w:rsidRPr="007234C7">
        <w:rPr>
          <w:iCs/>
        </w:rPr>
        <w:t xml:space="preserve">movements and the citizen-consumer: lessons for changing environmental behaviour. </w:t>
      </w:r>
      <w:r w:rsidR="00C3145E" w:rsidRPr="007234C7">
        <w:rPr>
          <w:iCs/>
        </w:rPr>
        <w:t>Alberta Council for Environmental Education, Edmonton Regional Community of Practice, October 7, Edmonton, A</w:t>
      </w:r>
      <w:r w:rsidR="0004523F" w:rsidRPr="007234C7">
        <w:rPr>
          <w:iCs/>
        </w:rPr>
        <w:t>lberta.</w:t>
      </w:r>
    </w:p>
    <w:p w14:paraId="7CCCD368" w14:textId="58888620" w:rsidR="00C3145E" w:rsidRPr="007234C7" w:rsidRDefault="00A95FAB" w:rsidP="00C3145E">
      <w:pPr>
        <w:tabs>
          <w:tab w:val="left" w:pos="720"/>
        </w:tabs>
        <w:spacing w:after="120"/>
        <w:ind w:left="357"/>
        <w:rPr>
          <w:iCs/>
        </w:rPr>
      </w:pPr>
      <w:r w:rsidRPr="007234C7">
        <w:rPr>
          <w:b/>
          <w:iCs/>
        </w:rPr>
        <w:lastRenderedPageBreak/>
        <w:t xml:space="preserve">Kennedy, Emily H. </w:t>
      </w:r>
      <w:r w:rsidR="00C3145E" w:rsidRPr="007234C7">
        <w:rPr>
          <w:b/>
          <w:iCs/>
        </w:rPr>
        <w:t xml:space="preserve"> </w:t>
      </w:r>
      <w:r w:rsidR="00C3145E" w:rsidRPr="007234C7">
        <w:rPr>
          <w:iCs/>
        </w:rPr>
        <w:t xml:space="preserve">2014. The </w:t>
      </w:r>
      <w:r w:rsidR="0004523F" w:rsidRPr="007234C7">
        <w:rPr>
          <w:iCs/>
        </w:rPr>
        <w:t>limits of individualization for environmental change</w:t>
      </w:r>
      <w:r w:rsidR="00C3145E" w:rsidRPr="007234C7">
        <w:rPr>
          <w:iCs/>
        </w:rPr>
        <w:t xml:space="preserve">. Department of Environmental Studies, University of Victoria, March </w:t>
      </w:r>
      <w:proofErr w:type="gramStart"/>
      <w:r w:rsidR="00C3145E" w:rsidRPr="007234C7">
        <w:rPr>
          <w:iCs/>
        </w:rPr>
        <w:t>26</w:t>
      </w:r>
      <w:r w:rsidR="0004523F" w:rsidRPr="007234C7">
        <w:rPr>
          <w:iCs/>
        </w:rPr>
        <w:t>,.</w:t>
      </w:r>
      <w:proofErr w:type="gramEnd"/>
      <w:r w:rsidR="00C3145E" w:rsidRPr="007234C7">
        <w:rPr>
          <w:iCs/>
        </w:rPr>
        <w:t xml:space="preserve"> Victoria, B</w:t>
      </w:r>
      <w:r w:rsidR="0004523F" w:rsidRPr="007234C7">
        <w:rPr>
          <w:iCs/>
        </w:rPr>
        <w:t xml:space="preserve">ritish </w:t>
      </w:r>
      <w:r w:rsidR="00C3145E" w:rsidRPr="007234C7">
        <w:rPr>
          <w:iCs/>
        </w:rPr>
        <w:t>C</w:t>
      </w:r>
      <w:r w:rsidR="0004523F" w:rsidRPr="007234C7">
        <w:rPr>
          <w:iCs/>
        </w:rPr>
        <w:t>olumbia.</w:t>
      </w:r>
    </w:p>
    <w:p w14:paraId="58D73766" w14:textId="5B91E4E2"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2012. Meaningful </w:t>
      </w:r>
      <w:r w:rsidR="0004523F" w:rsidRPr="007234C7">
        <w:rPr>
          <w:iCs/>
        </w:rPr>
        <w:t>c</w:t>
      </w:r>
      <w:r w:rsidR="00C3145E" w:rsidRPr="007234C7">
        <w:rPr>
          <w:iCs/>
        </w:rPr>
        <w:t xml:space="preserve">itizen </w:t>
      </w:r>
      <w:r w:rsidR="0004523F" w:rsidRPr="007234C7">
        <w:rPr>
          <w:iCs/>
        </w:rPr>
        <w:t>engagement in climate change</w:t>
      </w:r>
      <w:r w:rsidR="00C3145E" w:rsidRPr="007234C7">
        <w:rPr>
          <w:iCs/>
        </w:rPr>
        <w:t xml:space="preserve">. Alberta Climate Dialogues Citizen Panel. Centre for Public Involvement, University of Alberta, November 8, </w:t>
      </w:r>
      <w:r w:rsidR="0004523F" w:rsidRPr="007234C7">
        <w:rPr>
          <w:iCs/>
        </w:rPr>
        <w:t>Edmonton, Alberta.</w:t>
      </w:r>
    </w:p>
    <w:p w14:paraId="53753AF7" w14:textId="49EB4C57"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2012. Sustainability </w:t>
      </w:r>
      <w:r w:rsidR="0004523F" w:rsidRPr="007234C7">
        <w:rPr>
          <w:iCs/>
        </w:rPr>
        <w:t>a</w:t>
      </w:r>
      <w:r w:rsidR="00C3145E" w:rsidRPr="007234C7">
        <w:rPr>
          <w:iCs/>
        </w:rPr>
        <w:t xml:space="preserve">wareness and </w:t>
      </w:r>
      <w:r w:rsidR="0004523F" w:rsidRPr="007234C7">
        <w:rPr>
          <w:iCs/>
        </w:rPr>
        <w:t>a</w:t>
      </w:r>
      <w:r w:rsidR="00C3145E" w:rsidRPr="007234C7">
        <w:rPr>
          <w:iCs/>
        </w:rPr>
        <w:t xml:space="preserve">cademia. Sustainability Awareness Week, University of Alberta, October 3, </w:t>
      </w:r>
      <w:r w:rsidR="0004523F" w:rsidRPr="007234C7">
        <w:rPr>
          <w:iCs/>
        </w:rPr>
        <w:t>Edmonton, Alberta.</w:t>
      </w:r>
    </w:p>
    <w:p w14:paraId="5363F9AF" w14:textId="2724194A"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2012. Institutional </w:t>
      </w:r>
      <w:r w:rsidR="0004523F" w:rsidRPr="007234C7">
        <w:rPr>
          <w:iCs/>
        </w:rPr>
        <w:t>environmental leadership. bullfrog power: greener horizons</w:t>
      </w:r>
      <w:r w:rsidR="00C3145E" w:rsidRPr="007234C7">
        <w:rPr>
          <w:iCs/>
        </w:rPr>
        <w:t xml:space="preserve">. Edmonton Chamber of Commerce, June 15, </w:t>
      </w:r>
      <w:r w:rsidR="0004523F" w:rsidRPr="007234C7">
        <w:rPr>
          <w:iCs/>
        </w:rPr>
        <w:t>Edmonton, Alberta.</w:t>
      </w:r>
    </w:p>
    <w:p w14:paraId="3D6E9441" w14:textId="5EB593A1"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723471" w:rsidRPr="007234C7">
        <w:rPr>
          <w:iCs/>
        </w:rPr>
        <w:t xml:space="preserve">And </w:t>
      </w:r>
      <w:r w:rsidRPr="007234C7">
        <w:rPr>
          <w:iCs/>
        </w:rPr>
        <w:t>Cathryn Sprague</w:t>
      </w:r>
      <w:r w:rsidR="00C3145E" w:rsidRPr="007234C7">
        <w:rPr>
          <w:iCs/>
        </w:rPr>
        <w:t xml:space="preserve">. 2012. Stronger, </w:t>
      </w:r>
      <w:r w:rsidR="0004523F" w:rsidRPr="007234C7">
        <w:rPr>
          <w:iCs/>
        </w:rPr>
        <w:t xml:space="preserve">more vibrant local communities. </w:t>
      </w:r>
      <w:r w:rsidR="00C3145E" w:rsidRPr="007234C7">
        <w:rPr>
          <w:iCs/>
        </w:rPr>
        <w:t xml:space="preserve">Food in the City, May 24, </w:t>
      </w:r>
      <w:r w:rsidR="0004523F" w:rsidRPr="007234C7">
        <w:rPr>
          <w:iCs/>
        </w:rPr>
        <w:t>Edmonton, Alberta.</w:t>
      </w:r>
    </w:p>
    <w:p w14:paraId="563A47BF" w14:textId="7C594F91"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2011. Sustainable </w:t>
      </w:r>
      <w:r w:rsidR="0004523F" w:rsidRPr="007234C7">
        <w:rPr>
          <w:iCs/>
        </w:rPr>
        <w:t>c</w:t>
      </w:r>
      <w:r w:rsidR="00C3145E" w:rsidRPr="007234C7">
        <w:rPr>
          <w:iCs/>
        </w:rPr>
        <w:t xml:space="preserve">onsumption and </w:t>
      </w:r>
      <w:r w:rsidR="0004523F" w:rsidRPr="007234C7">
        <w:rPr>
          <w:iCs/>
        </w:rPr>
        <w:t>w</w:t>
      </w:r>
      <w:r w:rsidR="00C3145E" w:rsidRPr="007234C7">
        <w:rPr>
          <w:iCs/>
        </w:rPr>
        <w:t xml:space="preserve">ell-being. Advisory Council to the Faculty of Agriculture, Life, and Environmental Sciences (ALES), November 15, </w:t>
      </w:r>
      <w:r w:rsidR="0004523F" w:rsidRPr="007234C7">
        <w:rPr>
          <w:iCs/>
        </w:rPr>
        <w:t>Edmonton, Alberta.</w:t>
      </w:r>
    </w:p>
    <w:p w14:paraId="14DF44D4" w14:textId="0BF81D7F"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723471" w:rsidRPr="007234C7">
        <w:rPr>
          <w:iCs/>
        </w:rPr>
        <w:t xml:space="preserve">And </w:t>
      </w:r>
      <w:r w:rsidR="00C3145E" w:rsidRPr="007234C7">
        <w:rPr>
          <w:iCs/>
        </w:rPr>
        <w:t>N</w:t>
      </w:r>
      <w:r w:rsidR="00B17D65" w:rsidRPr="007234C7">
        <w:rPr>
          <w:iCs/>
        </w:rPr>
        <w:t>aomi</w:t>
      </w:r>
      <w:r w:rsidR="00C3145E" w:rsidRPr="007234C7">
        <w:rPr>
          <w:iCs/>
        </w:rPr>
        <w:t xml:space="preserve"> </w:t>
      </w:r>
      <w:proofErr w:type="spellStart"/>
      <w:r w:rsidR="00C3145E" w:rsidRPr="007234C7">
        <w:rPr>
          <w:iCs/>
        </w:rPr>
        <w:t>Krogman</w:t>
      </w:r>
      <w:proofErr w:type="spellEnd"/>
      <w:r w:rsidR="00C3145E" w:rsidRPr="007234C7">
        <w:rPr>
          <w:iCs/>
        </w:rPr>
        <w:t xml:space="preserve">. 2011. Sustainability, </w:t>
      </w:r>
      <w:r w:rsidR="0004523F" w:rsidRPr="007234C7">
        <w:rPr>
          <w:iCs/>
        </w:rPr>
        <w:t>s</w:t>
      </w:r>
      <w:r w:rsidR="00C3145E" w:rsidRPr="007234C7">
        <w:rPr>
          <w:iCs/>
        </w:rPr>
        <w:t xml:space="preserve">uburbs, and </w:t>
      </w:r>
      <w:r w:rsidR="0004523F" w:rsidRPr="007234C7">
        <w:rPr>
          <w:iCs/>
        </w:rPr>
        <w:t>s</w:t>
      </w:r>
      <w:r w:rsidR="00C3145E" w:rsidRPr="007234C7">
        <w:rPr>
          <w:iCs/>
        </w:rPr>
        <w:t xml:space="preserve">ociology. City of Edmonton’s Department of Community Services and Department of Transportation, May 12, </w:t>
      </w:r>
      <w:r w:rsidR="0004523F" w:rsidRPr="007234C7">
        <w:rPr>
          <w:iCs/>
        </w:rPr>
        <w:t>Edmonton, Alberta.</w:t>
      </w:r>
    </w:p>
    <w:p w14:paraId="6146490F" w14:textId="77777777" w:rsidR="0004523F"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2010. Sustainable </w:t>
      </w:r>
      <w:r w:rsidR="0004523F" w:rsidRPr="007234C7">
        <w:rPr>
          <w:iCs/>
        </w:rPr>
        <w:t xml:space="preserve">household practices: suburban and </w:t>
      </w:r>
      <w:proofErr w:type="gramStart"/>
      <w:r w:rsidR="0004523F" w:rsidRPr="007234C7">
        <w:rPr>
          <w:iCs/>
        </w:rPr>
        <w:t>inner city</w:t>
      </w:r>
      <w:proofErr w:type="gramEnd"/>
      <w:r w:rsidR="0004523F" w:rsidRPr="007234C7">
        <w:rPr>
          <w:iCs/>
        </w:rPr>
        <w:t xml:space="preserve"> neighbourhood comparison</w:t>
      </w:r>
      <w:r w:rsidR="00C3145E" w:rsidRPr="007234C7">
        <w:rPr>
          <w:iCs/>
        </w:rPr>
        <w:t xml:space="preserve">. Alberta Environment, Education &amp; Outreach, November 15, </w:t>
      </w:r>
      <w:r w:rsidR="0004523F" w:rsidRPr="007234C7">
        <w:rPr>
          <w:iCs/>
        </w:rPr>
        <w:t>Edmonton, Alberta.</w:t>
      </w:r>
    </w:p>
    <w:p w14:paraId="09F93F8B" w14:textId="77777777" w:rsidR="00C3145E" w:rsidRPr="007234C7" w:rsidRDefault="00C3145E" w:rsidP="00C3145E">
      <w:pPr>
        <w:tabs>
          <w:tab w:val="left" w:pos="720"/>
        </w:tabs>
        <w:ind w:left="720" w:hanging="720"/>
      </w:pPr>
    </w:p>
    <w:p w14:paraId="3A07625B" w14:textId="13DEA46D" w:rsidR="00C3145E" w:rsidRPr="007234C7" w:rsidRDefault="00C3145E" w:rsidP="00C3145E">
      <w:pPr>
        <w:tabs>
          <w:tab w:val="left" w:pos="720"/>
        </w:tabs>
        <w:ind w:left="720" w:hanging="720"/>
        <w:rPr>
          <w:i/>
        </w:rPr>
      </w:pPr>
      <w:r w:rsidRPr="007234C7">
        <w:rPr>
          <w:i/>
        </w:rPr>
        <w:t>(</w:t>
      </w:r>
      <w:r w:rsidR="00F9583B" w:rsidRPr="007234C7">
        <w:rPr>
          <w:i/>
        </w:rPr>
        <w:t>d</w:t>
      </w:r>
      <w:r w:rsidRPr="007234C7">
        <w:rPr>
          <w:i/>
        </w:rPr>
        <w:t>)</w:t>
      </w:r>
      <w:r w:rsidRPr="007234C7">
        <w:rPr>
          <w:i/>
        </w:rPr>
        <w:tab/>
        <w:t>Other Presentations</w:t>
      </w:r>
    </w:p>
    <w:p w14:paraId="48551300" w14:textId="77777777" w:rsidR="00C3145E" w:rsidRPr="007234C7" w:rsidRDefault="00C3145E" w:rsidP="00C3145E">
      <w:pPr>
        <w:tabs>
          <w:tab w:val="left" w:pos="720"/>
        </w:tabs>
        <w:ind w:left="720" w:hanging="720"/>
      </w:pPr>
    </w:p>
    <w:p w14:paraId="07A8EC4C" w14:textId="35474CC3" w:rsidR="001B4D32" w:rsidRPr="007234C7" w:rsidRDefault="001B4D32" w:rsidP="005B2644">
      <w:pPr>
        <w:tabs>
          <w:tab w:val="left" w:pos="720"/>
        </w:tabs>
        <w:spacing w:after="120"/>
        <w:ind w:left="357"/>
        <w:rPr>
          <w:iCs/>
        </w:rPr>
      </w:pPr>
      <w:r w:rsidRPr="007234C7">
        <w:rPr>
          <w:b/>
          <w:bCs/>
          <w:iCs/>
        </w:rPr>
        <w:t xml:space="preserve">Kennedy, Emily H. </w:t>
      </w:r>
      <w:r w:rsidRPr="007234C7">
        <w:rPr>
          <w:iCs/>
        </w:rPr>
        <w:t xml:space="preserve">and </w:t>
      </w:r>
      <w:proofErr w:type="spellStart"/>
      <w:r w:rsidRPr="007234C7">
        <w:rPr>
          <w:iCs/>
        </w:rPr>
        <w:t>Shyon</w:t>
      </w:r>
      <w:proofErr w:type="spellEnd"/>
      <w:r w:rsidRPr="007234C7">
        <w:rPr>
          <w:iCs/>
        </w:rPr>
        <w:t xml:space="preserve"> Baumann. 2022. </w:t>
      </w:r>
      <w:r w:rsidRPr="007234C7">
        <w:rPr>
          <w:i/>
        </w:rPr>
        <w:t xml:space="preserve">How Much Freedom Does a Happy Animal Need? </w:t>
      </w:r>
      <w:r w:rsidRPr="007234C7">
        <w:rPr>
          <w:iCs/>
        </w:rPr>
        <w:t xml:space="preserve">Paper presented at the American Sociological Association. </w:t>
      </w:r>
      <w:r w:rsidRPr="007234C7">
        <w:rPr>
          <w:b/>
          <w:bCs/>
          <w:iCs/>
        </w:rPr>
        <w:t>Los Angeles, CA</w:t>
      </w:r>
      <w:r w:rsidRPr="007234C7">
        <w:rPr>
          <w:iCs/>
        </w:rPr>
        <w:t>. August.</w:t>
      </w:r>
    </w:p>
    <w:p w14:paraId="6599E0C4" w14:textId="36662512" w:rsidR="005B2644" w:rsidRPr="007234C7" w:rsidRDefault="005B2644" w:rsidP="005B2644">
      <w:pPr>
        <w:tabs>
          <w:tab w:val="left" w:pos="720"/>
        </w:tabs>
        <w:spacing w:after="120"/>
        <w:ind w:left="357"/>
        <w:rPr>
          <w:bCs/>
          <w:iCs/>
        </w:rPr>
      </w:pPr>
      <w:r w:rsidRPr="007234C7">
        <w:rPr>
          <w:b/>
          <w:bCs/>
          <w:iCs/>
        </w:rPr>
        <w:t xml:space="preserve">Kennedy, Emily H. </w:t>
      </w:r>
      <w:r w:rsidRPr="007234C7">
        <w:rPr>
          <w:bCs/>
          <w:iCs/>
        </w:rPr>
        <w:t>2019.</w:t>
      </w:r>
      <w:r w:rsidRPr="007234C7">
        <w:rPr>
          <w:b/>
          <w:bCs/>
          <w:iCs/>
        </w:rPr>
        <w:t xml:space="preserve"> </w:t>
      </w:r>
      <w:r w:rsidRPr="007234C7">
        <w:rPr>
          <w:bCs/>
          <w:i/>
          <w:iCs/>
        </w:rPr>
        <w:t>Accidental Environmentalists: How Social Position and Political Ideology Impact Positive Social Evaluations of Green Behaviors</w:t>
      </w:r>
      <w:r w:rsidRPr="007234C7">
        <w:rPr>
          <w:bCs/>
          <w:iCs/>
        </w:rPr>
        <w:t xml:space="preserve">. </w:t>
      </w:r>
      <w:r w:rsidRPr="007234C7">
        <w:rPr>
          <w:iCs/>
        </w:rPr>
        <w:t xml:space="preserve">Paper presented at the American Sociological Association. </w:t>
      </w:r>
      <w:r w:rsidRPr="007234C7">
        <w:rPr>
          <w:b/>
          <w:bCs/>
          <w:iCs/>
        </w:rPr>
        <w:t>New York, NY</w:t>
      </w:r>
      <w:r w:rsidRPr="007234C7">
        <w:rPr>
          <w:iCs/>
        </w:rPr>
        <w:t>. August 12.</w:t>
      </w:r>
    </w:p>
    <w:p w14:paraId="4F0A0DAF" w14:textId="6E43A2B6" w:rsidR="00B258D3" w:rsidRPr="007234C7" w:rsidRDefault="00A95FAB" w:rsidP="005B2644">
      <w:pPr>
        <w:tabs>
          <w:tab w:val="left" w:pos="720"/>
        </w:tabs>
        <w:spacing w:after="120"/>
        <w:ind w:left="357"/>
        <w:rPr>
          <w:iCs/>
        </w:rPr>
      </w:pPr>
      <w:r w:rsidRPr="007234C7">
        <w:rPr>
          <w:b/>
          <w:iCs/>
        </w:rPr>
        <w:t>Kennedy, Emily H.</w:t>
      </w:r>
      <w:r w:rsidR="00B258D3" w:rsidRPr="007234C7">
        <w:rPr>
          <w:iCs/>
        </w:rPr>
        <w:t xml:space="preserve">, </w:t>
      </w:r>
      <w:r w:rsidR="00B17D65" w:rsidRPr="007234C7">
        <w:rPr>
          <w:iCs/>
        </w:rPr>
        <w:t>Shyon Baumann</w:t>
      </w:r>
      <w:r w:rsidR="00B258D3" w:rsidRPr="007234C7">
        <w:rPr>
          <w:iCs/>
        </w:rPr>
        <w:t xml:space="preserve">, and </w:t>
      </w:r>
      <w:r w:rsidRPr="007234C7">
        <w:rPr>
          <w:iCs/>
        </w:rPr>
        <w:t>Josée Johnston</w:t>
      </w:r>
      <w:r w:rsidR="00B258D3" w:rsidRPr="007234C7">
        <w:rPr>
          <w:iCs/>
        </w:rPr>
        <w:t xml:space="preserve">. 2018. </w:t>
      </w:r>
      <w:r w:rsidR="00B258D3" w:rsidRPr="007234C7">
        <w:rPr>
          <w:i/>
          <w:iCs/>
        </w:rPr>
        <w:t xml:space="preserve">Eating for Taste, Eating for Change. </w:t>
      </w:r>
      <w:r w:rsidR="00B258D3" w:rsidRPr="007234C7">
        <w:rPr>
          <w:iCs/>
        </w:rPr>
        <w:t xml:space="preserve">Paper presented at the Consumers and Consumption Mini-conference. Rutgers University, </w:t>
      </w:r>
      <w:r w:rsidR="00B258D3" w:rsidRPr="007234C7">
        <w:rPr>
          <w:b/>
          <w:bCs/>
          <w:iCs/>
        </w:rPr>
        <w:t>Camden, NJ</w:t>
      </w:r>
      <w:r w:rsidR="00B258D3" w:rsidRPr="007234C7">
        <w:rPr>
          <w:iCs/>
        </w:rPr>
        <w:t>. August 10.</w:t>
      </w:r>
    </w:p>
    <w:p w14:paraId="02C6CDF5" w14:textId="374E9AAE"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iCs/>
        </w:rPr>
        <w:t xml:space="preserve"> 2018. </w:t>
      </w:r>
      <w:r w:rsidR="00C3145E" w:rsidRPr="007234C7">
        <w:rPr>
          <w:i/>
          <w:iCs/>
        </w:rPr>
        <w:t>From Powerlessness To Eco-Habitus: Reconsidering Environmental Concern As Class And Identity Performance</w:t>
      </w:r>
      <w:r w:rsidR="00C3145E" w:rsidRPr="007234C7">
        <w:rPr>
          <w:iCs/>
        </w:rPr>
        <w:t xml:space="preserve">. Paper presented at the American Sociological Association. </w:t>
      </w:r>
      <w:r w:rsidR="00C3145E" w:rsidRPr="007234C7">
        <w:rPr>
          <w:b/>
          <w:bCs/>
          <w:iCs/>
        </w:rPr>
        <w:t>Philadelphia, PA</w:t>
      </w:r>
      <w:r w:rsidR="00C3145E" w:rsidRPr="007234C7">
        <w:rPr>
          <w:iCs/>
        </w:rPr>
        <w:t>. August 12.</w:t>
      </w:r>
    </w:p>
    <w:p w14:paraId="1FD7D326" w14:textId="6F4BC233" w:rsidR="00C3145E" w:rsidRPr="007234C7" w:rsidRDefault="00A95FAB" w:rsidP="00C3145E">
      <w:pPr>
        <w:tabs>
          <w:tab w:val="left" w:pos="720"/>
        </w:tabs>
        <w:spacing w:after="120"/>
        <w:ind w:left="357"/>
        <w:rPr>
          <w:bCs/>
          <w:iCs/>
        </w:rPr>
      </w:pPr>
      <w:r w:rsidRPr="007234C7">
        <w:rPr>
          <w:b/>
          <w:iCs/>
        </w:rPr>
        <w:t xml:space="preserve">Kennedy, Emily H. </w:t>
      </w:r>
      <w:r w:rsidR="00C3145E" w:rsidRPr="007234C7">
        <w:rPr>
          <w:iCs/>
        </w:rPr>
        <w:t xml:space="preserve"> and J</w:t>
      </w:r>
      <w:r w:rsidR="00B17D65" w:rsidRPr="007234C7">
        <w:rPr>
          <w:iCs/>
        </w:rPr>
        <w:t>ulie</w:t>
      </w:r>
      <w:r w:rsidR="00C3145E" w:rsidRPr="007234C7">
        <w:rPr>
          <w:iCs/>
        </w:rPr>
        <w:t xml:space="preserve"> </w:t>
      </w:r>
      <w:proofErr w:type="spellStart"/>
      <w:r w:rsidR="00C3145E" w:rsidRPr="007234C7">
        <w:rPr>
          <w:iCs/>
        </w:rPr>
        <w:t>Kmec</w:t>
      </w:r>
      <w:proofErr w:type="spellEnd"/>
      <w:r w:rsidR="00C3145E" w:rsidRPr="007234C7">
        <w:rPr>
          <w:iCs/>
        </w:rPr>
        <w:t xml:space="preserve">. 2018. </w:t>
      </w:r>
      <w:r w:rsidR="00C3145E" w:rsidRPr="007234C7">
        <w:rPr>
          <w:bCs/>
          <w:i/>
          <w:iCs/>
        </w:rPr>
        <w:t xml:space="preserve">Win-Win or Lose-Lose? Problematizing Women's Role in Household-Level Environmentalism. </w:t>
      </w:r>
      <w:r w:rsidR="00C3145E" w:rsidRPr="007234C7">
        <w:rPr>
          <w:bCs/>
          <w:iCs/>
        </w:rPr>
        <w:t>Paper presented at the International Sociological Association World Congress of Sociology. Toronto, ON. July 18.</w:t>
      </w:r>
    </w:p>
    <w:p w14:paraId="35CC138D" w14:textId="06432B5B"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iCs/>
        </w:rPr>
        <w:t xml:space="preserve"> 2018. </w:t>
      </w:r>
      <w:r w:rsidR="00C3145E" w:rsidRPr="007234C7">
        <w:rPr>
          <w:i/>
          <w:iCs/>
        </w:rPr>
        <w:t>Teaching the Environmental Imagination</w:t>
      </w:r>
      <w:r w:rsidR="00C3145E" w:rsidRPr="007234C7">
        <w:rPr>
          <w:iCs/>
        </w:rPr>
        <w:t>. Presentation to the 3</w:t>
      </w:r>
      <w:r w:rsidR="00C3145E" w:rsidRPr="007234C7">
        <w:rPr>
          <w:iCs/>
          <w:vertAlign w:val="superscript"/>
        </w:rPr>
        <w:t>rd</w:t>
      </w:r>
      <w:r w:rsidR="00C3145E" w:rsidRPr="007234C7">
        <w:rPr>
          <w:iCs/>
        </w:rPr>
        <w:t xml:space="preserve"> International Sustainable Consumption Research and Action Initiative. </w:t>
      </w:r>
      <w:r w:rsidR="00C3145E" w:rsidRPr="007234C7">
        <w:rPr>
          <w:b/>
          <w:bCs/>
          <w:iCs/>
        </w:rPr>
        <w:t>Copenhagen, Denmark</w:t>
      </w:r>
      <w:r w:rsidR="00C3145E" w:rsidRPr="007234C7">
        <w:rPr>
          <w:iCs/>
        </w:rPr>
        <w:t>. June 29.</w:t>
      </w:r>
    </w:p>
    <w:p w14:paraId="7116E249" w14:textId="72A7B4CB" w:rsidR="00C3145E" w:rsidRPr="007234C7" w:rsidRDefault="00A95FAB" w:rsidP="00C3145E">
      <w:pPr>
        <w:tabs>
          <w:tab w:val="left" w:pos="720"/>
        </w:tabs>
        <w:spacing w:after="120"/>
        <w:ind w:left="357"/>
        <w:rPr>
          <w:iCs/>
        </w:rPr>
      </w:pPr>
      <w:r w:rsidRPr="007234C7">
        <w:rPr>
          <w:b/>
          <w:iCs/>
        </w:rPr>
        <w:lastRenderedPageBreak/>
        <w:t xml:space="preserve">Kennedy, Emily H. </w:t>
      </w:r>
      <w:r w:rsidR="00C3145E" w:rsidRPr="007234C7">
        <w:rPr>
          <w:iCs/>
        </w:rPr>
        <w:t xml:space="preserve"> 2018. </w:t>
      </w:r>
      <w:r w:rsidR="00C3145E" w:rsidRPr="007234C7">
        <w:rPr>
          <w:i/>
          <w:iCs/>
        </w:rPr>
        <w:t>From Powerlessness To Eco-Habitus: Reconsidering Environmental Concern As Class And Identity Performance</w:t>
      </w:r>
      <w:r w:rsidR="00C3145E" w:rsidRPr="007234C7">
        <w:rPr>
          <w:iCs/>
        </w:rPr>
        <w:t>. Paper presented at the 3</w:t>
      </w:r>
      <w:r w:rsidR="00C3145E" w:rsidRPr="007234C7">
        <w:rPr>
          <w:iCs/>
          <w:vertAlign w:val="superscript"/>
        </w:rPr>
        <w:t>rd</w:t>
      </w:r>
      <w:r w:rsidR="00C3145E" w:rsidRPr="007234C7">
        <w:rPr>
          <w:iCs/>
        </w:rPr>
        <w:t xml:space="preserve"> International Sustainable Consumption Research and Action Initiative. </w:t>
      </w:r>
      <w:r w:rsidR="00C3145E" w:rsidRPr="007234C7">
        <w:rPr>
          <w:b/>
          <w:bCs/>
          <w:iCs/>
        </w:rPr>
        <w:t>Copenhagen, Denmark</w:t>
      </w:r>
      <w:r w:rsidR="00C3145E" w:rsidRPr="007234C7">
        <w:rPr>
          <w:iCs/>
        </w:rPr>
        <w:t>. June 29.</w:t>
      </w:r>
    </w:p>
    <w:p w14:paraId="15F3F119" w14:textId="7E9303E4"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and K</w:t>
      </w:r>
      <w:r w:rsidR="00B17D65" w:rsidRPr="007234C7">
        <w:rPr>
          <w:iCs/>
        </w:rPr>
        <w:t xml:space="preserve">ari </w:t>
      </w:r>
      <w:r w:rsidR="00C3145E" w:rsidRPr="007234C7">
        <w:rPr>
          <w:iCs/>
        </w:rPr>
        <w:t xml:space="preserve">M. Norgaard. 2017. </w:t>
      </w:r>
      <w:r w:rsidR="00C3145E" w:rsidRPr="007234C7">
        <w:rPr>
          <w:i/>
          <w:iCs/>
        </w:rPr>
        <w:t xml:space="preserve">“The World is Closing in on Me”: Emotions and Environmental Concerns across Social Strata. </w:t>
      </w:r>
      <w:r w:rsidR="00C3145E" w:rsidRPr="007234C7">
        <w:rPr>
          <w:iCs/>
        </w:rPr>
        <w:t>Paper presented at the American Sociological Association. Montreal, QC. August 12.</w:t>
      </w:r>
    </w:p>
    <w:p w14:paraId="4A75192F" w14:textId="0FE37657"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iCs/>
        </w:rPr>
        <w:t xml:space="preserve"> 2016. </w:t>
      </w:r>
      <w:r w:rsidR="00C3145E" w:rsidRPr="007234C7">
        <w:rPr>
          <w:i/>
          <w:iCs/>
        </w:rPr>
        <w:t xml:space="preserve">Environmental Evaporation: The Invisibility of Environmental Concern in Food System Change. </w:t>
      </w:r>
      <w:r w:rsidR="00C3145E" w:rsidRPr="007234C7">
        <w:rPr>
          <w:iCs/>
        </w:rPr>
        <w:t xml:space="preserve">Paper presented at the American Sociological Association. </w:t>
      </w:r>
      <w:r w:rsidR="00C3145E" w:rsidRPr="007234C7">
        <w:rPr>
          <w:b/>
          <w:bCs/>
          <w:iCs/>
        </w:rPr>
        <w:t xml:space="preserve">Seattle, WA. </w:t>
      </w:r>
      <w:r w:rsidR="00C3145E" w:rsidRPr="007234C7">
        <w:rPr>
          <w:iCs/>
        </w:rPr>
        <w:t>August 22.</w:t>
      </w:r>
    </w:p>
    <w:p w14:paraId="0953F665" w14:textId="63107DA0" w:rsidR="00C3145E" w:rsidRPr="007234C7" w:rsidRDefault="00A95FAB" w:rsidP="00C3145E">
      <w:pPr>
        <w:tabs>
          <w:tab w:val="left" w:pos="720"/>
        </w:tabs>
        <w:spacing w:after="120"/>
        <w:ind w:left="357"/>
        <w:rPr>
          <w:iCs/>
        </w:rPr>
      </w:pPr>
      <w:r w:rsidRPr="007234C7">
        <w:rPr>
          <w:b/>
          <w:iCs/>
        </w:rPr>
        <w:t xml:space="preserve">Kennedy, Emily </w:t>
      </w:r>
      <w:proofErr w:type="gramStart"/>
      <w:r w:rsidRPr="007234C7">
        <w:rPr>
          <w:b/>
          <w:iCs/>
        </w:rPr>
        <w:t xml:space="preserve">H. </w:t>
      </w:r>
      <w:r w:rsidR="00C3145E" w:rsidRPr="007234C7">
        <w:rPr>
          <w:b/>
          <w:iCs/>
        </w:rPr>
        <w:t>,</w:t>
      </w:r>
      <w:proofErr w:type="gramEnd"/>
      <w:r w:rsidR="00C3145E" w:rsidRPr="007234C7">
        <w:rPr>
          <w:iCs/>
        </w:rPr>
        <w:t xml:space="preserve"> </w:t>
      </w:r>
      <w:r w:rsidRPr="007234C7">
        <w:rPr>
          <w:iCs/>
        </w:rPr>
        <w:t>Josée Johnston</w:t>
      </w:r>
      <w:r w:rsidR="00C3145E" w:rsidRPr="007234C7">
        <w:rPr>
          <w:iCs/>
        </w:rPr>
        <w:t xml:space="preserve"> and J</w:t>
      </w:r>
      <w:r w:rsidR="00B17D65" w:rsidRPr="007234C7">
        <w:rPr>
          <w:iCs/>
        </w:rPr>
        <w:t>ohn</w:t>
      </w:r>
      <w:r w:rsidR="00C3145E" w:rsidRPr="007234C7">
        <w:rPr>
          <w:iCs/>
        </w:rPr>
        <w:t xml:space="preserve"> </w:t>
      </w:r>
      <w:proofErr w:type="spellStart"/>
      <w:r w:rsidR="00C3145E" w:rsidRPr="007234C7">
        <w:rPr>
          <w:iCs/>
        </w:rPr>
        <w:t>Parkins</w:t>
      </w:r>
      <w:proofErr w:type="spellEnd"/>
      <w:r w:rsidR="00C3145E" w:rsidRPr="007234C7">
        <w:rPr>
          <w:iCs/>
        </w:rPr>
        <w:t xml:space="preserve">. 2016. </w:t>
      </w:r>
      <w:r w:rsidR="00C3145E" w:rsidRPr="007234C7">
        <w:rPr>
          <w:i/>
          <w:iCs/>
        </w:rPr>
        <w:t xml:space="preserve">Small-p Politics: Pleasurable, Convivial, and Pragmatic Civic Engagement in the Eat-Local Movement. </w:t>
      </w:r>
      <w:r w:rsidR="00C3145E" w:rsidRPr="007234C7">
        <w:rPr>
          <w:iCs/>
        </w:rPr>
        <w:t xml:space="preserve">Paper presented at the Sustainable Consumption Research and Action Initiative. </w:t>
      </w:r>
      <w:r w:rsidR="00C3145E" w:rsidRPr="007234C7">
        <w:rPr>
          <w:b/>
          <w:bCs/>
          <w:iCs/>
        </w:rPr>
        <w:t>Orono, Maine</w:t>
      </w:r>
      <w:r w:rsidR="00C3145E" w:rsidRPr="007234C7">
        <w:rPr>
          <w:iCs/>
        </w:rPr>
        <w:t>. June 16.</w:t>
      </w:r>
    </w:p>
    <w:p w14:paraId="75203DC1" w14:textId="662D3996" w:rsidR="00C3145E" w:rsidRPr="007234C7" w:rsidRDefault="00C3145E" w:rsidP="00C3145E">
      <w:pPr>
        <w:tabs>
          <w:tab w:val="left" w:pos="720"/>
        </w:tabs>
        <w:spacing w:after="120"/>
        <w:ind w:left="357"/>
        <w:rPr>
          <w:iCs/>
        </w:rPr>
      </w:pPr>
      <w:r w:rsidRPr="007234C7">
        <w:rPr>
          <w:iCs/>
        </w:rPr>
        <w:t>Bateman, T</w:t>
      </w:r>
      <w:r w:rsidR="00B17D65" w:rsidRPr="007234C7">
        <w:rPr>
          <w:iCs/>
        </w:rPr>
        <w:t>yler</w:t>
      </w:r>
      <w:r w:rsidRPr="007234C7">
        <w:rPr>
          <w:iCs/>
        </w:rPr>
        <w:t xml:space="preserve"> and </w:t>
      </w:r>
      <w:r w:rsidR="00A95FAB" w:rsidRPr="007234C7">
        <w:rPr>
          <w:b/>
          <w:iCs/>
        </w:rPr>
        <w:t>Emily H. Kennedy</w:t>
      </w:r>
      <w:r w:rsidRPr="007234C7">
        <w:rPr>
          <w:iCs/>
        </w:rPr>
        <w:t xml:space="preserve">. June, 2016. </w:t>
      </w:r>
      <w:r w:rsidRPr="007234C7">
        <w:rPr>
          <w:i/>
          <w:iCs/>
        </w:rPr>
        <w:t>Explaining Social Action in Environmental Sociology</w:t>
      </w:r>
      <w:r w:rsidRPr="007234C7">
        <w:rPr>
          <w:iCs/>
        </w:rPr>
        <w:t xml:space="preserve">. Paper presented at the Canadian </w:t>
      </w:r>
      <w:r w:rsidRPr="007234C7">
        <w:rPr>
          <w:bCs/>
          <w:iCs/>
        </w:rPr>
        <w:t>Sociological Association, Environment Section. Calgary, AB. June 2.</w:t>
      </w:r>
    </w:p>
    <w:p w14:paraId="70EE16BD" w14:textId="06B890AE" w:rsidR="00C3145E" w:rsidRPr="007234C7" w:rsidRDefault="00A95FAB" w:rsidP="00C3145E">
      <w:pPr>
        <w:tabs>
          <w:tab w:val="left" w:pos="720"/>
        </w:tabs>
        <w:spacing w:after="120"/>
        <w:ind w:left="357"/>
        <w:rPr>
          <w:b/>
          <w:bCs/>
          <w:iCs/>
        </w:rPr>
      </w:pPr>
      <w:r w:rsidRPr="007234C7">
        <w:rPr>
          <w:b/>
          <w:iCs/>
        </w:rPr>
        <w:t xml:space="preserve">Kennedy, Emily H. </w:t>
      </w:r>
      <w:r w:rsidR="00C3145E" w:rsidRPr="007234C7">
        <w:rPr>
          <w:b/>
          <w:iCs/>
        </w:rPr>
        <w:t xml:space="preserve"> </w:t>
      </w:r>
      <w:r w:rsidR="00C3145E" w:rsidRPr="007234C7">
        <w:rPr>
          <w:iCs/>
        </w:rPr>
        <w:t xml:space="preserve">and </w:t>
      </w:r>
      <w:r w:rsidRPr="007234C7">
        <w:rPr>
          <w:iCs/>
        </w:rPr>
        <w:t xml:space="preserve">John R. </w:t>
      </w:r>
      <w:proofErr w:type="spellStart"/>
      <w:r w:rsidRPr="007234C7">
        <w:rPr>
          <w:iCs/>
        </w:rPr>
        <w:t>Parkins</w:t>
      </w:r>
      <w:proofErr w:type="spellEnd"/>
      <w:r w:rsidR="00C3145E" w:rsidRPr="007234C7">
        <w:rPr>
          <w:iCs/>
        </w:rPr>
        <w:t xml:space="preserve">. August, 2015. </w:t>
      </w:r>
      <w:r w:rsidR="00C3145E" w:rsidRPr="007234C7">
        <w:rPr>
          <w:bCs/>
          <w:i/>
          <w:iCs/>
        </w:rPr>
        <w:t>Political Apathy and Civic Life in the Eat-Local Movement.</w:t>
      </w:r>
      <w:r w:rsidR="00C3145E" w:rsidRPr="007234C7">
        <w:rPr>
          <w:bCs/>
          <w:iCs/>
        </w:rPr>
        <w:t xml:space="preserve"> Paper presented at the American Sociological Association, Collective Behavior and Social Movements. </w:t>
      </w:r>
      <w:r w:rsidR="00C3145E" w:rsidRPr="007234C7">
        <w:rPr>
          <w:b/>
          <w:iCs/>
        </w:rPr>
        <w:t>Chicago, IL</w:t>
      </w:r>
      <w:r w:rsidR="00C3145E" w:rsidRPr="007234C7">
        <w:rPr>
          <w:bCs/>
          <w:iCs/>
        </w:rPr>
        <w:t xml:space="preserve">. August 25. </w:t>
      </w:r>
    </w:p>
    <w:p w14:paraId="78EB33CA" w14:textId="193DFBE2" w:rsidR="00C3145E" w:rsidRPr="007234C7" w:rsidRDefault="00C3145E" w:rsidP="00C3145E">
      <w:pPr>
        <w:tabs>
          <w:tab w:val="left" w:pos="720"/>
        </w:tabs>
        <w:spacing w:after="120"/>
        <w:ind w:left="357"/>
        <w:rPr>
          <w:iCs/>
        </w:rPr>
      </w:pPr>
      <w:r w:rsidRPr="007234C7">
        <w:rPr>
          <w:iCs/>
        </w:rPr>
        <w:t>Norgaard, K</w:t>
      </w:r>
      <w:r w:rsidR="00B17D65" w:rsidRPr="007234C7">
        <w:rPr>
          <w:iCs/>
        </w:rPr>
        <w:t>ari</w:t>
      </w:r>
      <w:r w:rsidRPr="007234C7">
        <w:rPr>
          <w:iCs/>
        </w:rPr>
        <w:t xml:space="preserve">, </w:t>
      </w:r>
      <w:r w:rsidR="00A95FAB" w:rsidRPr="007234C7">
        <w:rPr>
          <w:b/>
          <w:iCs/>
        </w:rPr>
        <w:t>Emily H. Kennedy</w:t>
      </w:r>
      <w:r w:rsidRPr="007234C7">
        <w:rPr>
          <w:b/>
          <w:iCs/>
        </w:rPr>
        <w:t xml:space="preserve">, </w:t>
      </w:r>
      <w:r w:rsidRPr="007234C7">
        <w:rPr>
          <w:iCs/>
        </w:rPr>
        <w:t>and J</w:t>
      </w:r>
      <w:r w:rsidR="00B17D65" w:rsidRPr="007234C7">
        <w:rPr>
          <w:iCs/>
        </w:rPr>
        <w:t>ulie</w:t>
      </w:r>
      <w:r w:rsidRPr="007234C7">
        <w:rPr>
          <w:iCs/>
        </w:rPr>
        <w:t xml:space="preserve"> Bacon. August, 2015. </w:t>
      </w:r>
      <w:r w:rsidRPr="007234C7">
        <w:rPr>
          <w:i/>
          <w:iCs/>
        </w:rPr>
        <w:t>Teaching Workshop: Teaching Race, Gender, and Settler-Colonialism in Environmental Sociology.</w:t>
      </w:r>
      <w:r w:rsidRPr="007234C7">
        <w:rPr>
          <w:iCs/>
        </w:rPr>
        <w:t xml:space="preserve"> Workshop delivered at the </w:t>
      </w:r>
      <w:r w:rsidRPr="007234C7">
        <w:rPr>
          <w:bCs/>
          <w:iCs/>
        </w:rPr>
        <w:t xml:space="preserve">American Sociological Association, </w:t>
      </w:r>
      <w:r w:rsidRPr="007234C7">
        <w:rPr>
          <w:b/>
          <w:iCs/>
        </w:rPr>
        <w:t>Chicago, IL</w:t>
      </w:r>
      <w:r w:rsidRPr="007234C7">
        <w:rPr>
          <w:bCs/>
          <w:iCs/>
        </w:rPr>
        <w:t xml:space="preserve">. August 24. </w:t>
      </w:r>
    </w:p>
    <w:p w14:paraId="722EB235" w14:textId="1FD0C14E" w:rsidR="00C3145E" w:rsidRPr="007234C7" w:rsidRDefault="00A95FAB" w:rsidP="00C3145E">
      <w:pPr>
        <w:tabs>
          <w:tab w:val="left" w:pos="720"/>
        </w:tabs>
        <w:spacing w:after="120"/>
        <w:ind w:left="357"/>
        <w:rPr>
          <w:iCs/>
        </w:rPr>
      </w:pPr>
      <w:r w:rsidRPr="007234C7">
        <w:rPr>
          <w:b/>
          <w:iCs/>
        </w:rPr>
        <w:t xml:space="preserve">Kennedy, Emily </w:t>
      </w:r>
      <w:proofErr w:type="gramStart"/>
      <w:r w:rsidRPr="007234C7">
        <w:rPr>
          <w:b/>
          <w:iCs/>
        </w:rPr>
        <w:t xml:space="preserve">H. </w:t>
      </w:r>
      <w:r w:rsidR="00C3145E" w:rsidRPr="007234C7">
        <w:rPr>
          <w:b/>
          <w:iCs/>
        </w:rPr>
        <w:t>,</w:t>
      </w:r>
      <w:proofErr w:type="gramEnd"/>
      <w:r w:rsidR="00C3145E" w:rsidRPr="007234C7">
        <w:rPr>
          <w:b/>
          <w:iCs/>
        </w:rPr>
        <w:t xml:space="preserve"> </w:t>
      </w:r>
      <w:r w:rsidRPr="007234C7">
        <w:rPr>
          <w:iCs/>
        </w:rPr>
        <w:t>Josée Johnston</w:t>
      </w:r>
      <w:r w:rsidR="00C3145E" w:rsidRPr="007234C7">
        <w:rPr>
          <w:iCs/>
        </w:rPr>
        <w:t xml:space="preserve"> and J</w:t>
      </w:r>
      <w:r w:rsidR="00B17D65" w:rsidRPr="007234C7">
        <w:rPr>
          <w:iCs/>
        </w:rPr>
        <w:t>ohn</w:t>
      </w:r>
      <w:r w:rsidR="00C3145E" w:rsidRPr="007234C7">
        <w:rPr>
          <w:iCs/>
        </w:rPr>
        <w:t xml:space="preserve"> </w:t>
      </w:r>
      <w:proofErr w:type="spellStart"/>
      <w:r w:rsidR="00C3145E" w:rsidRPr="007234C7">
        <w:rPr>
          <w:iCs/>
        </w:rPr>
        <w:t>Parkins</w:t>
      </w:r>
      <w:proofErr w:type="spellEnd"/>
      <w:r w:rsidR="00C3145E" w:rsidRPr="007234C7">
        <w:rPr>
          <w:iCs/>
        </w:rPr>
        <w:t xml:space="preserve">. July, 2014. </w:t>
      </w:r>
      <w:r w:rsidR="00C3145E" w:rsidRPr="007234C7">
        <w:rPr>
          <w:i/>
          <w:iCs/>
        </w:rPr>
        <w:t xml:space="preserve">Social Movements and the Citizen-Consumer. </w:t>
      </w:r>
      <w:r w:rsidR="00C3145E" w:rsidRPr="007234C7">
        <w:rPr>
          <w:iCs/>
        </w:rPr>
        <w:t xml:space="preserve">Presented at the International Sociological Association, RC24. </w:t>
      </w:r>
      <w:r w:rsidR="00C3145E" w:rsidRPr="007234C7">
        <w:rPr>
          <w:b/>
          <w:bCs/>
          <w:iCs/>
        </w:rPr>
        <w:t xml:space="preserve">Yokohama, Japan. </w:t>
      </w:r>
      <w:r w:rsidR="0000052D" w:rsidRPr="007234C7">
        <w:rPr>
          <w:iCs/>
        </w:rPr>
        <w:t>July 14.</w:t>
      </w:r>
    </w:p>
    <w:p w14:paraId="047795C4" w14:textId="5E2E6FDD" w:rsidR="00C3145E" w:rsidRPr="007234C7" w:rsidRDefault="00A95FAB" w:rsidP="00C3145E">
      <w:pPr>
        <w:tabs>
          <w:tab w:val="left" w:pos="720"/>
        </w:tabs>
        <w:spacing w:after="120"/>
        <w:ind w:left="357"/>
        <w:rPr>
          <w:iCs/>
        </w:rPr>
      </w:pPr>
      <w:r w:rsidRPr="007234C7">
        <w:rPr>
          <w:iCs/>
        </w:rPr>
        <w:t>Sprague, Cathryn</w:t>
      </w:r>
      <w:r w:rsidR="00C3145E" w:rsidRPr="007234C7">
        <w:rPr>
          <w:iCs/>
        </w:rPr>
        <w:t xml:space="preserve"> and </w:t>
      </w:r>
      <w:r w:rsidRPr="007234C7">
        <w:rPr>
          <w:b/>
          <w:iCs/>
        </w:rPr>
        <w:t>Emily H. Kennedy</w:t>
      </w:r>
      <w:r w:rsidR="00C3145E" w:rsidRPr="007234C7">
        <w:rPr>
          <w:b/>
          <w:iCs/>
        </w:rPr>
        <w:t xml:space="preserve">. </w:t>
      </w:r>
      <w:r w:rsidR="00C3145E" w:rsidRPr="007234C7">
        <w:rPr>
          <w:iCs/>
        </w:rPr>
        <w:t xml:space="preserve">May, 2014. </w:t>
      </w:r>
      <w:r w:rsidR="00C3145E" w:rsidRPr="007234C7">
        <w:rPr>
          <w:i/>
          <w:iCs/>
        </w:rPr>
        <w:t>I’m</w:t>
      </w:r>
      <w:r w:rsidR="00C3145E" w:rsidRPr="007234C7">
        <w:rPr>
          <w:iCs/>
        </w:rPr>
        <w:t xml:space="preserve"> </w:t>
      </w:r>
      <w:r w:rsidR="00C3145E" w:rsidRPr="007234C7">
        <w:rPr>
          <w:i/>
          <w:iCs/>
        </w:rPr>
        <w:t>an Advocate, Not an Activist.</w:t>
      </w:r>
      <w:r w:rsidR="00C3145E" w:rsidRPr="007234C7">
        <w:rPr>
          <w:iCs/>
        </w:rPr>
        <w:t xml:space="preserve"> Presented at the Canadian Sociological Association. St. Catherine’s, ON: Canada. </w:t>
      </w:r>
      <w:r w:rsidR="0000052D" w:rsidRPr="007234C7">
        <w:rPr>
          <w:iCs/>
        </w:rPr>
        <w:t>May 22.</w:t>
      </w:r>
    </w:p>
    <w:p w14:paraId="7AB93314" w14:textId="2FB87FB3" w:rsidR="00C3145E" w:rsidRPr="007234C7" w:rsidRDefault="00A95FAB" w:rsidP="00C3145E">
      <w:pPr>
        <w:tabs>
          <w:tab w:val="left" w:pos="720"/>
        </w:tabs>
        <w:spacing w:after="120"/>
        <w:ind w:left="357"/>
        <w:rPr>
          <w:iCs/>
        </w:rPr>
      </w:pPr>
      <w:r w:rsidRPr="007234C7">
        <w:rPr>
          <w:iCs/>
        </w:rPr>
        <w:t>Sprague, Cathryn</w:t>
      </w:r>
      <w:r w:rsidR="00C3145E" w:rsidRPr="007234C7">
        <w:rPr>
          <w:iCs/>
        </w:rPr>
        <w:t xml:space="preserve"> and </w:t>
      </w:r>
      <w:r w:rsidRPr="007234C7">
        <w:rPr>
          <w:b/>
          <w:iCs/>
        </w:rPr>
        <w:t>Emily H. Kennedy</w:t>
      </w:r>
      <w:r w:rsidR="00C3145E" w:rsidRPr="007234C7">
        <w:rPr>
          <w:b/>
          <w:iCs/>
        </w:rPr>
        <w:t>.</w:t>
      </w:r>
      <w:r w:rsidR="00C3145E" w:rsidRPr="007234C7">
        <w:rPr>
          <w:iCs/>
        </w:rPr>
        <w:t xml:space="preserve"> May, 2014. </w:t>
      </w:r>
      <w:r w:rsidR="00C3145E" w:rsidRPr="007234C7">
        <w:rPr>
          <w:i/>
          <w:iCs/>
        </w:rPr>
        <w:t xml:space="preserve">The Cultural Politics of Local Food Movements. </w:t>
      </w:r>
      <w:r w:rsidR="00C3145E" w:rsidRPr="007234C7">
        <w:rPr>
          <w:iCs/>
        </w:rPr>
        <w:t xml:space="preserve">Presented at the Canadian Association of Food Studies. St. Catherine’s, ON: Canada. </w:t>
      </w:r>
      <w:r w:rsidR="0000052D" w:rsidRPr="007234C7">
        <w:rPr>
          <w:iCs/>
        </w:rPr>
        <w:t xml:space="preserve"> May 23.</w:t>
      </w:r>
    </w:p>
    <w:p w14:paraId="2DE96CEB" w14:textId="3B05B45D" w:rsidR="00C3145E" w:rsidRPr="007234C7" w:rsidRDefault="00C3145E" w:rsidP="00C3145E">
      <w:pPr>
        <w:tabs>
          <w:tab w:val="left" w:pos="720"/>
        </w:tabs>
        <w:spacing w:after="120"/>
        <w:ind w:left="357"/>
        <w:rPr>
          <w:iCs/>
        </w:rPr>
      </w:pPr>
      <w:r w:rsidRPr="007234C7">
        <w:rPr>
          <w:iCs/>
        </w:rPr>
        <w:t>Davidson, D</w:t>
      </w:r>
      <w:r w:rsidR="00A95FAB" w:rsidRPr="007234C7">
        <w:rPr>
          <w:iCs/>
        </w:rPr>
        <w:t>ebra</w:t>
      </w:r>
      <w:r w:rsidRPr="007234C7">
        <w:rPr>
          <w:iCs/>
        </w:rPr>
        <w:t>, M</w:t>
      </w:r>
      <w:r w:rsidR="00A95FAB" w:rsidRPr="007234C7">
        <w:rPr>
          <w:iCs/>
        </w:rPr>
        <w:t>ary</w:t>
      </w:r>
      <w:r w:rsidRPr="007234C7">
        <w:rPr>
          <w:iCs/>
        </w:rPr>
        <w:t xml:space="preserve"> Beckie, </w:t>
      </w:r>
      <w:r w:rsidR="00A95FAB" w:rsidRPr="007234C7">
        <w:rPr>
          <w:b/>
          <w:iCs/>
        </w:rPr>
        <w:t>Emily H. Kennedy</w:t>
      </w:r>
      <w:r w:rsidRPr="007234C7">
        <w:rPr>
          <w:iCs/>
        </w:rPr>
        <w:t>, and C</w:t>
      </w:r>
      <w:r w:rsidR="00A95FAB" w:rsidRPr="007234C7">
        <w:rPr>
          <w:iCs/>
        </w:rPr>
        <w:t>hiara</w:t>
      </w:r>
      <w:r w:rsidRPr="007234C7">
        <w:rPr>
          <w:iCs/>
        </w:rPr>
        <w:t xml:space="preserve"> </w:t>
      </w:r>
      <w:proofErr w:type="spellStart"/>
      <w:r w:rsidRPr="007234C7">
        <w:rPr>
          <w:iCs/>
        </w:rPr>
        <w:t>Tornaghi</w:t>
      </w:r>
      <w:proofErr w:type="spellEnd"/>
      <w:r w:rsidRPr="007234C7">
        <w:rPr>
          <w:iCs/>
        </w:rPr>
        <w:t xml:space="preserve">. October, 2013. </w:t>
      </w:r>
      <w:r w:rsidRPr="007234C7">
        <w:rPr>
          <w:i/>
          <w:iCs/>
        </w:rPr>
        <w:t>Enhancing Knowledge Flows in Urban Agriculture: Creating Shared Knowledge through Collaborative Research</w:t>
      </w:r>
      <w:r w:rsidRPr="007234C7">
        <w:rPr>
          <w:iCs/>
        </w:rPr>
        <w:t xml:space="preserve">. Presented at the Association of European Schools of Planning Conference on Innovations in Urban Food Systems. </w:t>
      </w:r>
      <w:r w:rsidRPr="007234C7">
        <w:rPr>
          <w:b/>
          <w:bCs/>
          <w:iCs/>
        </w:rPr>
        <w:t>Montpelier, France</w:t>
      </w:r>
      <w:r w:rsidRPr="007234C7">
        <w:rPr>
          <w:iCs/>
        </w:rPr>
        <w:t>.</w:t>
      </w:r>
      <w:r w:rsidR="0000052D" w:rsidRPr="007234C7">
        <w:rPr>
          <w:iCs/>
        </w:rPr>
        <w:t xml:space="preserve"> October 4.</w:t>
      </w:r>
      <w:r w:rsidRPr="007234C7">
        <w:rPr>
          <w:iCs/>
        </w:rPr>
        <w:t xml:space="preserve"> </w:t>
      </w:r>
    </w:p>
    <w:p w14:paraId="6F044783" w14:textId="43BA6D41" w:rsidR="00C3145E" w:rsidRPr="007234C7" w:rsidRDefault="00A95FAB" w:rsidP="00C3145E">
      <w:pPr>
        <w:tabs>
          <w:tab w:val="left" w:pos="720"/>
        </w:tabs>
        <w:spacing w:after="120"/>
        <w:ind w:left="357"/>
        <w:rPr>
          <w:iCs/>
        </w:rPr>
      </w:pPr>
      <w:r w:rsidRPr="007234C7">
        <w:rPr>
          <w:b/>
          <w:iCs/>
        </w:rPr>
        <w:t>Kennedy, Emily H.,</w:t>
      </w:r>
      <w:r w:rsidR="00C3145E" w:rsidRPr="007234C7">
        <w:rPr>
          <w:iCs/>
        </w:rPr>
        <w:t xml:space="preserve"> </w:t>
      </w:r>
      <w:r w:rsidRPr="007234C7">
        <w:rPr>
          <w:iCs/>
        </w:rPr>
        <w:t>Krahn, Harvey</w:t>
      </w:r>
      <w:r w:rsidR="00C3145E" w:rsidRPr="007234C7">
        <w:rPr>
          <w:iCs/>
        </w:rPr>
        <w:t xml:space="preserve">, and </w:t>
      </w:r>
      <w:r w:rsidRPr="007234C7">
        <w:rPr>
          <w:iCs/>
        </w:rPr>
        <w:t xml:space="preserve">Naomi T. </w:t>
      </w:r>
      <w:proofErr w:type="spellStart"/>
      <w:r w:rsidRPr="007234C7">
        <w:rPr>
          <w:iCs/>
        </w:rPr>
        <w:t>Krogman</w:t>
      </w:r>
      <w:proofErr w:type="spellEnd"/>
      <w:r w:rsidR="00C3145E" w:rsidRPr="007234C7">
        <w:rPr>
          <w:iCs/>
        </w:rPr>
        <w:t xml:space="preserve">. June, 2013. </w:t>
      </w:r>
      <w:r w:rsidR="00C3145E" w:rsidRPr="007234C7">
        <w:rPr>
          <w:i/>
          <w:iCs/>
        </w:rPr>
        <w:t>Carbon Footprints in Alberta</w:t>
      </w:r>
      <w:r w:rsidR="00C3145E" w:rsidRPr="007234C7">
        <w:rPr>
          <w:iCs/>
        </w:rPr>
        <w:t xml:space="preserve">. Poster presented at SSHRC Conversations. University of Alberta, Edmonton, AB. </w:t>
      </w:r>
    </w:p>
    <w:p w14:paraId="12386C1F" w14:textId="3D705981" w:rsidR="00C3145E" w:rsidRPr="007234C7" w:rsidRDefault="00A95FAB" w:rsidP="00C3145E">
      <w:pPr>
        <w:tabs>
          <w:tab w:val="left" w:pos="720"/>
        </w:tabs>
        <w:spacing w:after="120"/>
        <w:ind w:left="357"/>
        <w:rPr>
          <w:iCs/>
        </w:rPr>
      </w:pPr>
      <w:r w:rsidRPr="007234C7">
        <w:rPr>
          <w:b/>
          <w:iCs/>
        </w:rPr>
        <w:t xml:space="preserve">Kennedy, Emily H. </w:t>
      </w:r>
      <w:r w:rsidR="00C3145E" w:rsidRPr="007234C7">
        <w:rPr>
          <w:b/>
          <w:iCs/>
        </w:rPr>
        <w:t xml:space="preserve"> </w:t>
      </w:r>
      <w:r w:rsidR="00C3145E" w:rsidRPr="007234C7">
        <w:rPr>
          <w:iCs/>
        </w:rPr>
        <w:t xml:space="preserve">June, 2013. </w:t>
      </w:r>
      <w:r w:rsidR="00C3145E" w:rsidRPr="007234C7">
        <w:rPr>
          <w:i/>
          <w:iCs/>
        </w:rPr>
        <w:t>Social Practice Theory and Civic Engagement</w:t>
      </w:r>
      <w:r w:rsidR="00C3145E" w:rsidRPr="007234C7">
        <w:rPr>
          <w:iCs/>
        </w:rPr>
        <w:t>. Paper presented at Sustainable Consumption Research and Action Initiative (SCORAI) 4</w:t>
      </w:r>
      <w:r w:rsidR="00C3145E" w:rsidRPr="007234C7">
        <w:rPr>
          <w:iCs/>
          <w:vertAlign w:val="superscript"/>
        </w:rPr>
        <w:t>th</w:t>
      </w:r>
      <w:r w:rsidR="00C3145E" w:rsidRPr="007234C7">
        <w:rPr>
          <w:iCs/>
        </w:rPr>
        <w:t xml:space="preserve"> Workshop. Clark University, </w:t>
      </w:r>
      <w:r w:rsidR="00C3145E" w:rsidRPr="007234C7">
        <w:rPr>
          <w:b/>
          <w:bCs/>
          <w:iCs/>
        </w:rPr>
        <w:t>Worcester, Massachusetts</w:t>
      </w:r>
      <w:r w:rsidR="00C3145E" w:rsidRPr="007234C7">
        <w:rPr>
          <w:iCs/>
        </w:rPr>
        <w:t>.</w:t>
      </w:r>
      <w:r w:rsidR="0000052D" w:rsidRPr="007234C7">
        <w:rPr>
          <w:iCs/>
        </w:rPr>
        <w:t xml:space="preserve"> June 15.</w:t>
      </w:r>
      <w:r w:rsidR="00C3145E" w:rsidRPr="007234C7">
        <w:rPr>
          <w:iCs/>
        </w:rPr>
        <w:t xml:space="preserve"> </w:t>
      </w:r>
    </w:p>
    <w:p w14:paraId="19989ABC" w14:textId="2AC1FD2C" w:rsidR="00C3145E" w:rsidRPr="007234C7" w:rsidRDefault="00A95FAB" w:rsidP="00C3145E">
      <w:pPr>
        <w:tabs>
          <w:tab w:val="left" w:pos="720"/>
        </w:tabs>
        <w:spacing w:after="120"/>
        <w:ind w:left="357"/>
      </w:pPr>
      <w:r w:rsidRPr="007234C7">
        <w:t>Krahn, Harvey</w:t>
      </w:r>
      <w:r w:rsidR="00C3145E" w:rsidRPr="007234C7">
        <w:t xml:space="preserve">, </w:t>
      </w:r>
      <w:r w:rsidRPr="007234C7">
        <w:rPr>
          <w:b/>
        </w:rPr>
        <w:t>Kennedy, Emily H.</w:t>
      </w:r>
      <w:r w:rsidR="00C3145E" w:rsidRPr="007234C7">
        <w:t xml:space="preserve">, and </w:t>
      </w:r>
      <w:r w:rsidRPr="007234C7">
        <w:t xml:space="preserve">Naomi T. </w:t>
      </w:r>
      <w:proofErr w:type="spellStart"/>
      <w:r w:rsidRPr="007234C7">
        <w:t>Krogman</w:t>
      </w:r>
      <w:proofErr w:type="spellEnd"/>
      <w:r w:rsidR="00C3145E" w:rsidRPr="007234C7">
        <w:t xml:space="preserve">. June, 2012. </w:t>
      </w:r>
      <w:r w:rsidR="00C3145E" w:rsidRPr="007234C7">
        <w:rPr>
          <w:i/>
        </w:rPr>
        <w:t>Downshifting: An Exploration of Motivations, Quality of Life, and Environmental Practices</w:t>
      </w:r>
      <w:r w:rsidR="00C3145E" w:rsidRPr="007234C7">
        <w:t xml:space="preserve">. Paper presented at the International Symposium of Society and Natural Resources. Edmonton, AB. </w:t>
      </w:r>
    </w:p>
    <w:p w14:paraId="0E74DDFD" w14:textId="6F1A54C0" w:rsidR="00C3145E" w:rsidRPr="007234C7" w:rsidRDefault="00A95FAB" w:rsidP="00C3145E">
      <w:pPr>
        <w:tabs>
          <w:tab w:val="left" w:pos="720"/>
        </w:tabs>
        <w:spacing w:after="120"/>
        <w:ind w:left="357"/>
      </w:pPr>
      <w:r w:rsidRPr="007234C7">
        <w:rPr>
          <w:b/>
        </w:rPr>
        <w:lastRenderedPageBreak/>
        <w:t>Kennedy, Emily H.</w:t>
      </w:r>
      <w:r w:rsidR="00C3145E" w:rsidRPr="007234C7">
        <w:t xml:space="preserve">, </w:t>
      </w:r>
      <w:r w:rsidRPr="007234C7">
        <w:t>Krahn, Harvey</w:t>
      </w:r>
      <w:r w:rsidR="00C3145E" w:rsidRPr="007234C7">
        <w:t xml:space="preserve">, and </w:t>
      </w:r>
      <w:r w:rsidRPr="007234C7">
        <w:t xml:space="preserve">Naomi T. </w:t>
      </w:r>
      <w:proofErr w:type="spellStart"/>
      <w:r w:rsidRPr="007234C7">
        <w:t>Krogman</w:t>
      </w:r>
      <w:proofErr w:type="spellEnd"/>
      <w:r w:rsidR="00C3145E" w:rsidRPr="007234C7">
        <w:t xml:space="preserve">. June, 2012. </w:t>
      </w:r>
      <w:r w:rsidR="00C3145E" w:rsidRPr="007234C7">
        <w:rPr>
          <w:i/>
        </w:rPr>
        <w:t>Let’s Not Put All Our Eggs in One Blue-Box: Examining Carbon Footprints and Disproportionality</w:t>
      </w:r>
      <w:r w:rsidR="00C3145E" w:rsidRPr="007234C7">
        <w:t>. Paper presented at the International Symposium of Society and Natural Resources</w:t>
      </w:r>
      <w:r w:rsidR="00C3145E" w:rsidRPr="007234C7">
        <w:rPr>
          <w:i/>
        </w:rPr>
        <w:t>.</w:t>
      </w:r>
      <w:r w:rsidR="00C3145E" w:rsidRPr="007234C7">
        <w:t xml:space="preserve"> Edmonton, AB. </w:t>
      </w:r>
    </w:p>
    <w:p w14:paraId="3474F586" w14:textId="5E74F5F0" w:rsidR="00C3145E" w:rsidRPr="007234C7" w:rsidRDefault="00A95FAB" w:rsidP="00C3145E">
      <w:pPr>
        <w:tabs>
          <w:tab w:val="left" w:pos="720"/>
        </w:tabs>
        <w:spacing w:after="120"/>
        <w:ind w:left="357"/>
      </w:pPr>
      <w:r w:rsidRPr="007234C7">
        <w:rPr>
          <w:b/>
        </w:rPr>
        <w:t>Kennedy, Emily H.</w:t>
      </w:r>
      <w:r w:rsidR="00C3145E" w:rsidRPr="007234C7">
        <w:rPr>
          <w:b/>
        </w:rPr>
        <w:t xml:space="preserve"> </w:t>
      </w:r>
      <w:r w:rsidR="00C3145E" w:rsidRPr="007234C7">
        <w:t>and N</w:t>
      </w:r>
      <w:r w:rsidRPr="007234C7">
        <w:t>aomi T.</w:t>
      </w:r>
      <w:r w:rsidR="00C3145E" w:rsidRPr="007234C7">
        <w:t xml:space="preserve"> </w:t>
      </w:r>
      <w:proofErr w:type="spellStart"/>
      <w:r w:rsidR="00C3145E" w:rsidRPr="007234C7">
        <w:t>Krogman</w:t>
      </w:r>
      <w:proofErr w:type="spellEnd"/>
      <w:r w:rsidR="00C3145E" w:rsidRPr="007234C7">
        <w:t xml:space="preserve">. June, 2011. </w:t>
      </w:r>
      <w:r w:rsidR="00C3145E" w:rsidRPr="007234C7">
        <w:rPr>
          <w:i/>
        </w:rPr>
        <w:t>Neighbourhood Matters: A Cluster Analysis of Sustainable Household Behaviours</w:t>
      </w:r>
      <w:r w:rsidR="00C3145E" w:rsidRPr="007234C7">
        <w:t xml:space="preserve">. Paper presented at the International Symposium for Society and Resource Management, </w:t>
      </w:r>
      <w:r w:rsidR="00C3145E" w:rsidRPr="007234C7">
        <w:rPr>
          <w:b/>
          <w:bCs/>
        </w:rPr>
        <w:t>Madison, WI</w:t>
      </w:r>
      <w:r w:rsidR="00C3145E" w:rsidRPr="007234C7">
        <w:t xml:space="preserve">. June 5-9. </w:t>
      </w:r>
    </w:p>
    <w:p w14:paraId="05FBDB84" w14:textId="62D47E43" w:rsidR="00C3145E" w:rsidRPr="007234C7" w:rsidRDefault="00C3145E" w:rsidP="00C3145E">
      <w:pPr>
        <w:tabs>
          <w:tab w:val="left" w:pos="720"/>
        </w:tabs>
        <w:spacing w:after="120"/>
        <w:ind w:left="357"/>
      </w:pPr>
      <w:proofErr w:type="spellStart"/>
      <w:r w:rsidRPr="007234C7">
        <w:t>Krogman</w:t>
      </w:r>
      <w:proofErr w:type="spellEnd"/>
      <w:r w:rsidRPr="007234C7">
        <w:t>, N</w:t>
      </w:r>
      <w:r w:rsidR="00A95FAB" w:rsidRPr="007234C7">
        <w:t xml:space="preserve">aomi </w:t>
      </w:r>
      <w:r w:rsidRPr="007234C7">
        <w:t xml:space="preserve">T. and </w:t>
      </w:r>
      <w:r w:rsidR="00A95FAB" w:rsidRPr="007234C7">
        <w:rPr>
          <w:b/>
        </w:rPr>
        <w:t>Emily H. Kennedy</w:t>
      </w:r>
      <w:r w:rsidRPr="007234C7">
        <w:t xml:space="preserve">. June, 2011. </w:t>
      </w:r>
      <w:r w:rsidRPr="007234C7">
        <w:rPr>
          <w:i/>
        </w:rPr>
        <w:t xml:space="preserve">Morality and Leadership as Key Elements of a Cultural Shift to Sustainable Consumption. </w:t>
      </w:r>
      <w:r w:rsidRPr="007234C7">
        <w:t xml:space="preserve">Paper presented at the International Symposium for Society and Resource Management, </w:t>
      </w:r>
      <w:r w:rsidR="0000052D" w:rsidRPr="007234C7">
        <w:rPr>
          <w:b/>
          <w:bCs/>
        </w:rPr>
        <w:t>Madison, WI</w:t>
      </w:r>
      <w:r w:rsidR="0000052D" w:rsidRPr="007234C7">
        <w:t>. June 5-9.</w:t>
      </w:r>
    </w:p>
    <w:p w14:paraId="2A211585" w14:textId="0CA7F33B" w:rsidR="00C3145E" w:rsidRPr="007234C7" w:rsidRDefault="00A95FAB" w:rsidP="00C3145E">
      <w:pPr>
        <w:tabs>
          <w:tab w:val="left" w:pos="720"/>
        </w:tabs>
        <w:spacing w:after="120"/>
        <w:ind w:left="357"/>
      </w:pPr>
      <w:r w:rsidRPr="007234C7">
        <w:rPr>
          <w:b/>
        </w:rPr>
        <w:t xml:space="preserve">Kennedy, Emily H. </w:t>
      </w:r>
      <w:r w:rsidR="00C3145E" w:rsidRPr="007234C7">
        <w:rPr>
          <w:b/>
        </w:rPr>
        <w:t xml:space="preserve"> </w:t>
      </w:r>
      <w:r w:rsidR="00C3145E" w:rsidRPr="007234C7">
        <w:t>and N</w:t>
      </w:r>
      <w:r w:rsidR="00B17D65" w:rsidRPr="007234C7">
        <w:t>aomi</w:t>
      </w:r>
      <w:r w:rsidR="00C3145E" w:rsidRPr="007234C7">
        <w:t xml:space="preserve"> </w:t>
      </w:r>
      <w:proofErr w:type="spellStart"/>
      <w:r w:rsidR="00C3145E" w:rsidRPr="007234C7">
        <w:t>Krogman</w:t>
      </w:r>
      <w:proofErr w:type="spellEnd"/>
      <w:r w:rsidR="00C3145E" w:rsidRPr="007234C7">
        <w:t xml:space="preserve">. May, 2011. </w:t>
      </w:r>
      <w:r w:rsidR="00C3145E" w:rsidRPr="007234C7">
        <w:rPr>
          <w:i/>
        </w:rPr>
        <w:t xml:space="preserve">Used to Buying New: Why Some Choose to Avoid Buying Used. </w:t>
      </w:r>
      <w:r w:rsidR="00C3145E" w:rsidRPr="007234C7">
        <w:t>Paper presented at Waste – The Social Context</w:t>
      </w:r>
      <w:r w:rsidR="00C3145E" w:rsidRPr="007234C7">
        <w:rPr>
          <w:i/>
        </w:rPr>
        <w:t>,</w:t>
      </w:r>
      <w:r w:rsidR="00C3145E" w:rsidRPr="007234C7">
        <w:t xml:space="preserve"> Edmonton, AB. May 8-11.</w:t>
      </w:r>
    </w:p>
    <w:p w14:paraId="52435C7E" w14:textId="5C946664" w:rsidR="00C3145E" w:rsidRPr="007234C7" w:rsidRDefault="00A95FAB" w:rsidP="00C3145E">
      <w:pPr>
        <w:tabs>
          <w:tab w:val="left" w:pos="720"/>
        </w:tabs>
        <w:spacing w:after="120"/>
        <w:ind w:left="357"/>
      </w:pPr>
      <w:proofErr w:type="spellStart"/>
      <w:r w:rsidRPr="007234C7">
        <w:t>Krogman</w:t>
      </w:r>
      <w:proofErr w:type="spellEnd"/>
      <w:r w:rsidRPr="007234C7">
        <w:t>, Naomi</w:t>
      </w:r>
      <w:r w:rsidR="00C3145E" w:rsidRPr="007234C7">
        <w:t xml:space="preserve"> and </w:t>
      </w:r>
      <w:r w:rsidRPr="007234C7">
        <w:rPr>
          <w:b/>
        </w:rPr>
        <w:t>Emily H. Kennedy</w:t>
      </w:r>
      <w:r w:rsidR="00C3145E" w:rsidRPr="007234C7">
        <w:t xml:space="preserve">. May, 2011. </w:t>
      </w:r>
      <w:r w:rsidR="00C3145E" w:rsidRPr="007234C7">
        <w:rPr>
          <w:i/>
        </w:rPr>
        <w:t xml:space="preserve">Individuals, Morality, and Social Change: Fostering a Culture of Sustainable Consumption. </w:t>
      </w:r>
      <w:r w:rsidR="00C3145E" w:rsidRPr="007234C7">
        <w:t>Paper presented at Waste – The Social Context</w:t>
      </w:r>
      <w:r w:rsidR="00C3145E" w:rsidRPr="007234C7">
        <w:rPr>
          <w:i/>
        </w:rPr>
        <w:t>,</w:t>
      </w:r>
      <w:r w:rsidR="00C3145E" w:rsidRPr="007234C7">
        <w:t xml:space="preserve"> Edmonton, AB. </w:t>
      </w:r>
    </w:p>
    <w:p w14:paraId="7D402B0E" w14:textId="7BAF0C9F" w:rsidR="00C3145E" w:rsidRPr="007234C7" w:rsidRDefault="00A95FAB" w:rsidP="00C3145E">
      <w:pPr>
        <w:tabs>
          <w:tab w:val="left" w:pos="720"/>
        </w:tabs>
        <w:spacing w:after="120"/>
        <w:ind w:left="357"/>
      </w:pPr>
      <w:r w:rsidRPr="007234C7">
        <w:rPr>
          <w:b/>
        </w:rPr>
        <w:t>Kennedy, Emily H.</w:t>
      </w:r>
      <w:r w:rsidR="00C3145E" w:rsidRPr="007234C7">
        <w:t>, N</w:t>
      </w:r>
      <w:r w:rsidRPr="007234C7">
        <w:t>aomi</w:t>
      </w:r>
      <w:r w:rsidR="00C3145E" w:rsidRPr="007234C7">
        <w:t xml:space="preserve"> </w:t>
      </w:r>
      <w:proofErr w:type="spellStart"/>
      <w:r w:rsidR="00C3145E" w:rsidRPr="007234C7">
        <w:t>Krogman</w:t>
      </w:r>
      <w:proofErr w:type="spellEnd"/>
      <w:r w:rsidR="00C3145E" w:rsidRPr="007234C7">
        <w:t>, and H</w:t>
      </w:r>
      <w:r w:rsidRPr="007234C7">
        <w:t>arvey</w:t>
      </w:r>
      <w:r w:rsidR="00C3145E" w:rsidRPr="007234C7">
        <w:t xml:space="preserve"> </w:t>
      </w:r>
      <w:proofErr w:type="spellStart"/>
      <w:r w:rsidR="00C3145E" w:rsidRPr="007234C7">
        <w:t>Krahn</w:t>
      </w:r>
      <w:proofErr w:type="spellEnd"/>
      <w:r w:rsidR="00C3145E" w:rsidRPr="007234C7">
        <w:t xml:space="preserve">. June, 2011. </w:t>
      </w:r>
      <w:r w:rsidR="00C3145E" w:rsidRPr="007234C7">
        <w:rPr>
          <w:i/>
        </w:rPr>
        <w:t>The Suburb Effect: The Importance of Environmental Attitudes and Place of Residence for Sustainable Daily Practices</w:t>
      </w:r>
      <w:r w:rsidR="00C3145E" w:rsidRPr="007234C7">
        <w:t>. Paper presented to the 2</w:t>
      </w:r>
      <w:r w:rsidR="00C3145E" w:rsidRPr="007234C7">
        <w:rPr>
          <w:vertAlign w:val="superscript"/>
        </w:rPr>
        <w:t>nd</w:t>
      </w:r>
      <w:r w:rsidR="00C3145E" w:rsidRPr="007234C7">
        <w:t xml:space="preserve"> Workshop of the Sustainable Consumption Research and Action Initiative (SCORAI). </w:t>
      </w:r>
      <w:r w:rsidR="00C3145E" w:rsidRPr="007234C7">
        <w:rPr>
          <w:b/>
          <w:bCs/>
        </w:rPr>
        <w:t>Princeton, NJ</w:t>
      </w:r>
      <w:r w:rsidR="00C3145E" w:rsidRPr="007234C7">
        <w:t>.</w:t>
      </w:r>
      <w:r w:rsidR="0000052D" w:rsidRPr="007234C7">
        <w:t xml:space="preserve"> June 16.</w:t>
      </w:r>
      <w:r w:rsidR="00C3145E" w:rsidRPr="007234C7">
        <w:t xml:space="preserve"> </w:t>
      </w:r>
    </w:p>
    <w:p w14:paraId="21C0BDC3" w14:textId="69A65981" w:rsidR="00C3145E" w:rsidRPr="007234C7" w:rsidRDefault="00A95FAB" w:rsidP="00C3145E">
      <w:pPr>
        <w:tabs>
          <w:tab w:val="left" w:pos="720"/>
        </w:tabs>
        <w:spacing w:after="120"/>
        <w:ind w:left="357"/>
      </w:pPr>
      <w:r w:rsidRPr="007234C7">
        <w:rPr>
          <w:b/>
        </w:rPr>
        <w:t xml:space="preserve">Kennedy, Emily H. </w:t>
      </w:r>
      <w:r w:rsidR="00C3145E" w:rsidRPr="007234C7">
        <w:t xml:space="preserve"> January, 2011.</w:t>
      </w:r>
      <w:r w:rsidR="00C3145E" w:rsidRPr="007234C7">
        <w:rPr>
          <w:i/>
        </w:rPr>
        <w:t xml:space="preserve"> Reclaiming Consumption: Sustainability, Social Networks, and Urban Context</w:t>
      </w:r>
      <w:r w:rsidR="00C3145E" w:rsidRPr="007234C7">
        <w:t>. Seminar presented to the Department of Rural Economy</w:t>
      </w:r>
      <w:r w:rsidR="00C3145E" w:rsidRPr="007234C7">
        <w:rPr>
          <w:i/>
        </w:rPr>
        <w:t xml:space="preserve">. </w:t>
      </w:r>
      <w:r w:rsidR="00C3145E" w:rsidRPr="007234C7">
        <w:t>Edmonton, AB.</w:t>
      </w:r>
    </w:p>
    <w:p w14:paraId="7A3C971C" w14:textId="660B6943" w:rsidR="00C3145E" w:rsidRPr="007234C7" w:rsidRDefault="00A95FAB" w:rsidP="00C3145E">
      <w:pPr>
        <w:tabs>
          <w:tab w:val="left" w:pos="720"/>
        </w:tabs>
        <w:spacing w:after="120"/>
        <w:ind w:left="357"/>
      </w:pPr>
      <w:r w:rsidRPr="007234C7">
        <w:rPr>
          <w:b/>
        </w:rPr>
        <w:t xml:space="preserve">Kennedy, Emily H. </w:t>
      </w:r>
      <w:r w:rsidR="00C3145E" w:rsidRPr="007234C7">
        <w:t xml:space="preserve"> and N</w:t>
      </w:r>
      <w:r w:rsidRPr="007234C7">
        <w:t>aomi</w:t>
      </w:r>
      <w:r w:rsidR="00C3145E" w:rsidRPr="007234C7">
        <w:t xml:space="preserve"> </w:t>
      </w:r>
      <w:proofErr w:type="spellStart"/>
      <w:r w:rsidR="00C3145E" w:rsidRPr="007234C7">
        <w:t>Krogman</w:t>
      </w:r>
      <w:proofErr w:type="spellEnd"/>
      <w:r w:rsidR="00C3145E" w:rsidRPr="007234C7">
        <w:t xml:space="preserve">. October, 2010. </w:t>
      </w:r>
      <w:r w:rsidR="00C3145E" w:rsidRPr="007234C7">
        <w:rPr>
          <w:i/>
        </w:rPr>
        <w:t>Fostering a Culture of Sustainable Consumption: Individuals and the Role of Morality</w:t>
      </w:r>
      <w:r w:rsidR="00C3145E" w:rsidRPr="007234C7">
        <w:t xml:space="preserve">. Poster presented at the European Roundtable on Sustainable Consumption and Production. </w:t>
      </w:r>
      <w:r w:rsidR="00C3145E" w:rsidRPr="007234C7">
        <w:rPr>
          <w:b/>
          <w:bCs/>
        </w:rPr>
        <w:t>Delft, NL</w:t>
      </w:r>
      <w:r w:rsidR="00C3145E" w:rsidRPr="007234C7">
        <w:t xml:space="preserve">. </w:t>
      </w:r>
      <w:r w:rsidR="0000052D" w:rsidRPr="007234C7">
        <w:t>October 23.</w:t>
      </w:r>
    </w:p>
    <w:p w14:paraId="017E12FF" w14:textId="222AD702" w:rsidR="00C3145E" w:rsidRPr="007234C7" w:rsidRDefault="00A95FAB" w:rsidP="00C3145E">
      <w:pPr>
        <w:tabs>
          <w:tab w:val="left" w:pos="720"/>
        </w:tabs>
        <w:spacing w:after="120"/>
        <w:ind w:left="357"/>
      </w:pPr>
      <w:r w:rsidRPr="007234C7">
        <w:rPr>
          <w:b/>
        </w:rPr>
        <w:t>Kennedy, Emily H.</w:t>
      </w:r>
      <w:r w:rsidR="00C3145E" w:rsidRPr="007234C7">
        <w:rPr>
          <w:b/>
        </w:rPr>
        <w:t>,</w:t>
      </w:r>
      <w:r w:rsidR="00C3145E" w:rsidRPr="007234C7">
        <w:t xml:space="preserve"> Beckie, M</w:t>
      </w:r>
      <w:r w:rsidRPr="007234C7">
        <w:t>ary</w:t>
      </w:r>
      <w:r w:rsidR="00C3145E" w:rsidRPr="007234C7">
        <w:t xml:space="preserve">, </w:t>
      </w:r>
      <w:proofErr w:type="spellStart"/>
      <w:r w:rsidR="00C3145E" w:rsidRPr="007234C7">
        <w:t>Cabaj</w:t>
      </w:r>
      <w:proofErr w:type="spellEnd"/>
      <w:r w:rsidR="00C3145E" w:rsidRPr="007234C7">
        <w:t>, P</w:t>
      </w:r>
      <w:r w:rsidRPr="007234C7">
        <w:t>aul</w:t>
      </w:r>
      <w:r w:rsidR="00C3145E" w:rsidRPr="007234C7">
        <w:t>, H</w:t>
      </w:r>
      <w:r w:rsidRPr="007234C7">
        <w:t>annah</w:t>
      </w:r>
      <w:r w:rsidR="00C3145E" w:rsidRPr="007234C7">
        <w:t xml:space="preserve"> Wittman, M</w:t>
      </w:r>
      <w:r w:rsidRPr="007234C7">
        <w:t>elissa</w:t>
      </w:r>
      <w:r w:rsidR="00C3145E" w:rsidRPr="007234C7">
        <w:t xml:space="preserve"> </w:t>
      </w:r>
      <w:proofErr w:type="spellStart"/>
      <w:r w:rsidR="00C3145E" w:rsidRPr="007234C7">
        <w:t>Zapisocky</w:t>
      </w:r>
      <w:proofErr w:type="spellEnd"/>
      <w:r w:rsidR="00C3145E" w:rsidRPr="007234C7">
        <w:t>, and C</w:t>
      </w:r>
      <w:r w:rsidRPr="007234C7">
        <w:t>hris</w:t>
      </w:r>
      <w:r w:rsidR="00C3145E" w:rsidRPr="007234C7">
        <w:t xml:space="preserve"> Hergesheimer. June, 2010. </w:t>
      </w:r>
      <w:r w:rsidR="00C3145E" w:rsidRPr="007234C7">
        <w:rPr>
          <w:i/>
        </w:rPr>
        <w:t>Farmers’ Markets, Local Food Systems, and the Social Economy.</w:t>
      </w:r>
      <w:r w:rsidR="00C3145E" w:rsidRPr="007234C7">
        <w:t xml:space="preserve"> Paper presented to the Association for Non-Profit and Social Economy Research. Montreal, QC. </w:t>
      </w:r>
    </w:p>
    <w:p w14:paraId="5CAB83FF" w14:textId="60872085" w:rsidR="00C3145E" w:rsidRPr="007234C7" w:rsidRDefault="00A95FAB" w:rsidP="00C3145E">
      <w:pPr>
        <w:tabs>
          <w:tab w:val="left" w:pos="720"/>
        </w:tabs>
        <w:spacing w:after="120"/>
        <w:ind w:left="357"/>
      </w:pPr>
      <w:r w:rsidRPr="007234C7">
        <w:rPr>
          <w:b/>
        </w:rPr>
        <w:t xml:space="preserve">Kennedy, Emily H. </w:t>
      </w:r>
      <w:r w:rsidR="00C3145E" w:rsidRPr="007234C7">
        <w:t>and S</w:t>
      </w:r>
      <w:r w:rsidRPr="007234C7">
        <w:t>ara</w:t>
      </w:r>
      <w:r w:rsidR="00C3145E" w:rsidRPr="007234C7">
        <w:t xml:space="preserve"> O’Shaughnessy. June, 2010. </w:t>
      </w:r>
      <w:r w:rsidR="00C3145E" w:rsidRPr="007234C7">
        <w:rPr>
          <w:i/>
        </w:rPr>
        <w:t>Relational Activism: Re-Imagining Women’s Environmental Work as Social Change</w:t>
      </w:r>
      <w:r w:rsidR="00C3145E" w:rsidRPr="007234C7">
        <w:t xml:space="preserve">. Paper presented at the Canadian Sociological Association. Montreal, QC. </w:t>
      </w:r>
    </w:p>
    <w:p w14:paraId="3AF3B2CB" w14:textId="2CA7059C" w:rsidR="00C3145E" w:rsidRPr="007234C7" w:rsidRDefault="00C3145E" w:rsidP="00C3145E">
      <w:pPr>
        <w:tabs>
          <w:tab w:val="left" w:pos="720"/>
        </w:tabs>
        <w:spacing w:after="120"/>
        <w:ind w:left="357"/>
      </w:pPr>
      <w:r w:rsidRPr="007234C7">
        <w:t>Beckie, M</w:t>
      </w:r>
      <w:r w:rsidR="00A95FAB" w:rsidRPr="007234C7">
        <w:t>ary</w:t>
      </w:r>
      <w:r w:rsidRPr="007234C7">
        <w:t xml:space="preserve">, </w:t>
      </w:r>
      <w:proofErr w:type="spellStart"/>
      <w:r w:rsidRPr="007234C7">
        <w:t>Cabaj</w:t>
      </w:r>
      <w:proofErr w:type="spellEnd"/>
      <w:r w:rsidRPr="007234C7">
        <w:t>, P</w:t>
      </w:r>
      <w:r w:rsidR="00A95FAB" w:rsidRPr="007234C7">
        <w:t>aul</w:t>
      </w:r>
      <w:r w:rsidRPr="007234C7">
        <w:t xml:space="preserve">, </w:t>
      </w:r>
      <w:r w:rsidR="00A95FAB" w:rsidRPr="007234C7">
        <w:rPr>
          <w:b/>
        </w:rPr>
        <w:t>Kennedy, Emily H.</w:t>
      </w:r>
      <w:r w:rsidRPr="007234C7">
        <w:rPr>
          <w:b/>
        </w:rPr>
        <w:t>,</w:t>
      </w:r>
      <w:r w:rsidRPr="007234C7">
        <w:t xml:space="preserve"> and H</w:t>
      </w:r>
      <w:r w:rsidR="00A95FAB" w:rsidRPr="007234C7">
        <w:t>annah</w:t>
      </w:r>
      <w:r w:rsidRPr="007234C7">
        <w:t xml:space="preserve"> Wittman. November, 2008.  </w:t>
      </w:r>
      <w:r w:rsidRPr="007234C7">
        <w:rPr>
          <w:i/>
        </w:rPr>
        <w:t>Farmers’ Markets as Drivers of the Social Economy</w:t>
      </w:r>
      <w:r w:rsidRPr="007234C7">
        <w:t xml:space="preserve">. Paper presented at the BALTA Symposium. Vancouver, BC. </w:t>
      </w:r>
    </w:p>
    <w:p w14:paraId="321EDCEE" w14:textId="50D9AC68" w:rsidR="00C3145E" w:rsidRPr="007234C7" w:rsidRDefault="00A95FAB" w:rsidP="00C3145E">
      <w:pPr>
        <w:tabs>
          <w:tab w:val="left" w:pos="720"/>
        </w:tabs>
        <w:spacing w:after="120"/>
        <w:ind w:left="357"/>
      </w:pPr>
      <w:r w:rsidRPr="007234C7">
        <w:rPr>
          <w:b/>
        </w:rPr>
        <w:t xml:space="preserve">Kennedy, Emily H. </w:t>
      </w:r>
      <w:r w:rsidR="00C3145E" w:rsidRPr="007234C7">
        <w:t xml:space="preserve"> October, 2008. </w:t>
      </w:r>
      <w:r w:rsidR="00C3145E" w:rsidRPr="007234C7">
        <w:rPr>
          <w:i/>
        </w:rPr>
        <w:t>Exploring Students’ Non-consumerism Practices.</w:t>
      </w:r>
      <w:r w:rsidR="00C3145E" w:rsidRPr="007234C7">
        <w:t xml:space="preserve"> Poster presented at Advances in Qualitative Methods. Banff, AB. </w:t>
      </w:r>
    </w:p>
    <w:p w14:paraId="650E5F5D" w14:textId="0437F488" w:rsidR="00C3145E" w:rsidRPr="007234C7" w:rsidRDefault="00A95FAB" w:rsidP="00C3145E">
      <w:pPr>
        <w:tabs>
          <w:tab w:val="left" w:pos="720"/>
        </w:tabs>
        <w:spacing w:after="120"/>
        <w:ind w:left="357"/>
      </w:pPr>
      <w:r w:rsidRPr="007234C7">
        <w:rPr>
          <w:b/>
        </w:rPr>
        <w:t>Kennedy, Emily H.</w:t>
      </w:r>
      <w:r w:rsidR="00C3145E" w:rsidRPr="007234C7">
        <w:t>, and N</w:t>
      </w:r>
      <w:r w:rsidRPr="007234C7">
        <w:t>aomi</w:t>
      </w:r>
      <w:r w:rsidR="00C3145E" w:rsidRPr="007234C7">
        <w:t xml:space="preserve"> </w:t>
      </w:r>
      <w:proofErr w:type="spellStart"/>
      <w:r w:rsidR="00C3145E" w:rsidRPr="007234C7">
        <w:t>Krogman</w:t>
      </w:r>
      <w:proofErr w:type="spellEnd"/>
      <w:r w:rsidR="00C3145E" w:rsidRPr="007234C7">
        <w:t xml:space="preserve">. May, 2008. </w:t>
      </w:r>
      <w:r w:rsidR="00C3145E" w:rsidRPr="007234C7">
        <w:rPr>
          <w:i/>
        </w:rPr>
        <w:t>Waste – People, Places, Practices</w:t>
      </w:r>
      <w:r w:rsidR="00C3145E" w:rsidRPr="007234C7">
        <w:t>. Paper presented at Waste – The Social Context</w:t>
      </w:r>
      <w:r w:rsidR="00C3145E" w:rsidRPr="007234C7">
        <w:rPr>
          <w:i/>
        </w:rPr>
        <w:t>.</w:t>
      </w:r>
      <w:r w:rsidR="00C3145E" w:rsidRPr="007234C7">
        <w:t xml:space="preserve"> Edmonton, AB. May 11-15. </w:t>
      </w:r>
    </w:p>
    <w:p w14:paraId="736D68DF" w14:textId="4D071C1E" w:rsidR="00C3145E" w:rsidRPr="007234C7" w:rsidRDefault="00A95FAB" w:rsidP="00C3145E">
      <w:pPr>
        <w:tabs>
          <w:tab w:val="left" w:pos="720"/>
        </w:tabs>
        <w:spacing w:after="120"/>
        <w:ind w:left="357"/>
      </w:pPr>
      <w:r w:rsidRPr="007234C7">
        <w:rPr>
          <w:b/>
        </w:rPr>
        <w:t>Kennedy, Emily H.</w:t>
      </w:r>
      <w:r w:rsidR="00C3145E" w:rsidRPr="007234C7">
        <w:t>, and N</w:t>
      </w:r>
      <w:r w:rsidRPr="007234C7">
        <w:t>aomi</w:t>
      </w:r>
      <w:r w:rsidR="00C3145E" w:rsidRPr="007234C7">
        <w:t xml:space="preserve"> </w:t>
      </w:r>
      <w:proofErr w:type="spellStart"/>
      <w:r w:rsidR="00C3145E" w:rsidRPr="007234C7">
        <w:t>Krogman</w:t>
      </w:r>
      <w:proofErr w:type="spellEnd"/>
      <w:r w:rsidR="00C3145E" w:rsidRPr="007234C7">
        <w:t xml:space="preserve">. June, 2007. </w:t>
      </w:r>
      <w:r w:rsidR="00C3145E" w:rsidRPr="007234C7">
        <w:rPr>
          <w:i/>
        </w:rPr>
        <w:t>Bringing Sociological Theory into our Understanding of the Social Context of Waste</w:t>
      </w:r>
      <w:r w:rsidR="00C3145E" w:rsidRPr="007234C7">
        <w:t xml:space="preserve">. Paper presented at the International Symposium for Society and Resource Management. </w:t>
      </w:r>
      <w:r w:rsidR="00C3145E" w:rsidRPr="007234C7">
        <w:rPr>
          <w:b/>
          <w:bCs/>
        </w:rPr>
        <w:t>Park City, UT</w:t>
      </w:r>
      <w:r w:rsidR="00C3145E" w:rsidRPr="007234C7">
        <w:t>.</w:t>
      </w:r>
      <w:r w:rsidR="0000052D" w:rsidRPr="007234C7">
        <w:t xml:space="preserve"> June 13.</w:t>
      </w:r>
      <w:r w:rsidR="00C3145E" w:rsidRPr="007234C7">
        <w:t xml:space="preserve"> </w:t>
      </w:r>
    </w:p>
    <w:p w14:paraId="475D170A" w14:textId="54EF48C1" w:rsidR="00C3145E" w:rsidRPr="007234C7" w:rsidRDefault="00C3145E" w:rsidP="00C3145E">
      <w:pPr>
        <w:tabs>
          <w:tab w:val="left" w:pos="720"/>
        </w:tabs>
        <w:spacing w:after="120"/>
        <w:ind w:left="357"/>
      </w:pPr>
      <w:r w:rsidRPr="007234C7">
        <w:lastRenderedPageBreak/>
        <w:t>Reimer, B</w:t>
      </w:r>
      <w:r w:rsidR="00A95FAB" w:rsidRPr="007234C7">
        <w:t>ill</w:t>
      </w:r>
      <w:r w:rsidRPr="007234C7">
        <w:t xml:space="preserve"> R. Bollman, O. Chouinard, I</w:t>
      </w:r>
      <w:r w:rsidR="00A95FAB" w:rsidRPr="007234C7">
        <w:t>van,</w:t>
      </w:r>
      <w:r w:rsidRPr="007234C7">
        <w:t xml:space="preserve"> Emke, </w:t>
      </w:r>
      <w:proofErr w:type="spellStart"/>
      <w:proofErr w:type="gramStart"/>
      <w:r w:rsidRPr="007234C7">
        <w:t>Halseth,</w:t>
      </w:r>
      <w:r w:rsidR="00A95FAB" w:rsidRPr="007234C7">
        <w:t>Greg</w:t>
      </w:r>
      <w:proofErr w:type="spellEnd"/>
      <w:proofErr w:type="gramEnd"/>
      <w:r w:rsidR="00A95FAB" w:rsidRPr="007234C7">
        <w:t>,</w:t>
      </w:r>
      <w:r w:rsidRPr="007234C7">
        <w:t xml:space="preserve"> </w:t>
      </w:r>
      <w:r w:rsidRPr="007234C7">
        <w:rPr>
          <w:b/>
        </w:rPr>
        <w:t>Huddart [Kennedy</w:t>
      </w:r>
      <w:r w:rsidRPr="007234C7">
        <w:t xml:space="preserve">], </w:t>
      </w:r>
      <w:r w:rsidR="00A95FAB" w:rsidRPr="007234C7">
        <w:rPr>
          <w:b/>
        </w:rPr>
        <w:t>Emily</w:t>
      </w:r>
      <w:r w:rsidR="00A95FAB" w:rsidRPr="007234C7">
        <w:t xml:space="preserve">, </w:t>
      </w:r>
      <w:r w:rsidRPr="007234C7">
        <w:t>D. Looker, J</w:t>
      </w:r>
      <w:r w:rsidR="00A95FAB" w:rsidRPr="007234C7">
        <w:t>ohn</w:t>
      </w:r>
      <w:r w:rsidRPr="007234C7">
        <w:t xml:space="preserve"> </w:t>
      </w:r>
      <w:proofErr w:type="spellStart"/>
      <w:r w:rsidRPr="007234C7">
        <w:t>Parkins</w:t>
      </w:r>
      <w:proofErr w:type="spellEnd"/>
      <w:r w:rsidRPr="007234C7">
        <w:t>, L</w:t>
      </w:r>
      <w:r w:rsidR="00A95FAB" w:rsidRPr="007234C7">
        <w:t>aura</w:t>
      </w:r>
      <w:r w:rsidRPr="007234C7">
        <w:t xml:space="preserve"> Ryser, S</w:t>
      </w:r>
      <w:r w:rsidR="00A95FAB" w:rsidRPr="007234C7">
        <w:t>ara</w:t>
      </w:r>
      <w:r w:rsidRPr="007234C7">
        <w:t xml:space="preserve"> Teitelbaum and D. Wilkinson. May-June, 2007. </w:t>
      </w:r>
      <w:r w:rsidRPr="007234C7">
        <w:rPr>
          <w:i/>
        </w:rPr>
        <w:t xml:space="preserve">Bridging Communities of Place: Insights from the New Rural Economy Project. </w:t>
      </w:r>
      <w:r w:rsidRPr="007234C7">
        <w:t xml:space="preserve">Paper presented at the Canadian Sociological Association. Saskatoon, SK. </w:t>
      </w:r>
    </w:p>
    <w:p w14:paraId="5949C75A" w14:textId="77777777" w:rsidR="00C3145E" w:rsidRPr="007234C7" w:rsidRDefault="00C3145E" w:rsidP="00C3145E">
      <w:pPr>
        <w:tabs>
          <w:tab w:val="left" w:pos="720"/>
        </w:tabs>
        <w:spacing w:after="120"/>
        <w:ind w:left="357"/>
      </w:pPr>
      <w:r w:rsidRPr="007234C7">
        <w:rPr>
          <w:b/>
        </w:rPr>
        <w:t>Huddart [Kennedy], E.</w:t>
      </w:r>
      <w:r w:rsidRPr="007234C7">
        <w:t xml:space="preserve"> June, 2006. </w:t>
      </w:r>
      <w:r w:rsidRPr="007234C7">
        <w:rPr>
          <w:i/>
        </w:rPr>
        <w:t>The Gap: Understanding the Discrepancy between Stated Values and Reported Behaviour</w:t>
      </w:r>
      <w:r w:rsidRPr="007234C7">
        <w:t xml:space="preserve">. Paper presented at the International Symposium for Society and Resource Management. Vancouver, BC. </w:t>
      </w:r>
    </w:p>
    <w:p w14:paraId="7E71B709" w14:textId="77777777" w:rsidR="00C3145E" w:rsidRPr="007234C7" w:rsidRDefault="00C3145E" w:rsidP="00C3145E">
      <w:pPr>
        <w:tabs>
          <w:tab w:val="left" w:pos="720"/>
        </w:tabs>
        <w:ind w:left="720" w:hanging="720"/>
      </w:pPr>
    </w:p>
    <w:p w14:paraId="6B87D153" w14:textId="1A6161BB" w:rsidR="00C3145E" w:rsidRPr="007234C7" w:rsidRDefault="00C3145E" w:rsidP="00C3145E">
      <w:pPr>
        <w:tabs>
          <w:tab w:val="left" w:pos="720"/>
        </w:tabs>
        <w:ind w:left="720" w:hanging="720"/>
        <w:rPr>
          <w:i/>
        </w:rPr>
      </w:pPr>
      <w:r w:rsidRPr="007234C7">
        <w:rPr>
          <w:i/>
        </w:rPr>
        <w:t>(</w:t>
      </w:r>
      <w:r w:rsidR="00F9583B" w:rsidRPr="007234C7">
        <w:rPr>
          <w:i/>
        </w:rPr>
        <w:t>e</w:t>
      </w:r>
      <w:r w:rsidRPr="007234C7">
        <w:rPr>
          <w:i/>
        </w:rPr>
        <w:t>)</w:t>
      </w:r>
      <w:r w:rsidRPr="007234C7">
        <w:rPr>
          <w:i/>
        </w:rPr>
        <w:tab/>
        <w:t>Other</w:t>
      </w:r>
    </w:p>
    <w:p w14:paraId="2983EE26" w14:textId="0FE5514E" w:rsidR="00303EB7" w:rsidRPr="007234C7" w:rsidRDefault="00303EB7" w:rsidP="00C3145E">
      <w:pPr>
        <w:tabs>
          <w:tab w:val="left" w:pos="720"/>
        </w:tabs>
        <w:ind w:left="720" w:hanging="720"/>
      </w:pPr>
    </w:p>
    <w:tbl>
      <w:tblPr>
        <w:tblStyle w:val="TableGrid"/>
        <w:tblW w:w="9515" w:type="dxa"/>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8370"/>
      </w:tblGrid>
      <w:tr w:rsidR="00F03782" w:rsidRPr="007234C7" w14:paraId="6DE1AD59" w14:textId="77777777" w:rsidTr="000013BC">
        <w:trPr>
          <w:trHeight w:val="238"/>
        </w:trPr>
        <w:tc>
          <w:tcPr>
            <w:tcW w:w="1145" w:type="dxa"/>
          </w:tcPr>
          <w:p w14:paraId="5E250D74" w14:textId="516EF761" w:rsidR="00F03782" w:rsidRPr="007234C7" w:rsidRDefault="00F03782" w:rsidP="000013BC">
            <w:pPr>
              <w:tabs>
                <w:tab w:val="left" w:pos="720"/>
              </w:tabs>
              <w:spacing w:after="120"/>
              <w:rPr>
                <w:rFonts w:ascii="Times New Roman" w:hAnsi="Times New Roman"/>
                <w:bCs/>
              </w:rPr>
            </w:pPr>
            <w:r w:rsidRPr="007234C7">
              <w:rPr>
                <w:rFonts w:ascii="Times New Roman" w:hAnsi="Times New Roman"/>
                <w:bCs/>
              </w:rPr>
              <w:t>2023</w:t>
            </w:r>
          </w:p>
        </w:tc>
        <w:tc>
          <w:tcPr>
            <w:tcW w:w="8370" w:type="dxa"/>
          </w:tcPr>
          <w:p w14:paraId="4E820AB5" w14:textId="73260301" w:rsidR="00F03782" w:rsidRPr="007234C7" w:rsidRDefault="00F03782" w:rsidP="000013BC">
            <w:pPr>
              <w:tabs>
                <w:tab w:val="left" w:pos="720"/>
              </w:tabs>
              <w:spacing w:after="120"/>
              <w:rPr>
                <w:rFonts w:ascii="Times New Roman" w:hAnsi="Times New Roman"/>
                <w:b/>
                <w:bCs/>
              </w:rPr>
            </w:pPr>
            <w:r w:rsidRPr="007234C7">
              <w:rPr>
                <w:rFonts w:ascii="Times New Roman" w:hAnsi="Times New Roman"/>
                <w:b/>
                <w:bCs/>
              </w:rPr>
              <w:t xml:space="preserve">Participant, </w:t>
            </w:r>
            <w:r w:rsidRPr="007234C7">
              <w:rPr>
                <w:rFonts w:ascii="Times New Roman" w:hAnsi="Times New Roman"/>
                <w:bCs/>
              </w:rPr>
              <w:t>SPARC Grant-writing Bootcamp for SSHRC. August, 2023.</w:t>
            </w:r>
          </w:p>
        </w:tc>
      </w:tr>
      <w:tr w:rsidR="003061AF" w:rsidRPr="007234C7" w14:paraId="2529CE5F" w14:textId="77777777" w:rsidTr="007E2E85">
        <w:trPr>
          <w:trHeight w:val="238"/>
        </w:trPr>
        <w:tc>
          <w:tcPr>
            <w:tcW w:w="1145" w:type="dxa"/>
          </w:tcPr>
          <w:p w14:paraId="33CC3289" w14:textId="4044D4FE" w:rsidR="003061AF" w:rsidRPr="007234C7" w:rsidRDefault="003061AF" w:rsidP="003061AF">
            <w:pPr>
              <w:tabs>
                <w:tab w:val="left" w:pos="720"/>
              </w:tabs>
              <w:spacing w:after="120"/>
              <w:rPr>
                <w:rFonts w:ascii="Times New Roman" w:hAnsi="Times New Roman"/>
                <w:bCs/>
              </w:rPr>
            </w:pPr>
            <w:r w:rsidRPr="007234C7">
              <w:rPr>
                <w:rFonts w:ascii="Times New Roman" w:hAnsi="Times New Roman"/>
                <w:bCs/>
              </w:rPr>
              <w:t>2022</w:t>
            </w:r>
          </w:p>
        </w:tc>
        <w:tc>
          <w:tcPr>
            <w:tcW w:w="8370" w:type="dxa"/>
          </w:tcPr>
          <w:p w14:paraId="3BBB8D55" w14:textId="5D097EC8" w:rsidR="003061AF" w:rsidRPr="007234C7" w:rsidRDefault="003061AF" w:rsidP="007E2E85">
            <w:pPr>
              <w:tabs>
                <w:tab w:val="left" w:pos="720"/>
              </w:tabs>
              <w:spacing w:after="120"/>
              <w:rPr>
                <w:rFonts w:ascii="Times New Roman" w:hAnsi="Times New Roman"/>
                <w:b/>
                <w:bCs/>
              </w:rPr>
            </w:pPr>
            <w:r w:rsidRPr="007234C7">
              <w:rPr>
                <w:rFonts w:ascii="Times New Roman" w:hAnsi="Times New Roman"/>
                <w:b/>
                <w:bCs/>
              </w:rPr>
              <w:t xml:space="preserve">Participant, </w:t>
            </w:r>
            <w:r w:rsidRPr="007234C7">
              <w:rPr>
                <w:rFonts w:ascii="Times New Roman" w:hAnsi="Times New Roman"/>
                <w:bCs/>
              </w:rPr>
              <w:t>SPARC Grant-writing Bootcamp for SSHRC. July, 2022.</w:t>
            </w:r>
          </w:p>
        </w:tc>
      </w:tr>
      <w:tr w:rsidR="0000394E" w:rsidRPr="007234C7" w14:paraId="6606ABB0" w14:textId="77777777" w:rsidTr="0000394E">
        <w:trPr>
          <w:trHeight w:val="238"/>
        </w:trPr>
        <w:tc>
          <w:tcPr>
            <w:tcW w:w="1145" w:type="dxa"/>
          </w:tcPr>
          <w:p w14:paraId="5636A807" w14:textId="5953DE0E" w:rsidR="0000394E" w:rsidRPr="007234C7" w:rsidRDefault="0000394E" w:rsidP="0000394E">
            <w:pPr>
              <w:tabs>
                <w:tab w:val="left" w:pos="720"/>
              </w:tabs>
              <w:spacing w:after="120"/>
              <w:rPr>
                <w:rFonts w:ascii="Times New Roman" w:hAnsi="Times New Roman"/>
                <w:bCs/>
              </w:rPr>
            </w:pPr>
            <w:r w:rsidRPr="007234C7">
              <w:rPr>
                <w:rFonts w:ascii="Times New Roman" w:hAnsi="Times New Roman"/>
                <w:bCs/>
              </w:rPr>
              <w:t>2020</w:t>
            </w:r>
          </w:p>
        </w:tc>
        <w:tc>
          <w:tcPr>
            <w:tcW w:w="8370" w:type="dxa"/>
          </w:tcPr>
          <w:p w14:paraId="09D907A3" w14:textId="120995ED" w:rsidR="0000394E" w:rsidRPr="007234C7" w:rsidRDefault="0000394E" w:rsidP="00443DFE">
            <w:pPr>
              <w:tabs>
                <w:tab w:val="left" w:pos="720"/>
              </w:tabs>
              <w:spacing w:after="120"/>
              <w:rPr>
                <w:rFonts w:ascii="Times New Roman" w:hAnsi="Times New Roman"/>
                <w:i/>
                <w:iCs/>
              </w:rPr>
            </w:pPr>
            <w:r w:rsidRPr="007234C7">
              <w:rPr>
                <w:rFonts w:ascii="Times New Roman" w:hAnsi="Times New Roman"/>
                <w:b/>
                <w:bCs/>
              </w:rPr>
              <w:t xml:space="preserve">Participant, </w:t>
            </w:r>
            <w:r w:rsidRPr="007234C7">
              <w:rPr>
                <w:rFonts w:ascii="Times New Roman" w:hAnsi="Times New Roman"/>
                <w:i/>
                <w:iCs/>
              </w:rPr>
              <w:t xml:space="preserve">Graduate Supervision Workshop. </w:t>
            </w:r>
            <w:r w:rsidRPr="007234C7">
              <w:rPr>
                <w:rFonts w:ascii="Times New Roman" w:hAnsi="Times New Roman"/>
              </w:rPr>
              <w:t xml:space="preserve">UBC Graduate and Postdoctoral Studies. </w:t>
            </w:r>
            <w:r w:rsidRPr="007234C7">
              <w:rPr>
                <w:rFonts w:ascii="Times New Roman" w:hAnsi="Times New Roman"/>
                <w:bCs/>
              </w:rPr>
              <w:t>University of British Columbia. October 23, 2020.</w:t>
            </w:r>
          </w:p>
        </w:tc>
      </w:tr>
      <w:tr w:rsidR="00303EB7" w:rsidRPr="007234C7" w14:paraId="2794E009" w14:textId="77777777" w:rsidTr="0000394E">
        <w:trPr>
          <w:trHeight w:val="238"/>
        </w:trPr>
        <w:tc>
          <w:tcPr>
            <w:tcW w:w="1145" w:type="dxa"/>
          </w:tcPr>
          <w:p w14:paraId="4165E4FB" w14:textId="4D6127F4" w:rsidR="00303EB7" w:rsidRPr="007234C7" w:rsidRDefault="00303EB7" w:rsidP="0000394E">
            <w:pPr>
              <w:tabs>
                <w:tab w:val="left" w:pos="720"/>
              </w:tabs>
              <w:spacing w:after="120"/>
              <w:rPr>
                <w:rFonts w:ascii="Times New Roman" w:hAnsi="Times New Roman"/>
                <w:bCs/>
              </w:rPr>
            </w:pPr>
            <w:r w:rsidRPr="007234C7">
              <w:rPr>
                <w:rFonts w:ascii="Times New Roman" w:hAnsi="Times New Roman"/>
                <w:bCs/>
              </w:rPr>
              <w:t>2018</w:t>
            </w:r>
          </w:p>
        </w:tc>
        <w:tc>
          <w:tcPr>
            <w:tcW w:w="8370" w:type="dxa"/>
          </w:tcPr>
          <w:p w14:paraId="7D0E45B3" w14:textId="73E5C9A4" w:rsidR="00303EB7" w:rsidRPr="007234C7" w:rsidRDefault="00303EB7" w:rsidP="00443DFE">
            <w:pPr>
              <w:tabs>
                <w:tab w:val="left" w:pos="720"/>
              </w:tabs>
              <w:spacing w:after="120"/>
              <w:rPr>
                <w:rFonts w:ascii="Times New Roman" w:hAnsi="Times New Roman"/>
                <w:bCs/>
              </w:rPr>
            </w:pPr>
            <w:r w:rsidRPr="007234C7">
              <w:rPr>
                <w:rFonts w:ascii="Times New Roman" w:hAnsi="Times New Roman"/>
                <w:b/>
                <w:bCs/>
              </w:rPr>
              <w:t xml:space="preserve">Participant, </w:t>
            </w:r>
            <w:r w:rsidRPr="007234C7">
              <w:rPr>
                <w:rFonts w:ascii="Times New Roman" w:hAnsi="Times New Roman"/>
                <w:bCs/>
                <w:i/>
              </w:rPr>
              <w:t>Instructional Skills Workshop</w:t>
            </w:r>
            <w:r w:rsidRPr="007234C7">
              <w:rPr>
                <w:rFonts w:ascii="Times New Roman" w:hAnsi="Times New Roman"/>
                <w:bCs/>
              </w:rPr>
              <w:t xml:space="preserve">. Centre for Teaching, Learning and Technology. University of British Columbia. December 11-13, 2018. </w:t>
            </w:r>
          </w:p>
        </w:tc>
      </w:tr>
      <w:tr w:rsidR="00355334" w:rsidRPr="007234C7" w14:paraId="53A0BBAA" w14:textId="77777777" w:rsidTr="0000394E">
        <w:trPr>
          <w:trHeight w:val="238"/>
        </w:trPr>
        <w:tc>
          <w:tcPr>
            <w:tcW w:w="1145" w:type="dxa"/>
          </w:tcPr>
          <w:p w14:paraId="6627DA4C" w14:textId="584C431F" w:rsidR="00355334" w:rsidRPr="007234C7" w:rsidRDefault="00355334" w:rsidP="00AA6ED0">
            <w:pPr>
              <w:tabs>
                <w:tab w:val="left" w:pos="720"/>
              </w:tabs>
              <w:spacing w:after="120"/>
              <w:ind w:left="75"/>
              <w:rPr>
                <w:rFonts w:ascii="Times New Roman" w:hAnsi="Times New Roman"/>
                <w:bCs/>
              </w:rPr>
            </w:pPr>
            <w:r w:rsidRPr="007234C7">
              <w:rPr>
                <w:rFonts w:ascii="Times New Roman" w:hAnsi="Times New Roman"/>
                <w:bCs/>
              </w:rPr>
              <w:t>2018</w:t>
            </w:r>
          </w:p>
        </w:tc>
        <w:tc>
          <w:tcPr>
            <w:tcW w:w="8370" w:type="dxa"/>
          </w:tcPr>
          <w:p w14:paraId="21EE7239" w14:textId="17125E56" w:rsidR="00355334" w:rsidRPr="007234C7" w:rsidRDefault="00355334" w:rsidP="00443DFE">
            <w:pPr>
              <w:tabs>
                <w:tab w:val="left" w:pos="720"/>
              </w:tabs>
              <w:spacing w:after="120"/>
              <w:rPr>
                <w:rFonts w:ascii="Times New Roman" w:hAnsi="Times New Roman"/>
                <w:b/>
                <w:bCs/>
              </w:rPr>
            </w:pPr>
            <w:r w:rsidRPr="007234C7">
              <w:rPr>
                <w:rFonts w:ascii="Times New Roman" w:hAnsi="Times New Roman"/>
                <w:b/>
                <w:bCs/>
              </w:rPr>
              <w:t xml:space="preserve">Participant, </w:t>
            </w:r>
            <w:r w:rsidRPr="007234C7">
              <w:rPr>
                <w:rFonts w:ascii="Times New Roman" w:hAnsi="Times New Roman"/>
                <w:bCs/>
              </w:rPr>
              <w:t>SPARC Grant-writing Bootcamp for SSHRC. December, 2018.</w:t>
            </w:r>
          </w:p>
        </w:tc>
      </w:tr>
      <w:tr w:rsidR="00303EB7" w:rsidRPr="007234C7" w14:paraId="0499A74B" w14:textId="77777777" w:rsidTr="0000394E">
        <w:trPr>
          <w:trHeight w:val="238"/>
        </w:trPr>
        <w:tc>
          <w:tcPr>
            <w:tcW w:w="1145" w:type="dxa"/>
          </w:tcPr>
          <w:p w14:paraId="1563846D" w14:textId="77777777" w:rsidR="00303EB7" w:rsidRPr="007234C7" w:rsidRDefault="00303EB7" w:rsidP="00AA6ED0">
            <w:pPr>
              <w:tabs>
                <w:tab w:val="left" w:pos="720"/>
              </w:tabs>
              <w:spacing w:after="120"/>
              <w:ind w:left="75"/>
              <w:rPr>
                <w:rFonts w:ascii="Times New Roman" w:hAnsi="Times New Roman"/>
                <w:bCs/>
              </w:rPr>
            </w:pPr>
            <w:r w:rsidRPr="007234C7">
              <w:rPr>
                <w:rFonts w:ascii="Times New Roman" w:hAnsi="Times New Roman"/>
                <w:bCs/>
              </w:rPr>
              <w:t>2018</w:t>
            </w:r>
          </w:p>
        </w:tc>
        <w:tc>
          <w:tcPr>
            <w:tcW w:w="8370" w:type="dxa"/>
          </w:tcPr>
          <w:p w14:paraId="25DC0432" w14:textId="77777777" w:rsidR="00303EB7" w:rsidRPr="007234C7" w:rsidRDefault="00303EB7" w:rsidP="00443DFE">
            <w:pPr>
              <w:tabs>
                <w:tab w:val="left" w:pos="720"/>
              </w:tabs>
              <w:spacing w:after="120"/>
              <w:rPr>
                <w:rFonts w:ascii="Times New Roman" w:hAnsi="Times New Roman"/>
                <w:bCs/>
              </w:rPr>
            </w:pPr>
            <w:r w:rsidRPr="007234C7">
              <w:rPr>
                <w:rFonts w:ascii="Times New Roman" w:hAnsi="Times New Roman"/>
                <w:b/>
                <w:bCs/>
              </w:rPr>
              <w:t xml:space="preserve">Participant, </w:t>
            </w:r>
            <w:r w:rsidRPr="007234C7">
              <w:rPr>
                <w:rFonts w:ascii="Times New Roman" w:hAnsi="Times New Roman"/>
                <w:bCs/>
                <w:i/>
              </w:rPr>
              <w:t>Learning Goals Workshop</w:t>
            </w:r>
            <w:r w:rsidRPr="007234C7">
              <w:rPr>
                <w:rFonts w:ascii="Times New Roman" w:hAnsi="Times New Roman"/>
                <w:bCs/>
              </w:rPr>
              <w:t xml:space="preserve">. Centre for Teaching, Learning and Technology. University of British Columbia. August 20, 2018. </w:t>
            </w:r>
          </w:p>
        </w:tc>
      </w:tr>
      <w:tr w:rsidR="00443DFE" w:rsidRPr="007234C7" w14:paraId="7AFA3FAC" w14:textId="77777777" w:rsidTr="0000394E">
        <w:trPr>
          <w:trHeight w:val="238"/>
        </w:trPr>
        <w:tc>
          <w:tcPr>
            <w:tcW w:w="1145" w:type="dxa"/>
          </w:tcPr>
          <w:p w14:paraId="6777DAA7" w14:textId="71D5C0F0" w:rsidR="00443DFE" w:rsidRPr="007234C7" w:rsidRDefault="00443DFE" w:rsidP="00AA6ED0">
            <w:pPr>
              <w:tabs>
                <w:tab w:val="left" w:pos="720"/>
              </w:tabs>
              <w:spacing w:after="120"/>
              <w:ind w:left="75"/>
              <w:rPr>
                <w:rFonts w:ascii="Times New Roman" w:hAnsi="Times New Roman"/>
                <w:bCs/>
              </w:rPr>
            </w:pPr>
            <w:r w:rsidRPr="007234C7">
              <w:rPr>
                <w:rFonts w:ascii="Times New Roman" w:hAnsi="Times New Roman"/>
                <w:bCs/>
              </w:rPr>
              <w:t>2017</w:t>
            </w:r>
          </w:p>
        </w:tc>
        <w:tc>
          <w:tcPr>
            <w:tcW w:w="8370" w:type="dxa"/>
          </w:tcPr>
          <w:p w14:paraId="7C0C327F" w14:textId="2E9C5AAA" w:rsidR="00443DFE" w:rsidRPr="007234C7" w:rsidRDefault="00443DFE" w:rsidP="00443DFE">
            <w:pPr>
              <w:tabs>
                <w:tab w:val="left" w:pos="720"/>
              </w:tabs>
              <w:spacing w:after="120"/>
              <w:rPr>
                <w:rFonts w:ascii="Times New Roman" w:hAnsi="Times New Roman"/>
                <w:bCs/>
              </w:rPr>
            </w:pPr>
            <w:r w:rsidRPr="007234C7">
              <w:rPr>
                <w:rFonts w:ascii="Times New Roman" w:hAnsi="Times New Roman"/>
                <w:b/>
                <w:bCs/>
              </w:rPr>
              <w:t>Participant,</w:t>
            </w:r>
            <w:r w:rsidRPr="007234C7">
              <w:rPr>
                <w:rFonts w:ascii="Times New Roman" w:hAnsi="Times New Roman"/>
                <w:bCs/>
              </w:rPr>
              <w:t xml:space="preserve"> </w:t>
            </w:r>
            <w:r w:rsidRPr="007234C7">
              <w:rPr>
                <w:rFonts w:ascii="Times New Roman" w:hAnsi="Times New Roman"/>
                <w:bCs/>
                <w:i/>
              </w:rPr>
              <w:t>Transparent Teaching and Learning Workshop</w:t>
            </w:r>
            <w:r w:rsidRPr="007234C7">
              <w:rPr>
                <w:rFonts w:ascii="Times New Roman" w:hAnsi="Times New Roman"/>
                <w:bCs/>
              </w:rPr>
              <w:t>.</w:t>
            </w:r>
            <w:r w:rsidRPr="007234C7">
              <w:rPr>
                <w:rFonts w:ascii="Times New Roman" w:hAnsi="Times New Roman"/>
                <w:b/>
                <w:bCs/>
              </w:rPr>
              <w:t xml:space="preserve"> </w:t>
            </w:r>
            <w:r w:rsidRPr="007234C7">
              <w:rPr>
                <w:rFonts w:ascii="Times New Roman" w:hAnsi="Times New Roman"/>
                <w:bCs/>
              </w:rPr>
              <w:t>WSU Office of Assessment of Teaching and Learning.</w:t>
            </w:r>
          </w:p>
        </w:tc>
      </w:tr>
      <w:tr w:rsidR="00443DFE" w:rsidRPr="007234C7" w14:paraId="05B95EEA" w14:textId="77777777" w:rsidTr="0000394E">
        <w:trPr>
          <w:trHeight w:val="238"/>
        </w:trPr>
        <w:tc>
          <w:tcPr>
            <w:tcW w:w="1145" w:type="dxa"/>
          </w:tcPr>
          <w:p w14:paraId="5F14295B" w14:textId="23A5F27F" w:rsidR="00443DFE" w:rsidRPr="007234C7" w:rsidRDefault="00443DFE" w:rsidP="00AA6ED0">
            <w:pPr>
              <w:tabs>
                <w:tab w:val="left" w:pos="720"/>
              </w:tabs>
              <w:spacing w:after="120"/>
              <w:ind w:left="75"/>
              <w:rPr>
                <w:rFonts w:ascii="Times New Roman" w:hAnsi="Times New Roman"/>
                <w:bCs/>
              </w:rPr>
            </w:pPr>
            <w:r w:rsidRPr="007234C7">
              <w:rPr>
                <w:rFonts w:ascii="Times New Roman" w:hAnsi="Times New Roman"/>
                <w:bCs/>
              </w:rPr>
              <w:t>2016</w:t>
            </w:r>
          </w:p>
        </w:tc>
        <w:tc>
          <w:tcPr>
            <w:tcW w:w="8370" w:type="dxa"/>
          </w:tcPr>
          <w:p w14:paraId="238378AE" w14:textId="19BA85A6" w:rsidR="00443DFE" w:rsidRPr="007234C7" w:rsidRDefault="00443DFE" w:rsidP="00443DFE">
            <w:pPr>
              <w:tabs>
                <w:tab w:val="left" w:pos="720"/>
              </w:tabs>
              <w:spacing w:after="120"/>
              <w:rPr>
                <w:rFonts w:ascii="Times New Roman" w:hAnsi="Times New Roman"/>
                <w:b/>
                <w:bCs/>
              </w:rPr>
            </w:pPr>
            <w:r w:rsidRPr="007234C7">
              <w:rPr>
                <w:rFonts w:ascii="Times New Roman" w:hAnsi="Times New Roman"/>
                <w:b/>
                <w:bCs/>
              </w:rPr>
              <w:t>Participant</w:t>
            </w:r>
            <w:r w:rsidRPr="007234C7">
              <w:rPr>
                <w:rFonts w:ascii="Times New Roman" w:hAnsi="Times New Roman"/>
                <w:bCs/>
              </w:rPr>
              <w:t xml:space="preserve">, </w:t>
            </w:r>
            <w:r w:rsidRPr="007234C7">
              <w:rPr>
                <w:rFonts w:ascii="Times New Roman" w:hAnsi="Times New Roman"/>
                <w:bCs/>
                <w:i/>
              </w:rPr>
              <w:t>Grant Writing Course</w:t>
            </w:r>
            <w:r w:rsidRPr="007234C7">
              <w:rPr>
                <w:rFonts w:ascii="Times New Roman" w:hAnsi="Times New Roman"/>
                <w:b/>
                <w:bCs/>
              </w:rPr>
              <w:t xml:space="preserve">. </w:t>
            </w:r>
            <w:r w:rsidRPr="007234C7">
              <w:rPr>
                <w:rFonts w:ascii="Times New Roman" w:hAnsi="Times New Roman"/>
                <w:bCs/>
              </w:rPr>
              <w:t>Washington State University. Office of Research Advancement and Partnerships.</w:t>
            </w:r>
          </w:p>
        </w:tc>
      </w:tr>
    </w:tbl>
    <w:p w14:paraId="40B380ED" w14:textId="77777777" w:rsidR="00303EB7" w:rsidRPr="007234C7" w:rsidRDefault="00303EB7" w:rsidP="00C3145E">
      <w:pPr>
        <w:tabs>
          <w:tab w:val="left" w:pos="720"/>
        </w:tabs>
        <w:ind w:left="720" w:hanging="720"/>
      </w:pPr>
    </w:p>
    <w:p w14:paraId="5714356A" w14:textId="7F6160F3" w:rsidR="00C3145E" w:rsidRPr="007234C7" w:rsidRDefault="00C3145E" w:rsidP="00C3145E">
      <w:pPr>
        <w:tabs>
          <w:tab w:val="left" w:pos="720"/>
        </w:tabs>
        <w:ind w:left="720" w:hanging="720"/>
        <w:rPr>
          <w:i/>
        </w:rPr>
      </w:pPr>
      <w:r w:rsidRPr="007234C7">
        <w:rPr>
          <w:i/>
        </w:rPr>
        <w:t xml:space="preserve"> (</w:t>
      </w:r>
      <w:r w:rsidR="00F9583B" w:rsidRPr="007234C7">
        <w:rPr>
          <w:i/>
        </w:rPr>
        <w:t>f</w:t>
      </w:r>
      <w:r w:rsidRPr="007234C7">
        <w:rPr>
          <w:i/>
        </w:rPr>
        <w:t>)</w:t>
      </w:r>
      <w:r w:rsidRPr="007234C7">
        <w:rPr>
          <w:i/>
        </w:rPr>
        <w:tab/>
        <w:t>Conference Participation (Organizer, Keynote Speaker, etc.)</w:t>
      </w:r>
    </w:p>
    <w:p w14:paraId="3D520B36" w14:textId="77777777" w:rsidR="00C3145E" w:rsidRPr="007234C7" w:rsidRDefault="00C3145E" w:rsidP="00C3145E">
      <w:pPr>
        <w:tabs>
          <w:tab w:val="left" w:pos="720"/>
        </w:tabs>
        <w:ind w:left="720" w:hanging="720"/>
      </w:pPr>
    </w:p>
    <w:p w14:paraId="7E99A5EF" w14:textId="12B7AE42" w:rsidR="00E10E1F" w:rsidRPr="007234C7" w:rsidRDefault="00E10E1F" w:rsidP="00C3145E">
      <w:pPr>
        <w:tabs>
          <w:tab w:val="left" w:pos="567"/>
        </w:tabs>
        <w:spacing w:after="120"/>
        <w:ind w:left="425" w:hanging="11"/>
      </w:pPr>
      <w:r w:rsidRPr="007234C7">
        <w:rPr>
          <w:b/>
        </w:rPr>
        <w:t xml:space="preserve">Panel </w:t>
      </w:r>
      <w:proofErr w:type="spellStart"/>
      <w:r w:rsidRPr="007234C7">
        <w:rPr>
          <w:b/>
        </w:rPr>
        <w:t>Oranizer</w:t>
      </w:r>
      <w:proofErr w:type="spellEnd"/>
      <w:r w:rsidRPr="007234C7">
        <w:rPr>
          <w:b/>
        </w:rPr>
        <w:t xml:space="preserve"> </w:t>
      </w:r>
      <w:r w:rsidRPr="007234C7">
        <w:t>(The Sociology of Fossil Fuels),</w:t>
      </w:r>
      <w:r w:rsidRPr="007234C7">
        <w:rPr>
          <w:b/>
        </w:rPr>
        <w:t xml:space="preserve"> </w:t>
      </w:r>
      <w:r w:rsidRPr="007234C7">
        <w:t>Canadian Sociological Association, Congress of the Social Sciences and Humanities. Vancouver, BC: June 3, 2019.</w:t>
      </w:r>
    </w:p>
    <w:p w14:paraId="207C967C" w14:textId="27979E1E" w:rsidR="00DC4B12" w:rsidRPr="007234C7" w:rsidRDefault="00DC4B12" w:rsidP="00C3145E">
      <w:pPr>
        <w:tabs>
          <w:tab w:val="left" w:pos="567"/>
        </w:tabs>
        <w:spacing w:after="120"/>
        <w:ind w:left="425" w:hanging="11"/>
        <w:rPr>
          <w:b/>
        </w:rPr>
      </w:pPr>
      <w:r w:rsidRPr="007234C7">
        <w:rPr>
          <w:b/>
        </w:rPr>
        <w:t xml:space="preserve">Local Arrangements Coordinator, </w:t>
      </w:r>
      <w:r w:rsidRPr="007234C7">
        <w:t>Canadian Sociological Association, Congress of the Social Sciences and Humanities</w:t>
      </w:r>
      <w:r w:rsidR="00E10E1F" w:rsidRPr="007234C7">
        <w:t>. Vancouver, BC: June 3-6, 2019.</w:t>
      </w:r>
      <w:r w:rsidRPr="007234C7">
        <w:rPr>
          <w:b/>
        </w:rPr>
        <w:t xml:space="preserve"> </w:t>
      </w:r>
    </w:p>
    <w:p w14:paraId="0F84D915" w14:textId="23196677" w:rsidR="00C3145E" w:rsidRPr="007234C7" w:rsidRDefault="00C3145E" w:rsidP="00C3145E">
      <w:pPr>
        <w:tabs>
          <w:tab w:val="left" w:pos="567"/>
        </w:tabs>
        <w:spacing w:after="120"/>
        <w:ind w:left="425" w:hanging="11"/>
      </w:pPr>
      <w:r w:rsidRPr="007234C7">
        <w:rPr>
          <w:b/>
        </w:rPr>
        <w:t xml:space="preserve">Session Organizer, </w:t>
      </w:r>
      <w:r w:rsidRPr="007234C7">
        <w:t xml:space="preserve">International Sociological Association, RC 24 (co-organizing with Dr. </w:t>
      </w:r>
      <w:proofErr w:type="spellStart"/>
      <w:r w:rsidRPr="007234C7">
        <w:t>Henricke</w:t>
      </w:r>
      <w:proofErr w:type="spellEnd"/>
      <w:r w:rsidRPr="007234C7">
        <w:t xml:space="preserve"> Rau): Advances in Understanding Green Consumption. Toronto, ON: July 15-21, 2018. </w:t>
      </w:r>
    </w:p>
    <w:p w14:paraId="7688B286" w14:textId="028F6DD3" w:rsidR="00C3145E" w:rsidRPr="007234C7" w:rsidRDefault="00C3145E" w:rsidP="00C3145E">
      <w:pPr>
        <w:tabs>
          <w:tab w:val="left" w:pos="567"/>
        </w:tabs>
        <w:spacing w:after="120"/>
        <w:ind w:left="425" w:hanging="11"/>
      </w:pPr>
      <w:r w:rsidRPr="007234C7">
        <w:rPr>
          <w:b/>
        </w:rPr>
        <w:t xml:space="preserve">Executive Member, </w:t>
      </w:r>
      <w:r w:rsidRPr="007234C7">
        <w:t>Planning Committee</w:t>
      </w:r>
      <w:r w:rsidR="00303EB7" w:rsidRPr="007234C7">
        <w:t>,</w:t>
      </w:r>
      <w:r w:rsidRPr="007234C7">
        <w:t xml:space="preserve"> 2018 Sustainable Consumption Research and Action Initiative (SCORAI) conference. Copenhagen, Denmark: June 26-29, 2018.</w:t>
      </w:r>
    </w:p>
    <w:p w14:paraId="58EF64C2" w14:textId="611B3184" w:rsidR="00F9583B" w:rsidRPr="007234C7" w:rsidRDefault="00C3145E" w:rsidP="00603059">
      <w:pPr>
        <w:tabs>
          <w:tab w:val="left" w:pos="567"/>
        </w:tabs>
        <w:spacing w:after="120"/>
        <w:ind w:left="425" w:hanging="11"/>
      </w:pPr>
      <w:r w:rsidRPr="007234C7">
        <w:rPr>
          <w:b/>
        </w:rPr>
        <w:t xml:space="preserve">Scientific Committee </w:t>
      </w:r>
      <w:r w:rsidR="00303EB7" w:rsidRPr="007234C7">
        <w:rPr>
          <w:b/>
        </w:rPr>
        <w:t>Member</w:t>
      </w:r>
      <w:r w:rsidR="00303EB7" w:rsidRPr="007234C7">
        <w:t xml:space="preserve">, </w:t>
      </w:r>
      <w:r w:rsidRPr="007234C7">
        <w:t>2016 Sustainable Consumption Research and Action Initiative (SCORAI) conference. Orono, ME. June 13-16, 2017.</w:t>
      </w:r>
    </w:p>
    <w:p w14:paraId="5FBD8E3E" w14:textId="77777777" w:rsidR="00F9583B" w:rsidRPr="007234C7" w:rsidRDefault="00F9583B" w:rsidP="00C3145E">
      <w:pPr>
        <w:tabs>
          <w:tab w:val="left" w:pos="720"/>
        </w:tabs>
        <w:ind w:left="720" w:hanging="720"/>
      </w:pPr>
    </w:p>
    <w:p w14:paraId="2C5E6992" w14:textId="77777777" w:rsidR="00C3145E" w:rsidRPr="007234C7" w:rsidRDefault="00C3145E" w:rsidP="00C3145E">
      <w:pPr>
        <w:tabs>
          <w:tab w:val="left" w:pos="720"/>
        </w:tabs>
        <w:ind w:left="720" w:hanging="720"/>
        <w:rPr>
          <w:b/>
          <w:u w:val="single"/>
        </w:rPr>
      </w:pPr>
      <w:r w:rsidRPr="007234C7">
        <w:rPr>
          <w:b/>
        </w:rPr>
        <w:t>10.</w:t>
      </w:r>
      <w:r w:rsidRPr="007234C7">
        <w:rPr>
          <w:b/>
        </w:rPr>
        <w:tab/>
      </w:r>
      <w:r w:rsidRPr="007234C7">
        <w:rPr>
          <w:b/>
          <w:u w:val="single"/>
        </w:rPr>
        <w:t xml:space="preserve">SERVICE TO THE UNIVERSITY </w:t>
      </w:r>
    </w:p>
    <w:p w14:paraId="3D04BF5C" w14:textId="77777777" w:rsidR="00C3145E" w:rsidRPr="007234C7" w:rsidRDefault="00C3145E" w:rsidP="00C3145E">
      <w:pPr>
        <w:tabs>
          <w:tab w:val="left" w:pos="720"/>
        </w:tabs>
        <w:ind w:left="720" w:hanging="720"/>
      </w:pPr>
    </w:p>
    <w:p w14:paraId="7A2E0489" w14:textId="77777777" w:rsidR="00C3145E" w:rsidRPr="007234C7" w:rsidRDefault="00C3145E" w:rsidP="00C3145E">
      <w:pPr>
        <w:tabs>
          <w:tab w:val="left" w:pos="720"/>
        </w:tabs>
        <w:ind w:left="720" w:hanging="720"/>
        <w:rPr>
          <w:i/>
        </w:rPr>
      </w:pPr>
      <w:r w:rsidRPr="007234C7">
        <w:rPr>
          <w:i/>
        </w:rPr>
        <w:t>(a)</w:t>
      </w:r>
      <w:r w:rsidRPr="007234C7">
        <w:rPr>
          <w:i/>
        </w:rPr>
        <w:tab/>
        <w:t>Areas of special interest and accomplishments</w:t>
      </w:r>
    </w:p>
    <w:p w14:paraId="0A78E1FB" w14:textId="7F06CE0B" w:rsidR="00303EB7" w:rsidRPr="007234C7" w:rsidRDefault="00303EB7" w:rsidP="00C3145E">
      <w:pPr>
        <w:tabs>
          <w:tab w:val="left" w:pos="720"/>
        </w:tabs>
        <w:ind w:left="720" w:hanging="720"/>
      </w:pPr>
    </w:p>
    <w:p w14:paraId="431B71A2" w14:textId="1B7F18B3" w:rsidR="004B54EA" w:rsidRPr="007234C7" w:rsidRDefault="004B54EA" w:rsidP="00C3145E">
      <w:pPr>
        <w:tabs>
          <w:tab w:val="left" w:pos="720"/>
        </w:tabs>
        <w:ind w:left="720" w:hanging="720"/>
        <w:rPr>
          <w:i/>
        </w:rPr>
      </w:pPr>
      <w:r w:rsidRPr="007234C7">
        <w:tab/>
      </w:r>
      <w:r w:rsidR="003145B2" w:rsidRPr="007234C7">
        <w:t>I have served as</w:t>
      </w:r>
      <w:r w:rsidR="00603059" w:rsidRPr="007234C7">
        <w:t xml:space="preserve"> Associate Head </w:t>
      </w:r>
      <w:r w:rsidR="003145B2" w:rsidRPr="007234C7">
        <w:t xml:space="preserve">in the Department of Sociology since </w:t>
      </w:r>
      <w:r w:rsidR="00603059" w:rsidRPr="007234C7">
        <w:t xml:space="preserve">2021. In this role, I have completed a range of tasks, including chairing the search for a Sociology of Climate position, serving on the committee to select a new Department Head and serving on the committee to select a Canada Excellence Research Chair. I also initiated and coordinated committees to allocate desks to graduate students, study and address contrapower harassment in the </w:t>
      </w:r>
      <w:proofErr w:type="spellStart"/>
      <w:r w:rsidR="00603059" w:rsidRPr="007234C7">
        <w:t>deparment</w:t>
      </w:r>
      <w:proofErr w:type="spellEnd"/>
      <w:r w:rsidR="00603059" w:rsidRPr="007234C7">
        <w:t xml:space="preserve"> and init</w:t>
      </w:r>
      <w:r w:rsidR="00AB25A4" w:rsidRPr="007234C7">
        <w:t>i</w:t>
      </w:r>
      <w:r w:rsidR="00603059" w:rsidRPr="007234C7">
        <w:t>ate revisions to the department’s merit policies. I</w:t>
      </w:r>
      <w:r w:rsidR="00AB25A4" w:rsidRPr="007234C7">
        <w:t>n addition, I</w:t>
      </w:r>
      <w:r w:rsidR="00603059" w:rsidRPr="007234C7">
        <w:t xml:space="preserve"> have served on three additional </w:t>
      </w:r>
      <w:r w:rsidRPr="007234C7">
        <w:t>hiring committee</w:t>
      </w:r>
      <w:r w:rsidR="00AE13A6" w:rsidRPr="007234C7">
        <w:t>s</w:t>
      </w:r>
      <w:r w:rsidR="00603059" w:rsidRPr="007234C7">
        <w:t xml:space="preserve"> for the department</w:t>
      </w:r>
      <w:r w:rsidR="003145B2" w:rsidRPr="007234C7">
        <w:t xml:space="preserve">, served on the </w:t>
      </w:r>
      <w:r w:rsidR="006173BF" w:rsidRPr="007234C7">
        <w:t>graduate studies committee</w:t>
      </w:r>
      <w:r w:rsidRPr="007234C7">
        <w:t xml:space="preserve"> and organized the Sociology Research Forum</w:t>
      </w:r>
      <w:r w:rsidR="003145B2" w:rsidRPr="007234C7">
        <w:t xml:space="preserve">, </w:t>
      </w:r>
      <w:r w:rsidRPr="007234C7">
        <w:t xml:space="preserve">a monthly brown-bag seminar series. I am also active in my discipline. </w:t>
      </w:r>
      <w:r w:rsidR="00603059" w:rsidRPr="007234C7">
        <w:t xml:space="preserve">I served as an ad-hoc reviewer for the Social Sciences and Humanities Research Council, </w:t>
      </w:r>
      <w:r w:rsidRPr="007234C7">
        <w:t xml:space="preserve">as the council member at-large for the American Sociological Association’s (ASA) section on Environmental Sociology (ETS), and </w:t>
      </w:r>
      <w:r w:rsidR="003145B2" w:rsidRPr="007234C7">
        <w:t xml:space="preserve">as an </w:t>
      </w:r>
      <w:r w:rsidR="006173BF" w:rsidRPr="007234C7">
        <w:t>Associate Editor of t</w:t>
      </w:r>
      <w:r w:rsidR="00603059" w:rsidRPr="007234C7">
        <w:t>hree</w:t>
      </w:r>
      <w:r w:rsidR="006173BF" w:rsidRPr="007234C7">
        <w:t xml:space="preserve"> journals (</w:t>
      </w:r>
      <w:r w:rsidR="00603059" w:rsidRPr="007234C7">
        <w:rPr>
          <w:i/>
          <w:iCs/>
        </w:rPr>
        <w:t xml:space="preserve">Consumption &amp; Society; </w:t>
      </w:r>
      <w:r w:rsidR="006173BF" w:rsidRPr="007234C7">
        <w:rPr>
          <w:i/>
        </w:rPr>
        <w:t>Sociological Perspectives; Frontiers in Sustainable Food Systems</w:t>
      </w:r>
      <w:r w:rsidR="006173BF" w:rsidRPr="007234C7">
        <w:t>).</w:t>
      </w:r>
      <w:r w:rsidR="001065F6" w:rsidRPr="007234C7">
        <w:t xml:space="preserve"> From 2020-21, I serve as an appointed member of an expert panel of the Canadian Council of Academies which </w:t>
      </w:r>
      <w:r w:rsidR="00603059" w:rsidRPr="007234C7">
        <w:t xml:space="preserve">produced </w:t>
      </w:r>
      <w:r w:rsidR="001065F6" w:rsidRPr="007234C7">
        <w:t xml:space="preserve">a </w:t>
      </w:r>
      <w:r w:rsidR="00603059" w:rsidRPr="007234C7">
        <w:t xml:space="preserve">comprehensive </w:t>
      </w:r>
      <w:r w:rsidR="001065F6" w:rsidRPr="007234C7">
        <w:t xml:space="preserve">report for the Government of Canada on the topic of </w:t>
      </w:r>
      <w:r w:rsidR="00603059" w:rsidRPr="007234C7">
        <w:t xml:space="preserve">the </w:t>
      </w:r>
      <w:r w:rsidR="001065F6" w:rsidRPr="007234C7">
        <w:t>circular economy.</w:t>
      </w:r>
      <w:r w:rsidR="0000394E" w:rsidRPr="007234C7">
        <w:t xml:space="preserve"> I also seek to translate my knowledge to a wider audience</w:t>
      </w:r>
      <w:r w:rsidR="003145B2" w:rsidRPr="007234C7">
        <w:t xml:space="preserve">, </w:t>
      </w:r>
      <w:r w:rsidR="0000394E" w:rsidRPr="007234C7">
        <w:t>regularly giv</w:t>
      </w:r>
      <w:r w:rsidR="003145B2" w:rsidRPr="007234C7">
        <w:t>ing</w:t>
      </w:r>
      <w:r w:rsidR="0000394E" w:rsidRPr="007234C7">
        <w:t xml:space="preserve"> interviews</w:t>
      </w:r>
      <w:r w:rsidR="00603059" w:rsidRPr="007234C7">
        <w:t xml:space="preserve"> and writ</w:t>
      </w:r>
      <w:r w:rsidR="003145B2" w:rsidRPr="007234C7">
        <w:t>ing</w:t>
      </w:r>
      <w:r w:rsidR="00603059" w:rsidRPr="007234C7">
        <w:t xml:space="preserve"> public-facing articles</w:t>
      </w:r>
      <w:r w:rsidR="00AB25A4" w:rsidRPr="007234C7">
        <w:t xml:space="preserve"> and op-eds</w:t>
      </w:r>
      <w:r w:rsidR="0000394E" w:rsidRPr="007234C7">
        <w:t xml:space="preserve"> about my research and subject matter expertise.</w:t>
      </w:r>
    </w:p>
    <w:p w14:paraId="3536B4AD" w14:textId="77777777" w:rsidR="002421AB" w:rsidRPr="007234C7" w:rsidRDefault="002421AB" w:rsidP="00C3145E">
      <w:pPr>
        <w:tabs>
          <w:tab w:val="left" w:pos="720"/>
        </w:tabs>
        <w:ind w:left="720" w:hanging="720"/>
      </w:pPr>
    </w:p>
    <w:p w14:paraId="51406B11" w14:textId="0C931463" w:rsidR="00C3145E" w:rsidRPr="007234C7" w:rsidRDefault="00C3145E" w:rsidP="00C3145E">
      <w:pPr>
        <w:tabs>
          <w:tab w:val="left" w:pos="720"/>
        </w:tabs>
        <w:ind w:left="720" w:hanging="720"/>
        <w:rPr>
          <w:i/>
        </w:rPr>
      </w:pPr>
      <w:r w:rsidRPr="007234C7">
        <w:rPr>
          <w:i/>
        </w:rPr>
        <w:t xml:space="preserve"> (b)</w:t>
      </w:r>
      <w:r w:rsidRPr="007234C7">
        <w:rPr>
          <w:i/>
        </w:rPr>
        <w:tab/>
        <w:t>Memberships on committees, including offices held and dates</w:t>
      </w:r>
    </w:p>
    <w:p w14:paraId="2F585E1E" w14:textId="3D6F0E2B" w:rsidR="00C3145E" w:rsidRPr="007234C7" w:rsidRDefault="00C3145E" w:rsidP="00C3145E">
      <w:pPr>
        <w:tabs>
          <w:tab w:val="left" w:pos="720"/>
        </w:tabs>
      </w:pPr>
    </w:p>
    <w:tbl>
      <w:tblPr>
        <w:tblW w:w="0" w:type="auto"/>
        <w:tblLook w:val="04A0" w:firstRow="1" w:lastRow="0" w:firstColumn="1" w:lastColumn="0" w:noHBand="0" w:noVBand="1"/>
      </w:tblPr>
      <w:tblGrid>
        <w:gridCol w:w="1696"/>
        <w:gridCol w:w="8194"/>
      </w:tblGrid>
      <w:tr w:rsidR="00684C12" w:rsidRPr="007234C7" w14:paraId="0678A952" w14:textId="77777777" w:rsidTr="00314C87">
        <w:tc>
          <w:tcPr>
            <w:tcW w:w="1696" w:type="dxa"/>
            <w:shd w:val="clear" w:color="auto" w:fill="auto"/>
            <w:vAlign w:val="center"/>
          </w:tcPr>
          <w:p w14:paraId="53268D7A" w14:textId="77777777" w:rsidR="00684C12" w:rsidRPr="007234C7" w:rsidRDefault="00684C12" w:rsidP="00314C87">
            <w:pPr>
              <w:spacing w:before="120" w:after="200" w:line="276" w:lineRule="auto"/>
              <w:ind w:left="29"/>
              <w:contextualSpacing/>
              <w:rPr>
                <w:rFonts w:eastAsia="Calibri"/>
              </w:rPr>
            </w:pPr>
            <w:r w:rsidRPr="007234C7">
              <w:rPr>
                <w:rFonts w:eastAsia="Calibri"/>
              </w:rPr>
              <w:t>2023</w:t>
            </w:r>
          </w:p>
        </w:tc>
        <w:tc>
          <w:tcPr>
            <w:tcW w:w="8194" w:type="dxa"/>
            <w:shd w:val="clear" w:color="auto" w:fill="auto"/>
            <w:vAlign w:val="center"/>
          </w:tcPr>
          <w:p w14:paraId="090E58FD" w14:textId="501A5F92" w:rsidR="00684C12" w:rsidRPr="007234C7" w:rsidRDefault="00684C12" w:rsidP="00314C87">
            <w:pPr>
              <w:spacing w:before="120" w:after="200" w:line="276" w:lineRule="auto"/>
              <w:contextualSpacing/>
              <w:rPr>
                <w:rFonts w:eastAsia="Calibri"/>
                <w:bCs/>
              </w:rPr>
            </w:pPr>
            <w:r w:rsidRPr="007234C7">
              <w:rPr>
                <w:rFonts w:eastAsia="Calibri"/>
                <w:b/>
              </w:rPr>
              <w:t xml:space="preserve">Committee Member, </w:t>
            </w:r>
            <w:r w:rsidRPr="007234C7">
              <w:rPr>
                <w:rFonts w:eastAsia="Calibri"/>
                <w:bCs/>
              </w:rPr>
              <w:t>Killam Review Committee, Department of Sociology</w:t>
            </w:r>
          </w:p>
        </w:tc>
      </w:tr>
      <w:tr w:rsidR="00AB25A4" w:rsidRPr="007234C7" w14:paraId="48A5A7A5" w14:textId="77777777" w:rsidTr="00E16127">
        <w:tc>
          <w:tcPr>
            <w:tcW w:w="1696" w:type="dxa"/>
            <w:shd w:val="clear" w:color="auto" w:fill="auto"/>
            <w:vAlign w:val="center"/>
          </w:tcPr>
          <w:p w14:paraId="3BA10A92" w14:textId="15566DF1" w:rsidR="00AB25A4" w:rsidRPr="007234C7" w:rsidRDefault="00AB25A4" w:rsidP="00E16127">
            <w:pPr>
              <w:spacing w:before="120" w:after="200" w:line="276" w:lineRule="auto"/>
              <w:ind w:left="29"/>
              <w:contextualSpacing/>
              <w:rPr>
                <w:rFonts w:eastAsia="Calibri"/>
              </w:rPr>
            </w:pPr>
            <w:r w:rsidRPr="007234C7">
              <w:rPr>
                <w:rFonts w:eastAsia="Calibri"/>
              </w:rPr>
              <w:t>2023</w:t>
            </w:r>
          </w:p>
        </w:tc>
        <w:tc>
          <w:tcPr>
            <w:tcW w:w="8194" w:type="dxa"/>
            <w:shd w:val="clear" w:color="auto" w:fill="auto"/>
            <w:vAlign w:val="center"/>
          </w:tcPr>
          <w:p w14:paraId="2C1F5251" w14:textId="703D537A" w:rsidR="00AB25A4" w:rsidRPr="007234C7" w:rsidRDefault="00AB25A4" w:rsidP="00E16127">
            <w:pPr>
              <w:spacing w:before="120" w:after="200" w:line="276" w:lineRule="auto"/>
              <w:contextualSpacing/>
              <w:rPr>
                <w:rFonts w:eastAsia="Calibri"/>
                <w:bCs/>
              </w:rPr>
            </w:pPr>
            <w:r w:rsidRPr="007234C7">
              <w:rPr>
                <w:rFonts w:eastAsia="Calibri"/>
                <w:b/>
              </w:rPr>
              <w:t xml:space="preserve">Committee Member, </w:t>
            </w:r>
            <w:r w:rsidRPr="007234C7">
              <w:rPr>
                <w:rFonts w:eastAsia="Calibri"/>
                <w:bCs/>
              </w:rPr>
              <w:t>CGS Vanier Review Committee, University of British Columbia</w:t>
            </w:r>
          </w:p>
        </w:tc>
      </w:tr>
      <w:tr w:rsidR="001065F6" w:rsidRPr="007234C7" w14:paraId="61342C19" w14:textId="77777777" w:rsidTr="00E16127">
        <w:tc>
          <w:tcPr>
            <w:tcW w:w="1696" w:type="dxa"/>
            <w:shd w:val="clear" w:color="auto" w:fill="auto"/>
            <w:vAlign w:val="center"/>
          </w:tcPr>
          <w:p w14:paraId="17EE04CB" w14:textId="1120FB2E" w:rsidR="001065F6" w:rsidRPr="007234C7" w:rsidRDefault="001065F6" w:rsidP="00E16127">
            <w:pPr>
              <w:spacing w:before="120" w:after="200" w:line="276" w:lineRule="auto"/>
              <w:ind w:left="29"/>
              <w:contextualSpacing/>
              <w:rPr>
                <w:rFonts w:eastAsia="Calibri"/>
              </w:rPr>
            </w:pPr>
            <w:r w:rsidRPr="007234C7">
              <w:rPr>
                <w:rFonts w:eastAsia="Calibri"/>
              </w:rPr>
              <w:t>2019-2</w:t>
            </w:r>
            <w:r w:rsidR="00603059" w:rsidRPr="007234C7">
              <w:rPr>
                <w:rFonts w:eastAsia="Calibri"/>
              </w:rPr>
              <w:t>3</w:t>
            </w:r>
          </w:p>
        </w:tc>
        <w:tc>
          <w:tcPr>
            <w:tcW w:w="8194" w:type="dxa"/>
            <w:shd w:val="clear" w:color="auto" w:fill="auto"/>
            <w:vAlign w:val="center"/>
          </w:tcPr>
          <w:p w14:paraId="213AA0B6" w14:textId="14B73C0F" w:rsidR="001065F6" w:rsidRPr="007234C7" w:rsidRDefault="001065F6" w:rsidP="00E16127">
            <w:pPr>
              <w:spacing w:before="120" w:after="200" w:line="276" w:lineRule="auto"/>
              <w:contextualSpacing/>
              <w:rPr>
                <w:rFonts w:eastAsia="Calibri"/>
                <w:b/>
              </w:rPr>
            </w:pPr>
            <w:r w:rsidRPr="007234C7">
              <w:rPr>
                <w:rFonts w:eastAsia="Calibri"/>
                <w:b/>
              </w:rPr>
              <w:t xml:space="preserve">Comprehensive Examination Committee (Chair), </w:t>
            </w:r>
            <w:r w:rsidRPr="007234C7">
              <w:rPr>
                <w:rFonts w:eastAsia="Calibri"/>
              </w:rPr>
              <w:t>Department of Sociology</w:t>
            </w:r>
          </w:p>
        </w:tc>
      </w:tr>
      <w:tr w:rsidR="00AE13A6" w:rsidRPr="007234C7" w14:paraId="0159B1A5" w14:textId="77777777" w:rsidTr="00E16127">
        <w:tc>
          <w:tcPr>
            <w:tcW w:w="1696" w:type="dxa"/>
            <w:shd w:val="clear" w:color="auto" w:fill="auto"/>
            <w:vAlign w:val="center"/>
          </w:tcPr>
          <w:p w14:paraId="24740A3F" w14:textId="2ED9509E" w:rsidR="00AE13A6" w:rsidRPr="007234C7" w:rsidRDefault="00AE13A6" w:rsidP="00E16127">
            <w:pPr>
              <w:spacing w:before="120" w:after="200" w:line="276" w:lineRule="auto"/>
              <w:ind w:left="29"/>
              <w:contextualSpacing/>
              <w:rPr>
                <w:rFonts w:eastAsia="Calibri"/>
              </w:rPr>
            </w:pPr>
            <w:r w:rsidRPr="007234C7">
              <w:rPr>
                <w:rFonts w:eastAsia="Calibri"/>
              </w:rPr>
              <w:t>2020-21</w:t>
            </w:r>
          </w:p>
        </w:tc>
        <w:tc>
          <w:tcPr>
            <w:tcW w:w="8194" w:type="dxa"/>
            <w:shd w:val="clear" w:color="auto" w:fill="auto"/>
            <w:vAlign w:val="center"/>
          </w:tcPr>
          <w:p w14:paraId="12B9EA2E" w14:textId="77777777" w:rsidR="00AE13A6" w:rsidRPr="007234C7" w:rsidRDefault="00AE13A6" w:rsidP="00E16127">
            <w:pPr>
              <w:spacing w:before="120" w:after="200" w:line="276" w:lineRule="auto"/>
              <w:contextualSpacing/>
              <w:rPr>
                <w:rFonts w:eastAsia="Calibri"/>
                <w:b/>
              </w:rPr>
            </w:pPr>
            <w:r w:rsidRPr="007234C7">
              <w:rPr>
                <w:rFonts w:eastAsia="Calibri"/>
                <w:b/>
              </w:rPr>
              <w:t xml:space="preserve">Graduate Studies Committee, Recruitment, </w:t>
            </w:r>
            <w:r w:rsidRPr="007234C7">
              <w:rPr>
                <w:rFonts w:eastAsia="Calibri"/>
              </w:rPr>
              <w:t>Department of Sociology</w:t>
            </w:r>
          </w:p>
        </w:tc>
      </w:tr>
      <w:tr w:rsidR="00AE13A6" w:rsidRPr="007234C7" w14:paraId="12DAAC3F" w14:textId="77777777" w:rsidTr="00E16127">
        <w:tc>
          <w:tcPr>
            <w:tcW w:w="1696" w:type="dxa"/>
            <w:shd w:val="clear" w:color="auto" w:fill="auto"/>
            <w:vAlign w:val="center"/>
          </w:tcPr>
          <w:p w14:paraId="3E861621" w14:textId="54480A6E" w:rsidR="00AE13A6" w:rsidRPr="007234C7" w:rsidRDefault="00AE13A6" w:rsidP="00E16127">
            <w:pPr>
              <w:spacing w:before="120" w:after="200" w:line="276" w:lineRule="auto"/>
              <w:ind w:left="29"/>
              <w:contextualSpacing/>
              <w:rPr>
                <w:rFonts w:eastAsia="Calibri"/>
              </w:rPr>
            </w:pPr>
            <w:r w:rsidRPr="007234C7">
              <w:rPr>
                <w:rFonts w:eastAsia="Calibri"/>
              </w:rPr>
              <w:t>2020-21</w:t>
            </w:r>
          </w:p>
        </w:tc>
        <w:tc>
          <w:tcPr>
            <w:tcW w:w="8194" w:type="dxa"/>
            <w:shd w:val="clear" w:color="auto" w:fill="auto"/>
            <w:vAlign w:val="center"/>
          </w:tcPr>
          <w:p w14:paraId="390BC03D" w14:textId="77777777" w:rsidR="00AE13A6" w:rsidRPr="007234C7" w:rsidRDefault="00AE13A6" w:rsidP="00E16127">
            <w:pPr>
              <w:spacing w:before="120" w:after="200" w:line="276" w:lineRule="auto"/>
              <w:contextualSpacing/>
              <w:rPr>
                <w:rFonts w:eastAsia="Calibri"/>
              </w:rPr>
            </w:pPr>
            <w:r w:rsidRPr="007234C7">
              <w:rPr>
                <w:rFonts w:eastAsia="Calibri"/>
                <w:b/>
              </w:rPr>
              <w:t xml:space="preserve">Committee Member, </w:t>
            </w:r>
            <w:proofErr w:type="gramStart"/>
            <w:r w:rsidRPr="007234C7">
              <w:rPr>
                <w:rFonts w:eastAsia="Calibri"/>
                <w:b/>
              </w:rPr>
              <w:t xml:space="preserve">Hiring,  </w:t>
            </w:r>
            <w:r w:rsidRPr="007234C7">
              <w:rPr>
                <w:rFonts w:eastAsia="Calibri"/>
              </w:rPr>
              <w:t>Department</w:t>
            </w:r>
            <w:proofErr w:type="gramEnd"/>
            <w:r w:rsidRPr="007234C7">
              <w:rPr>
                <w:rFonts w:eastAsia="Calibri"/>
              </w:rPr>
              <w:t xml:space="preserve"> of Sociology</w:t>
            </w:r>
          </w:p>
        </w:tc>
      </w:tr>
      <w:tr w:rsidR="001065F6" w:rsidRPr="007234C7" w14:paraId="09185C3E" w14:textId="77777777" w:rsidTr="00E16127">
        <w:tc>
          <w:tcPr>
            <w:tcW w:w="1696" w:type="dxa"/>
            <w:shd w:val="clear" w:color="auto" w:fill="auto"/>
            <w:vAlign w:val="center"/>
          </w:tcPr>
          <w:p w14:paraId="20E0D6BD" w14:textId="77777777" w:rsidR="001065F6" w:rsidRPr="007234C7" w:rsidRDefault="001065F6" w:rsidP="00E16127">
            <w:pPr>
              <w:spacing w:before="120" w:after="200" w:line="276" w:lineRule="auto"/>
              <w:ind w:left="29"/>
              <w:contextualSpacing/>
              <w:rPr>
                <w:rFonts w:eastAsia="Calibri"/>
              </w:rPr>
            </w:pPr>
            <w:r w:rsidRPr="007234C7">
              <w:rPr>
                <w:rFonts w:eastAsia="Calibri"/>
              </w:rPr>
              <w:t>2020</w:t>
            </w:r>
          </w:p>
        </w:tc>
        <w:tc>
          <w:tcPr>
            <w:tcW w:w="8194" w:type="dxa"/>
            <w:shd w:val="clear" w:color="auto" w:fill="auto"/>
            <w:vAlign w:val="center"/>
          </w:tcPr>
          <w:p w14:paraId="6C9AC8DB" w14:textId="77777777" w:rsidR="001065F6" w:rsidRPr="007234C7" w:rsidRDefault="001065F6" w:rsidP="00E16127">
            <w:pPr>
              <w:spacing w:before="120" w:after="200" w:line="276" w:lineRule="auto"/>
              <w:contextualSpacing/>
              <w:rPr>
                <w:rFonts w:eastAsia="Calibri"/>
                <w:b/>
              </w:rPr>
            </w:pPr>
            <w:r w:rsidRPr="007234C7">
              <w:rPr>
                <w:rFonts w:eastAsia="Calibri"/>
                <w:b/>
              </w:rPr>
              <w:t xml:space="preserve">Hiring Procedures Review Committee, </w:t>
            </w:r>
            <w:r w:rsidRPr="007234C7">
              <w:rPr>
                <w:rFonts w:eastAsia="Calibri"/>
              </w:rPr>
              <w:t>Department of Sociology</w:t>
            </w:r>
          </w:p>
        </w:tc>
      </w:tr>
      <w:tr w:rsidR="00714223" w:rsidRPr="007234C7" w14:paraId="3BE975EF" w14:textId="77777777" w:rsidTr="00E16127">
        <w:tc>
          <w:tcPr>
            <w:tcW w:w="1696" w:type="dxa"/>
            <w:shd w:val="clear" w:color="auto" w:fill="auto"/>
            <w:vAlign w:val="center"/>
          </w:tcPr>
          <w:p w14:paraId="18259066" w14:textId="6FEF8D3C" w:rsidR="00714223" w:rsidRPr="007234C7" w:rsidRDefault="00714223" w:rsidP="00E16127">
            <w:pPr>
              <w:spacing w:before="120" w:after="200" w:line="276" w:lineRule="auto"/>
              <w:ind w:left="29"/>
              <w:contextualSpacing/>
              <w:rPr>
                <w:rFonts w:eastAsia="Calibri"/>
              </w:rPr>
            </w:pPr>
            <w:r w:rsidRPr="007234C7">
              <w:rPr>
                <w:rFonts w:eastAsia="Calibri"/>
              </w:rPr>
              <w:t>2019</w:t>
            </w:r>
            <w:r w:rsidR="00FA0F22" w:rsidRPr="007234C7">
              <w:rPr>
                <w:rFonts w:eastAsia="Calibri"/>
              </w:rPr>
              <w:t>-20</w:t>
            </w:r>
          </w:p>
        </w:tc>
        <w:tc>
          <w:tcPr>
            <w:tcW w:w="8194" w:type="dxa"/>
            <w:shd w:val="clear" w:color="auto" w:fill="auto"/>
            <w:vAlign w:val="center"/>
          </w:tcPr>
          <w:p w14:paraId="7421488E" w14:textId="28FF6B39" w:rsidR="00714223" w:rsidRPr="007234C7" w:rsidRDefault="005F1F90" w:rsidP="00E16127">
            <w:pPr>
              <w:spacing w:before="120" w:after="200" w:line="276" w:lineRule="auto"/>
              <w:contextualSpacing/>
              <w:rPr>
                <w:rFonts w:eastAsia="Calibri"/>
              </w:rPr>
            </w:pPr>
            <w:r w:rsidRPr="007234C7">
              <w:rPr>
                <w:rFonts w:eastAsia="Calibri"/>
                <w:b/>
              </w:rPr>
              <w:t xml:space="preserve">Committee Member, </w:t>
            </w:r>
            <w:proofErr w:type="gramStart"/>
            <w:r w:rsidR="00714223" w:rsidRPr="007234C7">
              <w:rPr>
                <w:rFonts w:eastAsia="Calibri"/>
                <w:b/>
              </w:rPr>
              <w:t>Hiring</w:t>
            </w:r>
            <w:r w:rsidRPr="007234C7">
              <w:rPr>
                <w:rFonts w:eastAsia="Calibri"/>
                <w:b/>
              </w:rPr>
              <w:t xml:space="preserve">, </w:t>
            </w:r>
            <w:r w:rsidR="00714223" w:rsidRPr="007234C7">
              <w:rPr>
                <w:rFonts w:eastAsia="Calibri"/>
                <w:b/>
              </w:rPr>
              <w:t xml:space="preserve"> </w:t>
            </w:r>
            <w:r w:rsidR="00BF607C" w:rsidRPr="007234C7">
              <w:rPr>
                <w:rFonts w:eastAsia="Calibri"/>
              </w:rPr>
              <w:t>Department</w:t>
            </w:r>
            <w:proofErr w:type="gramEnd"/>
            <w:r w:rsidR="00BF607C" w:rsidRPr="007234C7">
              <w:rPr>
                <w:rFonts w:eastAsia="Calibri"/>
              </w:rPr>
              <w:t xml:space="preserve"> of Sociology</w:t>
            </w:r>
          </w:p>
        </w:tc>
      </w:tr>
      <w:tr w:rsidR="008C1891" w:rsidRPr="007234C7" w14:paraId="64F7626E" w14:textId="77777777" w:rsidTr="00E16127">
        <w:tc>
          <w:tcPr>
            <w:tcW w:w="1696" w:type="dxa"/>
            <w:shd w:val="clear" w:color="auto" w:fill="auto"/>
            <w:vAlign w:val="center"/>
          </w:tcPr>
          <w:p w14:paraId="545CE6CE" w14:textId="6138CDB4" w:rsidR="008C1891" w:rsidRPr="007234C7" w:rsidRDefault="008C1891" w:rsidP="00E16127">
            <w:pPr>
              <w:spacing w:before="120" w:after="200" w:line="276" w:lineRule="auto"/>
              <w:ind w:left="29"/>
              <w:contextualSpacing/>
              <w:rPr>
                <w:rFonts w:eastAsia="Calibri"/>
              </w:rPr>
            </w:pPr>
            <w:r w:rsidRPr="007234C7">
              <w:rPr>
                <w:rFonts w:eastAsia="Calibri"/>
              </w:rPr>
              <w:t>2019</w:t>
            </w:r>
            <w:r w:rsidR="00FA0F22" w:rsidRPr="007234C7">
              <w:rPr>
                <w:rFonts w:eastAsia="Calibri"/>
              </w:rPr>
              <w:t>-20</w:t>
            </w:r>
          </w:p>
        </w:tc>
        <w:tc>
          <w:tcPr>
            <w:tcW w:w="8194" w:type="dxa"/>
            <w:shd w:val="clear" w:color="auto" w:fill="auto"/>
            <w:vAlign w:val="center"/>
          </w:tcPr>
          <w:p w14:paraId="0B0F4C86" w14:textId="77777777" w:rsidR="008C1891" w:rsidRPr="007234C7" w:rsidRDefault="008C1891" w:rsidP="00E16127">
            <w:pPr>
              <w:spacing w:before="120" w:after="200" w:line="276" w:lineRule="auto"/>
              <w:contextualSpacing/>
              <w:rPr>
                <w:rFonts w:eastAsia="Calibri"/>
                <w:b/>
              </w:rPr>
            </w:pPr>
            <w:r w:rsidRPr="007234C7">
              <w:rPr>
                <w:rFonts w:eastAsia="Calibri"/>
                <w:b/>
              </w:rPr>
              <w:t xml:space="preserve">Graduate Studies Committee, Recruitment, </w:t>
            </w:r>
            <w:r w:rsidRPr="007234C7">
              <w:rPr>
                <w:rFonts w:eastAsia="Calibri"/>
              </w:rPr>
              <w:t>Department of Sociology</w:t>
            </w:r>
          </w:p>
        </w:tc>
      </w:tr>
      <w:tr w:rsidR="00714223" w:rsidRPr="007234C7" w14:paraId="33138E9F" w14:textId="77777777" w:rsidTr="00E16127">
        <w:tc>
          <w:tcPr>
            <w:tcW w:w="1696" w:type="dxa"/>
            <w:shd w:val="clear" w:color="auto" w:fill="auto"/>
            <w:vAlign w:val="center"/>
          </w:tcPr>
          <w:p w14:paraId="2AF44B3B" w14:textId="19E36CDD" w:rsidR="00714223" w:rsidRPr="007234C7" w:rsidRDefault="00714223" w:rsidP="00E16127">
            <w:pPr>
              <w:spacing w:before="120" w:after="200" w:line="276" w:lineRule="auto"/>
              <w:ind w:left="29"/>
              <w:contextualSpacing/>
              <w:rPr>
                <w:rFonts w:eastAsia="Calibri"/>
              </w:rPr>
            </w:pPr>
            <w:r w:rsidRPr="007234C7">
              <w:rPr>
                <w:rFonts w:eastAsia="Calibri"/>
              </w:rPr>
              <w:t>2019</w:t>
            </w:r>
            <w:r w:rsidR="00FA0F22" w:rsidRPr="007234C7">
              <w:rPr>
                <w:rFonts w:eastAsia="Calibri"/>
              </w:rPr>
              <w:t>-20</w:t>
            </w:r>
          </w:p>
        </w:tc>
        <w:tc>
          <w:tcPr>
            <w:tcW w:w="8194" w:type="dxa"/>
            <w:shd w:val="clear" w:color="auto" w:fill="auto"/>
            <w:vAlign w:val="center"/>
          </w:tcPr>
          <w:p w14:paraId="78F6E747" w14:textId="6DC8C880" w:rsidR="00714223" w:rsidRPr="007234C7" w:rsidRDefault="00714223" w:rsidP="00E16127">
            <w:pPr>
              <w:spacing w:before="120" w:after="200" w:line="276" w:lineRule="auto"/>
              <w:contextualSpacing/>
              <w:rPr>
                <w:rFonts w:eastAsia="Calibri"/>
                <w:b/>
              </w:rPr>
            </w:pPr>
            <w:r w:rsidRPr="007234C7">
              <w:rPr>
                <w:rFonts w:eastAsia="Calibri"/>
                <w:b/>
              </w:rPr>
              <w:t xml:space="preserve">Committee Member, Sociological Speakers Series, </w:t>
            </w:r>
            <w:r w:rsidRPr="007234C7">
              <w:rPr>
                <w:rFonts w:eastAsia="Calibri"/>
              </w:rPr>
              <w:t>Department of Sociology</w:t>
            </w:r>
          </w:p>
        </w:tc>
      </w:tr>
      <w:tr w:rsidR="00235C7C" w:rsidRPr="007234C7" w14:paraId="5A5E063D" w14:textId="77777777" w:rsidTr="00E16127">
        <w:tc>
          <w:tcPr>
            <w:tcW w:w="1696" w:type="dxa"/>
            <w:shd w:val="clear" w:color="auto" w:fill="auto"/>
            <w:vAlign w:val="center"/>
          </w:tcPr>
          <w:p w14:paraId="33BE7F43" w14:textId="744BBE35" w:rsidR="00235C7C" w:rsidRPr="007234C7" w:rsidRDefault="00235C7C" w:rsidP="00E16127">
            <w:pPr>
              <w:spacing w:before="120" w:after="200" w:line="276" w:lineRule="auto"/>
              <w:ind w:left="29"/>
              <w:contextualSpacing/>
              <w:rPr>
                <w:rFonts w:eastAsia="Calibri"/>
              </w:rPr>
            </w:pPr>
            <w:r w:rsidRPr="007234C7">
              <w:rPr>
                <w:rFonts w:eastAsia="Calibri"/>
              </w:rPr>
              <w:t>201</w:t>
            </w:r>
            <w:r w:rsidR="00714223" w:rsidRPr="007234C7">
              <w:rPr>
                <w:rFonts w:eastAsia="Calibri"/>
              </w:rPr>
              <w:t>8</w:t>
            </w:r>
            <w:r w:rsidR="00FA0F22" w:rsidRPr="007234C7">
              <w:rPr>
                <w:rFonts w:eastAsia="Calibri"/>
              </w:rPr>
              <w:t>-19</w:t>
            </w:r>
          </w:p>
        </w:tc>
        <w:tc>
          <w:tcPr>
            <w:tcW w:w="8194" w:type="dxa"/>
            <w:shd w:val="clear" w:color="auto" w:fill="auto"/>
            <w:vAlign w:val="center"/>
          </w:tcPr>
          <w:p w14:paraId="2E24F1D3" w14:textId="5E593E6B" w:rsidR="00235C7C" w:rsidRPr="007234C7" w:rsidRDefault="005F1F90" w:rsidP="00E16127">
            <w:pPr>
              <w:spacing w:before="120" w:after="200" w:line="276" w:lineRule="auto"/>
              <w:contextualSpacing/>
              <w:rPr>
                <w:rFonts w:eastAsia="Calibri"/>
              </w:rPr>
            </w:pPr>
            <w:r w:rsidRPr="007234C7">
              <w:rPr>
                <w:rFonts w:eastAsia="Calibri"/>
                <w:b/>
              </w:rPr>
              <w:t xml:space="preserve">Committee Member, </w:t>
            </w:r>
            <w:r w:rsidR="00235C7C" w:rsidRPr="007234C7">
              <w:rPr>
                <w:rFonts w:eastAsia="Calibri"/>
                <w:b/>
              </w:rPr>
              <w:t>Dissertation Award</w:t>
            </w:r>
            <w:r w:rsidR="00235C7C" w:rsidRPr="007234C7">
              <w:rPr>
                <w:rFonts w:eastAsia="Calibri"/>
              </w:rPr>
              <w:t xml:space="preserve">, Department of Sociology </w:t>
            </w:r>
          </w:p>
        </w:tc>
      </w:tr>
      <w:tr w:rsidR="00714223" w:rsidRPr="007234C7" w14:paraId="2809474F" w14:textId="77777777" w:rsidTr="00E16127">
        <w:tc>
          <w:tcPr>
            <w:tcW w:w="1696" w:type="dxa"/>
            <w:shd w:val="clear" w:color="auto" w:fill="auto"/>
            <w:vAlign w:val="center"/>
          </w:tcPr>
          <w:p w14:paraId="6E745792" w14:textId="0E8FE0BD" w:rsidR="00714223" w:rsidRPr="007234C7" w:rsidRDefault="00714223" w:rsidP="00E16127">
            <w:pPr>
              <w:spacing w:before="120" w:after="200" w:line="276" w:lineRule="auto"/>
              <w:ind w:left="29"/>
              <w:contextualSpacing/>
              <w:rPr>
                <w:rFonts w:eastAsia="Calibri"/>
              </w:rPr>
            </w:pPr>
            <w:r w:rsidRPr="007234C7">
              <w:rPr>
                <w:rFonts w:eastAsia="Calibri"/>
              </w:rPr>
              <w:t>2018</w:t>
            </w:r>
            <w:r w:rsidR="00FA0F22" w:rsidRPr="007234C7">
              <w:rPr>
                <w:rFonts w:eastAsia="Calibri"/>
              </w:rPr>
              <w:t>-19</w:t>
            </w:r>
          </w:p>
        </w:tc>
        <w:tc>
          <w:tcPr>
            <w:tcW w:w="8194" w:type="dxa"/>
            <w:shd w:val="clear" w:color="auto" w:fill="auto"/>
            <w:vAlign w:val="center"/>
          </w:tcPr>
          <w:p w14:paraId="00506A43" w14:textId="59DDCA02" w:rsidR="00714223" w:rsidRPr="007234C7" w:rsidRDefault="00714223" w:rsidP="00E16127">
            <w:pPr>
              <w:spacing w:before="120" w:after="200" w:line="276" w:lineRule="auto"/>
              <w:contextualSpacing/>
              <w:rPr>
                <w:rFonts w:eastAsia="Calibri"/>
                <w:b/>
              </w:rPr>
            </w:pPr>
            <w:r w:rsidRPr="007234C7">
              <w:rPr>
                <w:rFonts w:eastAsia="Calibri"/>
                <w:b/>
              </w:rPr>
              <w:t xml:space="preserve">Chair, Sociological Research Forum, </w:t>
            </w:r>
            <w:r w:rsidRPr="007234C7">
              <w:rPr>
                <w:rFonts w:eastAsia="Calibri"/>
              </w:rPr>
              <w:t>Department of Sociology</w:t>
            </w:r>
          </w:p>
        </w:tc>
      </w:tr>
      <w:tr w:rsidR="00714223" w:rsidRPr="007234C7" w14:paraId="58E5A9F3" w14:textId="77777777" w:rsidTr="00E16127">
        <w:tc>
          <w:tcPr>
            <w:tcW w:w="1696" w:type="dxa"/>
            <w:shd w:val="clear" w:color="auto" w:fill="auto"/>
            <w:vAlign w:val="center"/>
          </w:tcPr>
          <w:p w14:paraId="4ED20B3C" w14:textId="22C0A0F5" w:rsidR="00714223" w:rsidRPr="007234C7" w:rsidRDefault="00714223" w:rsidP="00E16127">
            <w:pPr>
              <w:spacing w:before="120" w:after="200" w:line="276" w:lineRule="auto"/>
              <w:ind w:left="29"/>
              <w:contextualSpacing/>
              <w:rPr>
                <w:rFonts w:eastAsia="Calibri"/>
              </w:rPr>
            </w:pPr>
            <w:r w:rsidRPr="007234C7">
              <w:rPr>
                <w:rFonts w:eastAsia="Calibri"/>
              </w:rPr>
              <w:t>2018</w:t>
            </w:r>
            <w:r w:rsidR="00FA0F22" w:rsidRPr="007234C7">
              <w:rPr>
                <w:rFonts w:eastAsia="Calibri"/>
              </w:rPr>
              <w:t>-19</w:t>
            </w:r>
          </w:p>
        </w:tc>
        <w:tc>
          <w:tcPr>
            <w:tcW w:w="8194" w:type="dxa"/>
            <w:shd w:val="clear" w:color="auto" w:fill="auto"/>
            <w:vAlign w:val="center"/>
          </w:tcPr>
          <w:p w14:paraId="6B05CF11" w14:textId="2C9B83D9" w:rsidR="00714223" w:rsidRPr="007234C7" w:rsidRDefault="00714223" w:rsidP="00E16127">
            <w:pPr>
              <w:spacing w:before="120" w:after="200" w:line="276" w:lineRule="auto"/>
              <w:contextualSpacing/>
              <w:rPr>
                <w:rFonts w:eastAsia="Calibri"/>
                <w:b/>
              </w:rPr>
            </w:pPr>
            <w:r w:rsidRPr="007234C7">
              <w:rPr>
                <w:rFonts w:eastAsia="Calibri"/>
                <w:b/>
              </w:rPr>
              <w:t xml:space="preserve">Committee Member, Sociological Speakers Series, </w:t>
            </w:r>
            <w:r w:rsidRPr="007234C7">
              <w:rPr>
                <w:rFonts w:eastAsia="Calibri"/>
              </w:rPr>
              <w:t>Department of Sociology</w:t>
            </w:r>
          </w:p>
        </w:tc>
      </w:tr>
    </w:tbl>
    <w:p w14:paraId="7904AC1A" w14:textId="77777777" w:rsidR="00C3145E" w:rsidRPr="007234C7" w:rsidRDefault="00C3145E" w:rsidP="00C3145E">
      <w:pPr>
        <w:tabs>
          <w:tab w:val="left" w:pos="720"/>
        </w:tabs>
        <w:rPr>
          <w:u w:val="single"/>
        </w:rPr>
      </w:pPr>
    </w:p>
    <w:p w14:paraId="55E671E4" w14:textId="77777777" w:rsidR="00C3145E" w:rsidRPr="007234C7" w:rsidRDefault="00C3145E" w:rsidP="00C3145E">
      <w:pPr>
        <w:tabs>
          <w:tab w:val="left" w:pos="720"/>
        </w:tabs>
        <w:ind w:left="720" w:hanging="720"/>
        <w:rPr>
          <w:i/>
        </w:rPr>
      </w:pPr>
      <w:r w:rsidRPr="007234C7">
        <w:rPr>
          <w:i/>
        </w:rPr>
        <w:t>(c)</w:t>
      </w:r>
      <w:r w:rsidRPr="007234C7">
        <w:rPr>
          <w:i/>
        </w:rPr>
        <w:tab/>
        <w:t>Other service, including dates</w:t>
      </w:r>
    </w:p>
    <w:p w14:paraId="3968ED49" w14:textId="6A864E19" w:rsidR="00FF426A" w:rsidRPr="007234C7" w:rsidRDefault="00FF426A" w:rsidP="00FF426A">
      <w:pPr>
        <w:tabs>
          <w:tab w:val="left" w:pos="720"/>
        </w:tabs>
        <w:rPr>
          <w:u w:val="single"/>
        </w:rPr>
      </w:pPr>
    </w:p>
    <w:tbl>
      <w:tblPr>
        <w:tblW w:w="0" w:type="auto"/>
        <w:tblLook w:val="04A0" w:firstRow="1" w:lastRow="0" w:firstColumn="1" w:lastColumn="0" w:noHBand="0" w:noVBand="1"/>
      </w:tblPr>
      <w:tblGrid>
        <w:gridCol w:w="1696"/>
        <w:gridCol w:w="104"/>
        <w:gridCol w:w="8090"/>
      </w:tblGrid>
      <w:tr w:rsidR="00684C12" w:rsidRPr="007234C7" w14:paraId="3E84CDB9" w14:textId="77777777" w:rsidTr="00314C87">
        <w:tc>
          <w:tcPr>
            <w:tcW w:w="1696" w:type="dxa"/>
            <w:shd w:val="clear" w:color="auto" w:fill="auto"/>
            <w:vAlign w:val="center"/>
          </w:tcPr>
          <w:p w14:paraId="174B7654" w14:textId="77777777" w:rsidR="00684C12" w:rsidRPr="007234C7" w:rsidRDefault="00684C12" w:rsidP="00314C87">
            <w:pPr>
              <w:spacing w:before="120" w:after="200" w:line="276" w:lineRule="auto"/>
              <w:ind w:left="29"/>
              <w:contextualSpacing/>
              <w:rPr>
                <w:rFonts w:eastAsia="Calibri"/>
              </w:rPr>
            </w:pPr>
            <w:r w:rsidRPr="007234C7">
              <w:rPr>
                <w:rFonts w:eastAsia="Calibri"/>
              </w:rPr>
              <w:t>2021-current</w:t>
            </w:r>
          </w:p>
        </w:tc>
        <w:tc>
          <w:tcPr>
            <w:tcW w:w="8194" w:type="dxa"/>
            <w:gridSpan w:val="2"/>
            <w:shd w:val="clear" w:color="auto" w:fill="auto"/>
            <w:vAlign w:val="center"/>
          </w:tcPr>
          <w:p w14:paraId="4507278B" w14:textId="77777777" w:rsidR="00684C12" w:rsidRPr="007234C7" w:rsidRDefault="00684C12" w:rsidP="00314C87">
            <w:pPr>
              <w:spacing w:before="120" w:after="200" w:line="276" w:lineRule="auto"/>
              <w:contextualSpacing/>
              <w:rPr>
                <w:rFonts w:eastAsia="Calibri"/>
                <w:b/>
              </w:rPr>
            </w:pPr>
            <w:r w:rsidRPr="007234C7">
              <w:rPr>
                <w:rFonts w:eastAsia="Calibri"/>
                <w:b/>
              </w:rPr>
              <w:t xml:space="preserve">Associate Head, </w:t>
            </w:r>
            <w:r w:rsidRPr="007234C7">
              <w:rPr>
                <w:rFonts w:eastAsia="Calibri"/>
              </w:rPr>
              <w:t>Department of Sociology</w:t>
            </w:r>
          </w:p>
        </w:tc>
      </w:tr>
      <w:tr w:rsidR="0000394E" w:rsidRPr="007234C7" w14:paraId="1C2CC59E" w14:textId="77777777" w:rsidTr="002851BD">
        <w:tc>
          <w:tcPr>
            <w:tcW w:w="1800" w:type="dxa"/>
            <w:gridSpan w:val="2"/>
            <w:shd w:val="clear" w:color="auto" w:fill="auto"/>
          </w:tcPr>
          <w:p w14:paraId="5D957B60" w14:textId="3CCBC396" w:rsidR="0000394E" w:rsidRPr="007234C7" w:rsidRDefault="0000394E" w:rsidP="00AA6ED0">
            <w:pPr>
              <w:spacing w:before="120" w:after="200" w:line="276" w:lineRule="auto"/>
              <w:ind w:left="75"/>
              <w:contextualSpacing/>
              <w:rPr>
                <w:rFonts w:eastAsia="Calibri"/>
              </w:rPr>
            </w:pPr>
            <w:r w:rsidRPr="007234C7">
              <w:rPr>
                <w:rFonts w:eastAsia="Calibri"/>
              </w:rPr>
              <w:t>202</w:t>
            </w:r>
            <w:r w:rsidR="00684C12" w:rsidRPr="007234C7">
              <w:rPr>
                <w:rFonts w:eastAsia="Calibri"/>
              </w:rPr>
              <w:t>0-22</w:t>
            </w:r>
          </w:p>
        </w:tc>
        <w:tc>
          <w:tcPr>
            <w:tcW w:w="8090" w:type="dxa"/>
            <w:shd w:val="clear" w:color="auto" w:fill="auto"/>
          </w:tcPr>
          <w:p w14:paraId="4AAAF95A" w14:textId="21CE5EB0" w:rsidR="0000394E" w:rsidRPr="007234C7" w:rsidRDefault="0000394E" w:rsidP="00FA0F22">
            <w:pPr>
              <w:spacing w:before="120" w:after="200" w:line="276" w:lineRule="auto"/>
              <w:ind w:left="-108"/>
              <w:contextualSpacing/>
              <w:rPr>
                <w:rFonts w:eastAsia="Calibri"/>
                <w:bCs/>
              </w:rPr>
            </w:pPr>
            <w:r w:rsidRPr="007234C7">
              <w:rPr>
                <w:rFonts w:eastAsia="Calibri"/>
                <w:b/>
              </w:rPr>
              <w:t xml:space="preserve">New Faculty Mentorship Program, </w:t>
            </w:r>
            <w:r w:rsidRPr="007234C7">
              <w:rPr>
                <w:rFonts w:eastAsia="Calibri"/>
                <w:bCs/>
              </w:rPr>
              <w:t>University of British Columbia (Mentor)</w:t>
            </w:r>
          </w:p>
        </w:tc>
      </w:tr>
      <w:tr w:rsidR="00FA0F22" w:rsidRPr="007234C7" w14:paraId="012DE7BC" w14:textId="77777777" w:rsidTr="002851BD">
        <w:tc>
          <w:tcPr>
            <w:tcW w:w="1800" w:type="dxa"/>
            <w:gridSpan w:val="2"/>
            <w:shd w:val="clear" w:color="auto" w:fill="auto"/>
          </w:tcPr>
          <w:p w14:paraId="2449C016" w14:textId="29A06323" w:rsidR="00FA0F22" w:rsidRPr="007234C7" w:rsidRDefault="00FA0F22" w:rsidP="00AA6ED0">
            <w:pPr>
              <w:spacing w:before="120" w:after="200" w:line="276" w:lineRule="auto"/>
              <w:ind w:left="75"/>
              <w:contextualSpacing/>
              <w:rPr>
                <w:rFonts w:eastAsia="Calibri"/>
              </w:rPr>
            </w:pPr>
            <w:r w:rsidRPr="007234C7">
              <w:rPr>
                <w:rFonts w:eastAsia="Calibri"/>
              </w:rPr>
              <w:t>2020</w:t>
            </w:r>
          </w:p>
        </w:tc>
        <w:tc>
          <w:tcPr>
            <w:tcW w:w="8090" w:type="dxa"/>
            <w:shd w:val="clear" w:color="auto" w:fill="auto"/>
          </w:tcPr>
          <w:p w14:paraId="3C5AC46A" w14:textId="0A71AC56" w:rsidR="00FA0F22" w:rsidRPr="007234C7" w:rsidRDefault="00FA0F22" w:rsidP="00FA0F22">
            <w:pPr>
              <w:spacing w:before="120" w:after="200" w:line="276" w:lineRule="auto"/>
              <w:ind w:left="-108"/>
              <w:contextualSpacing/>
              <w:rPr>
                <w:rFonts w:eastAsia="Calibri"/>
              </w:rPr>
            </w:pPr>
            <w:r w:rsidRPr="007234C7">
              <w:rPr>
                <w:rFonts w:eastAsia="Calibri"/>
                <w:b/>
              </w:rPr>
              <w:t xml:space="preserve">SSHRC Grant Review, </w:t>
            </w:r>
            <w:r w:rsidRPr="007234C7">
              <w:rPr>
                <w:rFonts w:eastAsia="Calibri"/>
              </w:rPr>
              <w:t>SPARC (Support Programs to Advance Research Capacity).</w:t>
            </w:r>
          </w:p>
        </w:tc>
      </w:tr>
    </w:tbl>
    <w:p w14:paraId="23B4C175" w14:textId="77777777" w:rsidR="00E10E1F" w:rsidRPr="007234C7" w:rsidRDefault="00E10E1F" w:rsidP="003061AF">
      <w:pPr>
        <w:tabs>
          <w:tab w:val="left" w:pos="720"/>
        </w:tabs>
        <w:rPr>
          <w:u w:val="single"/>
        </w:rPr>
      </w:pPr>
    </w:p>
    <w:p w14:paraId="003BAAD3" w14:textId="77777777" w:rsidR="00C3145E" w:rsidRPr="007234C7" w:rsidRDefault="00C3145E" w:rsidP="00C3145E">
      <w:pPr>
        <w:tabs>
          <w:tab w:val="left" w:pos="720"/>
        </w:tabs>
        <w:ind w:left="720" w:hanging="720"/>
        <w:rPr>
          <w:b/>
        </w:rPr>
      </w:pPr>
      <w:r w:rsidRPr="007234C7">
        <w:rPr>
          <w:b/>
        </w:rPr>
        <w:t>11.</w:t>
      </w:r>
      <w:r w:rsidRPr="007234C7">
        <w:rPr>
          <w:b/>
        </w:rPr>
        <w:tab/>
      </w:r>
      <w:r w:rsidRPr="007234C7">
        <w:rPr>
          <w:b/>
          <w:u w:val="single"/>
        </w:rPr>
        <w:t>SERVICE TO THE COMMUNITY</w:t>
      </w:r>
    </w:p>
    <w:p w14:paraId="0C150D9D" w14:textId="77777777" w:rsidR="00C3145E" w:rsidRPr="007234C7" w:rsidRDefault="00C3145E" w:rsidP="00C3145E">
      <w:pPr>
        <w:tabs>
          <w:tab w:val="left" w:pos="720"/>
        </w:tabs>
        <w:ind w:left="720" w:hanging="720"/>
      </w:pPr>
    </w:p>
    <w:p w14:paraId="11EEC9AD" w14:textId="64B5818D" w:rsidR="00C3145E" w:rsidRPr="007234C7" w:rsidRDefault="00C3145E" w:rsidP="00A27A68">
      <w:pPr>
        <w:tabs>
          <w:tab w:val="left" w:pos="720"/>
        </w:tabs>
        <w:ind w:left="720" w:hanging="720"/>
        <w:rPr>
          <w:i/>
        </w:rPr>
      </w:pPr>
      <w:r w:rsidRPr="007234C7">
        <w:rPr>
          <w:i/>
        </w:rPr>
        <w:lastRenderedPageBreak/>
        <w:t>(a)</w:t>
      </w:r>
      <w:r w:rsidRPr="007234C7">
        <w:rPr>
          <w:i/>
        </w:rPr>
        <w:tab/>
        <w:t>Memberships on scholarly societies, including offices held and dates</w:t>
      </w:r>
    </w:p>
    <w:p w14:paraId="2237DCDC" w14:textId="77777777" w:rsidR="003145B2" w:rsidRPr="007234C7" w:rsidRDefault="003145B2" w:rsidP="00A27A68">
      <w:pPr>
        <w:tabs>
          <w:tab w:val="left" w:pos="720"/>
        </w:tabs>
        <w:ind w:left="720" w:hanging="720"/>
        <w:rPr>
          <w:i/>
        </w:rPr>
      </w:pPr>
    </w:p>
    <w:tbl>
      <w:tblPr>
        <w:tblW w:w="0" w:type="auto"/>
        <w:tblLook w:val="04A0" w:firstRow="1" w:lastRow="0" w:firstColumn="1" w:lastColumn="0" w:noHBand="0" w:noVBand="1"/>
      </w:tblPr>
      <w:tblGrid>
        <w:gridCol w:w="1809"/>
        <w:gridCol w:w="8091"/>
      </w:tblGrid>
      <w:tr w:rsidR="001065F6" w:rsidRPr="007234C7" w14:paraId="7A535776" w14:textId="77777777" w:rsidTr="00803AD2">
        <w:tc>
          <w:tcPr>
            <w:tcW w:w="1809" w:type="dxa"/>
            <w:shd w:val="clear" w:color="auto" w:fill="auto"/>
          </w:tcPr>
          <w:p w14:paraId="505B5D78" w14:textId="476D730B" w:rsidR="001065F6" w:rsidRPr="007234C7" w:rsidRDefault="001065F6" w:rsidP="00AA6ED0">
            <w:pPr>
              <w:spacing w:before="120" w:after="200" w:line="276" w:lineRule="auto"/>
              <w:ind w:left="75"/>
              <w:contextualSpacing/>
              <w:rPr>
                <w:rFonts w:eastAsia="Calibri"/>
              </w:rPr>
            </w:pPr>
            <w:r w:rsidRPr="007234C7">
              <w:rPr>
                <w:rFonts w:eastAsia="Calibri"/>
              </w:rPr>
              <w:t>2020-2021</w:t>
            </w:r>
          </w:p>
        </w:tc>
        <w:tc>
          <w:tcPr>
            <w:tcW w:w="8091" w:type="dxa"/>
            <w:shd w:val="clear" w:color="auto" w:fill="auto"/>
          </w:tcPr>
          <w:p w14:paraId="5C1DB270" w14:textId="35868313" w:rsidR="001065F6" w:rsidRPr="007234C7" w:rsidRDefault="001065F6" w:rsidP="00B258D3">
            <w:pPr>
              <w:spacing w:before="120" w:after="200" w:line="276" w:lineRule="auto"/>
              <w:ind w:left="-108"/>
              <w:contextualSpacing/>
              <w:rPr>
                <w:rFonts w:eastAsia="Calibri"/>
                <w:bCs/>
              </w:rPr>
            </w:pPr>
            <w:r w:rsidRPr="007234C7">
              <w:rPr>
                <w:rFonts w:eastAsia="Calibri"/>
                <w:b/>
              </w:rPr>
              <w:t xml:space="preserve">Circular Economy Panel Member (Appointed). </w:t>
            </w:r>
            <w:r w:rsidRPr="007234C7">
              <w:rPr>
                <w:rFonts w:eastAsia="Calibri"/>
                <w:bCs/>
              </w:rPr>
              <w:t>Member of Expert Panel of the Canadian Council of Academies, Convened by the Government of Canada.</w:t>
            </w:r>
          </w:p>
        </w:tc>
      </w:tr>
      <w:tr w:rsidR="00C3145E" w:rsidRPr="007234C7" w14:paraId="32F080D7" w14:textId="77777777" w:rsidTr="00803AD2">
        <w:tc>
          <w:tcPr>
            <w:tcW w:w="1809" w:type="dxa"/>
            <w:shd w:val="clear" w:color="auto" w:fill="auto"/>
          </w:tcPr>
          <w:p w14:paraId="10BBB1CD" w14:textId="77777777" w:rsidR="00C3145E" w:rsidRPr="007234C7" w:rsidRDefault="00C3145E" w:rsidP="00AA6ED0">
            <w:pPr>
              <w:spacing w:before="120" w:after="200" w:line="276" w:lineRule="auto"/>
              <w:ind w:left="75"/>
              <w:contextualSpacing/>
              <w:rPr>
                <w:rFonts w:eastAsia="Calibri"/>
              </w:rPr>
            </w:pPr>
            <w:r w:rsidRPr="007234C7">
              <w:rPr>
                <w:rFonts w:eastAsia="Calibri"/>
              </w:rPr>
              <w:t>2018–2020</w:t>
            </w:r>
          </w:p>
        </w:tc>
        <w:tc>
          <w:tcPr>
            <w:tcW w:w="8091" w:type="dxa"/>
            <w:shd w:val="clear" w:color="auto" w:fill="auto"/>
          </w:tcPr>
          <w:p w14:paraId="0BA0CD4C" w14:textId="135619BB" w:rsidR="00C3145E" w:rsidRPr="007234C7" w:rsidRDefault="00C3145E" w:rsidP="00B258D3">
            <w:pPr>
              <w:spacing w:before="120" w:after="200" w:line="276" w:lineRule="auto"/>
              <w:ind w:left="-108"/>
              <w:contextualSpacing/>
              <w:rPr>
                <w:rFonts w:eastAsia="Calibri"/>
              </w:rPr>
            </w:pPr>
            <w:r w:rsidRPr="007234C7">
              <w:rPr>
                <w:rFonts w:eastAsia="Calibri"/>
                <w:b/>
              </w:rPr>
              <w:t xml:space="preserve">Council </w:t>
            </w:r>
            <w:r w:rsidR="005F1F90" w:rsidRPr="007234C7">
              <w:rPr>
                <w:rFonts w:eastAsia="Calibri"/>
                <w:b/>
              </w:rPr>
              <w:t>Member</w:t>
            </w:r>
            <w:r w:rsidR="00581EF1" w:rsidRPr="007234C7">
              <w:rPr>
                <w:rFonts w:eastAsia="Calibri"/>
                <w:b/>
              </w:rPr>
              <w:t xml:space="preserve"> (Elected)</w:t>
            </w:r>
            <w:r w:rsidRPr="007234C7">
              <w:rPr>
                <w:rFonts w:eastAsia="Calibri"/>
              </w:rPr>
              <w:t>. Environmental Sociology section of the American Sociological Association (ASA).</w:t>
            </w:r>
          </w:p>
        </w:tc>
      </w:tr>
      <w:tr w:rsidR="00A2774D" w:rsidRPr="007234C7" w14:paraId="36B90141" w14:textId="77777777" w:rsidTr="00803AD2">
        <w:tc>
          <w:tcPr>
            <w:tcW w:w="1809" w:type="dxa"/>
            <w:shd w:val="clear" w:color="auto" w:fill="auto"/>
          </w:tcPr>
          <w:p w14:paraId="0E7387E0" w14:textId="17DE8D3D" w:rsidR="00A2774D" w:rsidRPr="007234C7" w:rsidRDefault="00A2774D" w:rsidP="00AA6ED0">
            <w:pPr>
              <w:spacing w:before="120" w:after="200" w:line="276" w:lineRule="auto"/>
              <w:ind w:left="75"/>
              <w:contextualSpacing/>
              <w:rPr>
                <w:rFonts w:eastAsia="Calibri"/>
              </w:rPr>
            </w:pPr>
            <w:r w:rsidRPr="007234C7">
              <w:rPr>
                <w:rFonts w:eastAsia="Calibri"/>
              </w:rPr>
              <w:t>2015-current</w:t>
            </w:r>
          </w:p>
        </w:tc>
        <w:tc>
          <w:tcPr>
            <w:tcW w:w="8091" w:type="dxa"/>
            <w:shd w:val="clear" w:color="auto" w:fill="auto"/>
          </w:tcPr>
          <w:p w14:paraId="01305852" w14:textId="1F2521ED" w:rsidR="00A2774D" w:rsidRPr="007234C7" w:rsidRDefault="00A2774D" w:rsidP="00DD4D86">
            <w:pPr>
              <w:spacing w:before="120" w:after="200" w:line="276" w:lineRule="auto"/>
              <w:ind w:left="-108"/>
              <w:contextualSpacing/>
              <w:rPr>
                <w:rFonts w:eastAsia="Calibri"/>
              </w:rPr>
            </w:pPr>
            <w:r w:rsidRPr="007234C7">
              <w:rPr>
                <w:rFonts w:eastAsia="Calibri"/>
                <w:b/>
              </w:rPr>
              <w:t xml:space="preserve">Member, </w:t>
            </w:r>
            <w:r w:rsidRPr="007234C7">
              <w:rPr>
                <w:rFonts w:eastAsia="Calibri"/>
              </w:rPr>
              <w:t>Section on Consumers and Consumption</w:t>
            </w:r>
          </w:p>
        </w:tc>
      </w:tr>
      <w:tr w:rsidR="00A2774D" w:rsidRPr="007234C7" w14:paraId="701BDA58" w14:textId="77777777" w:rsidTr="00803AD2">
        <w:tc>
          <w:tcPr>
            <w:tcW w:w="1809" w:type="dxa"/>
            <w:shd w:val="clear" w:color="auto" w:fill="auto"/>
          </w:tcPr>
          <w:p w14:paraId="78CCE63C" w14:textId="7701DABE" w:rsidR="00A2774D" w:rsidRPr="007234C7" w:rsidRDefault="00A2774D" w:rsidP="00AA6ED0">
            <w:pPr>
              <w:spacing w:before="120" w:after="200" w:line="276" w:lineRule="auto"/>
              <w:ind w:left="75"/>
              <w:contextualSpacing/>
              <w:rPr>
                <w:rFonts w:eastAsia="Calibri"/>
              </w:rPr>
            </w:pPr>
            <w:r w:rsidRPr="007234C7">
              <w:rPr>
                <w:rFonts w:eastAsia="Calibri"/>
              </w:rPr>
              <w:t>2014-current</w:t>
            </w:r>
          </w:p>
        </w:tc>
        <w:tc>
          <w:tcPr>
            <w:tcW w:w="8091" w:type="dxa"/>
            <w:shd w:val="clear" w:color="auto" w:fill="auto"/>
          </w:tcPr>
          <w:p w14:paraId="67A9973D" w14:textId="02493CE5" w:rsidR="00A2774D" w:rsidRPr="007234C7" w:rsidRDefault="00A2774D" w:rsidP="00B258D3">
            <w:pPr>
              <w:spacing w:before="120" w:after="200" w:line="276" w:lineRule="auto"/>
              <w:ind w:left="-108"/>
              <w:contextualSpacing/>
              <w:rPr>
                <w:rFonts w:eastAsia="Calibri"/>
                <w:b/>
              </w:rPr>
            </w:pPr>
            <w:r w:rsidRPr="007234C7">
              <w:rPr>
                <w:rFonts w:eastAsia="Calibri"/>
                <w:b/>
              </w:rPr>
              <w:t xml:space="preserve">Member, </w:t>
            </w:r>
            <w:r w:rsidRPr="007234C7">
              <w:rPr>
                <w:rFonts w:eastAsia="Calibri"/>
              </w:rPr>
              <w:t>Section on Environmental Sociology</w:t>
            </w:r>
          </w:p>
        </w:tc>
      </w:tr>
      <w:tr w:rsidR="00C3145E" w:rsidRPr="007234C7" w14:paraId="30697ABB" w14:textId="77777777" w:rsidTr="00803AD2">
        <w:tc>
          <w:tcPr>
            <w:tcW w:w="1809" w:type="dxa"/>
            <w:shd w:val="clear" w:color="auto" w:fill="auto"/>
          </w:tcPr>
          <w:p w14:paraId="4F8B77FB" w14:textId="77777777" w:rsidR="00C3145E" w:rsidRPr="007234C7" w:rsidRDefault="00C3145E" w:rsidP="00AA6ED0">
            <w:pPr>
              <w:spacing w:before="120" w:after="200" w:line="276" w:lineRule="auto"/>
              <w:ind w:left="75"/>
              <w:contextualSpacing/>
              <w:rPr>
                <w:rFonts w:eastAsia="Calibri"/>
              </w:rPr>
            </w:pPr>
            <w:r w:rsidRPr="007234C7">
              <w:rPr>
                <w:rFonts w:eastAsia="Calibri"/>
              </w:rPr>
              <w:t>2014–2018</w:t>
            </w:r>
          </w:p>
        </w:tc>
        <w:tc>
          <w:tcPr>
            <w:tcW w:w="8091" w:type="dxa"/>
            <w:shd w:val="clear" w:color="auto" w:fill="auto"/>
          </w:tcPr>
          <w:p w14:paraId="3486BF66" w14:textId="661013EC" w:rsidR="00C3145E" w:rsidRPr="007234C7" w:rsidRDefault="00C3145E" w:rsidP="00B258D3">
            <w:pPr>
              <w:spacing w:before="120" w:after="200" w:line="276" w:lineRule="auto"/>
              <w:ind w:left="-108"/>
              <w:contextualSpacing/>
              <w:rPr>
                <w:rFonts w:eastAsia="Calibri"/>
              </w:rPr>
            </w:pPr>
            <w:r w:rsidRPr="007234C7">
              <w:rPr>
                <w:rFonts w:eastAsia="Calibri"/>
                <w:b/>
              </w:rPr>
              <w:t>Executive Board Member</w:t>
            </w:r>
            <w:r w:rsidR="00581EF1" w:rsidRPr="007234C7">
              <w:rPr>
                <w:rFonts w:eastAsia="Calibri"/>
                <w:b/>
              </w:rPr>
              <w:t xml:space="preserve"> (Appointed)</w:t>
            </w:r>
            <w:r w:rsidRPr="007234C7">
              <w:rPr>
                <w:rFonts w:eastAsia="Calibri"/>
              </w:rPr>
              <w:t>, Board of Directors of the Sustainable Consumption Research and Action Initiative (SCORAI).</w:t>
            </w:r>
          </w:p>
        </w:tc>
      </w:tr>
    </w:tbl>
    <w:p w14:paraId="59962722" w14:textId="77777777" w:rsidR="00C3145E" w:rsidRPr="007234C7" w:rsidRDefault="00C3145E" w:rsidP="00C3145E">
      <w:pPr>
        <w:tabs>
          <w:tab w:val="left" w:pos="720"/>
        </w:tabs>
        <w:ind w:left="720" w:hanging="720"/>
      </w:pPr>
    </w:p>
    <w:p w14:paraId="7A16BE7B" w14:textId="34C714CA" w:rsidR="00C3145E" w:rsidRPr="007234C7" w:rsidRDefault="00F9583B" w:rsidP="00A27A68">
      <w:pPr>
        <w:tabs>
          <w:tab w:val="left" w:pos="720"/>
        </w:tabs>
        <w:ind w:left="720" w:hanging="720"/>
        <w:rPr>
          <w:i/>
        </w:rPr>
      </w:pPr>
      <w:r w:rsidRPr="007234C7">
        <w:rPr>
          <w:i/>
        </w:rPr>
        <w:t xml:space="preserve"> </w:t>
      </w:r>
      <w:r w:rsidR="00C3145E" w:rsidRPr="007234C7">
        <w:rPr>
          <w:i/>
        </w:rPr>
        <w:t>(</w:t>
      </w:r>
      <w:r w:rsidRPr="007234C7">
        <w:rPr>
          <w:i/>
        </w:rPr>
        <w:t>b</w:t>
      </w:r>
      <w:r w:rsidR="00C3145E" w:rsidRPr="007234C7">
        <w:rPr>
          <w:i/>
        </w:rPr>
        <w:t>)</w:t>
      </w:r>
      <w:r w:rsidR="00C3145E" w:rsidRPr="007234C7">
        <w:rPr>
          <w:i/>
        </w:rPr>
        <w:tab/>
        <w:t>Memberships on scholarly committees, including offices held and dates</w:t>
      </w:r>
    </w:p>
    <w:p w14:paraId="54754E9E" w14:textId="77777777" w:rsidR="003145B2" w:rsidRPr="007234C7" w:rsidRDefault="003145B2" w:rsidP="00A27A68">
      <w:pPr>
        <w:tabs>
          <w:tab w:val="left" w:pos="720"/>
        </w:tabs>
        <w:ind w:left="720" w:hanging="720"/>
        <w:rPr>
          <w:i/>
        </w:rPr>
      </w:pPr>
    </w:p>
    <w:tbl>
      <w:tblPr>
        <w:tblW w:w="0" w:type="auto"/>
        <w:tblLook w:val="04A0" w:firstRow="1" w:lastRow="0" w:firstColumn="1" w:lastColumn="0" w:noHBand="0" w:noVBand="1"/>
      </w:tblPr>
      <w:tblGrid>
        <w:gridCol w:w="1843"/>
        <w:gridCol w:w="8057"/>
      </w:tblGrid>
      <w:tr w:rsidR="00714223" w:rsidRPr="007234C7" w14:paraId="04D06B4B" w14:textId="77777777" w:rsidTr="00803AD2">
        <w:tc>
          <w:tcPr>
            <w:tcW w:w="1843" w:type="dxa"/>
            <w:shd w:val="clear" w:color="auto" w:fill="auto"/>
          </w:tcPr>
          <w:p w14:paraId="7176A248" w14:textId="4AB0CDC6" w:rsidR="00714223" w:rsidRPr="007234C7" w:rsidRDefault="00714223" w:rsidP="00AA6ED0">
            <w:pPr>
              <w:spacing w:before="120" w:after="200" w:line="276" w:lineRule="auto"/>
              <w:ind w:left="75"/>
              <w:contextualSpacing/>
              <w:rPr>
                <w:rFonts w:eastAsia="Calibri"/>
              </w:rPr>
            </w:pPr>
            <w:r w:rsidRPr="007234C7">
              <w:rPr>
                <w:rFonts w:eastAsia="Calibri"/>
              </w:rPr>
              <w:t>2019</w:t>
            </w:r>
          </w:p>
        </w:tc>
        <w:tc>
          <w:tcPr>
            <w:tcW w:w="8057" w:type="dxa"/>
            <w:shd w:val="clear" w:color="auto" w:fill="auto"/>
          </w:tcPr>
          <w:p w14:paraId="6F3CA69B" w14:textId="7A312D3D" w:rsidR="00714223" w:rsidRPr="007234C7" w:rsidRDefault="00714223" w:rsidP="00B258D3">
            <w:pPr>
              <w:spacing w:before="120" w:after="200" w:line="276" w:lineRule="auto"/>
              <w:ind w:left="-108"/>
              <w:contextualSpacing/>
              <w:rPr>
                <w:rFonts w:eastAsia="Calibri"/>
                <w:b/>
              </w:rPr>
            </w:pPr>
            <w:r w:rsidRPr="007234C7">
              <w:rPr>
                <w:rFonts w:eastAsia="Calibri"/>
                <w:b/>
              </w:rPr>
              <w:t>Committee Member</w:t>
            </w:r>
            <w:r w:rsidRPr="007234C7">
              <w:rPr>
                <w:rFonts w:eastAsia="Calibri"/>
              </w:rPr>
              <w:t xml:space="preserve">, Review Committee for the </w:t>
            </w:r>
            <w:proofErr w:type="spellStart"/>
            <w:r w:rsidRPr="007234C7">
              <w:rPr>
                <w:rFonts w:eastAsia="Calibri"/>
              </w:rPr>
              <w:t>Boguslaw</w:t>
            </w:r>
            <w:proofErr w:type="spellEnd"/>
            <w:r w:rsidRPr="007234C7">
              <w:rPr>
                <w:rFonts w:eastAsia="Calibri"/>
              </w:rPr>
              <w:t xml:space="preserve"> Graduate Student Paper Award, Section on Environmental Sociology, American Sociological Association.</w:t>
            </w:r>
          </w:p>
        </w:tc>
      </w:tr>
      <w:tr w:rsidR="00C3145E" w:rsidRPr="007234C7" w14:paraId="0C33ED91" w14:textId="77777777" w:rsidTr="00803AD2">
        <w:tc>
          <w:tcPr>
            <w:tcW w:w="1843" w:type="dxa"/>
            <w:shd w:val="clear" w:color="auto" w:fill="auto"/>
          </w:tcPr>
          <w:p w14:paraId="55967EDA" w14:textId="77777777" w:rsidR="00C3145E" w:rsidRPr="007234C7" w:rsidRDefault="00C3145E" w:rsidP="00AA6ED0">
            <w:pPr>
              <w:spacing w:before="120" w:after="200" w:line="276" w:lineRule="auto"/>
              <w:ind w:left="75"/>
              <w:contextualSpacing/>
              <w:rPr>
                <w:rFonts w:eastAsia="Calibri"/>
              </w:rPr>
            </w:pPr>
            <w:r w:rsidRPr="007234C7">
              <w:rPr>
                <w:rFonts w:eastAsia="Calibri"/>
              </w:rPr>
              <w:t>2018</w:t>
            </w:r>
          </w:p>
        </w:tc>
        <w:tc>
          <w:tcPr>
            <w:tcW w:w="8057" w:type="dxa"/>
            <w:shd w:val="clear" w:color="auto" w:fill="auto"/>
          </w:tcPr>
          <w:p w14:paraId="098D48F1" w14:textId="77777777" w:rsidR="00C3145E" w:rsidRPr="007234C7" w:rsidRDefault="00C3145E" w:rsidP="00B258D3">
            <w:pPr>
              <w:spacing w:before="120" w:after="200" w:line="276" w:lineRule="auto"/>
              <w:ind w:left="-108"/>
              <w:contextualSpacing/>
              <w:rPr>
                <w:rFonts w:eastAsia="Calibri"/>
              </w:rPr>
            </w:pPr>
            <w:r w:rsidRPr="007234C7">
              <w:rPr>
                <w:rFonts w:eastAsia="Calibri"/>
                <w:b/>
              </w:rPr>
              <w:t>Committee Member</w:t>
            </w:r>
            <w:r w:rsidRPr="007234C7">
              <w:rPr>
                <w:rFonts w:eastAsia="Calibri"/>
              </w:rPr>
              <w:t xml:space="preserve">, Review Committee for the Allen </w:t>
            </w:r>
            <w:proofErr w:type="spellStart"/>
            <w:r w:rsidRPr="007234C7">
              <w:rPr>
                <w:rFonts w:eastAsia="Calibri"/>
              </w:rPr>
              <w:t>Schnaiberg</w:t>
            </w:r>
            <w:proofErr w:type="spellEnd"/>
            <w:r w:rsidRPr="007234C7">
              <w:rPr>
                <w:rFonts w:eastAsia="Calibri"/>
              </w:rPr>
              <w:t xml:space="preserve"> Outstanding Publication Award, Section on Environmental Sociology, American Sociological Association.</w:t>
            </w:r>
          </w:p>
        </w:tc>
      </w:tr>
      <w:tr w:rsidR="00C3145E" w:rsidRPr="007234C7" w14:paraId="188DC03B" w14:textId="77777777" w:rsidTr="00803AD2">
        <w:tc>
          <w:tcPr>
            <w:tcW w:w="1843" w:type="dxa"/>
            <w:shd w:val="clear" w:color="auto" w:fill="auto"/>
          </w:tcPr>
          <w:p w14:paraId="2A2E6ABF" w14:textId="77777777" w:rsidR="00C3145E" w:rsidRPr="007234C7" w:rsidRDefault="00C3145E" w:rsidP="00AA6ED0">
            <w:pPr>
              <w:spacing w:before="120" w:after="200" w:line="276" w:lineRule="auto"/>
              <w:ind w:left="75"/>
              <w:contextualSpacing/>
              <w:rPr>
                <w:rFonts w:eastAsia="Calibri"/>
              </w:rPr>
            </w:pPr>
            <w:r w:rsidRPr="007234C7">
              <w:rPr>
                <w:rFonts w:eastAsia="Calibri"/>
              </w:rPr>
              <w:t>2015</w:t>
            </w:r>
          </w:p>
        </w:tc>
        <w:tc>
          <w:tcPr>
            <w:tcW w:w="8057" w:type="dxa"/>
            <w:shd w:val="clear" w:color="auto" w:fill="auto"/>
          </w:tcPr>
          <w:p w14:paraId="51C1F2D5" w14:textId="77777777" w:rsidR="00C3145E" w:rsidRPr="007234C7" w:rsidRDefault="00C3145E" w:rsidP="00B258D3">
            <w:pPr>
              <w:spacing w:before="120" w:after="200" w:line="276" w:lineRule="auto"/>
              <w:ind w:left="-108"/>
              <w:contextualSpacing/>
              <w:rPr>
                <w:rFonts w:eastAsia="Calibri"/>
              </w:rPr>
            </w:pPr>
            <w:r w:rsidRPr="007234C7">
              <w:rPr>
                <w:rFonts w:eastAsia="Calibri"/>
                <w:b/>
              </w:rPr>
              <w:t>Committee Member</w:t>
            </w:r>
            <w:r w:rsidRPr="007234C7">
              <w:rPr>
                <w:rFonts w:eastAsia="Calibri"/>
              </w:rPr>
              <w:t xml:space="preserve">, Review Committee for the </w:t>
            </w:r>
            <w:r w:rsidRPr="007234C7">
              <w:t>Marvin E. Olsen Graduate Student Paper Award</w:t>
            </w:r>
            <w:r w:rsidRPr="007234C7">
              <w:rPr>
                <w:rFonts w:eastAsia="Calibri"/>
              </w:rPr>
              <w:t>, Environment and Technology Section, American Sociological Association.</w:t>
            </w:r>
          </w:p>
        </w:tc>
      </w:tr>
      <w:tr w:rsidR="00C3145E" w:rsidRPr="007234C7" w14:paraId="79A885B8" w14:textId="77777777" w:rsidTr="00803AD2">
        <w:tc>
          <w:tcPr>
            <w:tcW w:w="1843" w:type="dxa"/>
            <w:shd w:val="clear" w:color="auto" w:fill="auto"/>
          </w:tcPr>
          <w:p w14:paraId="11144BA9" w14:textId="77777777" w:rsidR="00C3145E" w:rsidRPr="007234C7" w:rsidRDefault="00C3145E" w:rsidP="00AA6ED0">
            <w:pPr>
              <w:spacing w:before="120" w:after="200" w:line="276" w:lineRule="auto"/>
              <w:ind w:left="75"/>
              <w:contextualSpacing/>
              <w:rPr>
                <w:rFonts w:eastAsia="Calibri"/>
              </w:rPr>
            </w:pPr>
            <w:r w:rsidRPr="007234C7">
              <w:rPr>
                <w:rFonts w:eastAsia="Calibri"/>
              </w:rPr>
              <w:t xml:space="preserve">2014–2018 </w:t>
            </w:r>
          </w:p>
        </w:tc>
        <w:tc>
          <w:tcPr>
            <w:tcW w:w="8057" w:type="dxa"/>
            <w:shd w:val="clear" w:color="auto" w:fill="auto"/>
          </w:tcPr>
          <w:p w14:paraId="52A75D06" w14:textId="77777777" w:rsidR="00C3145E" w:rsidRPr="007234C7" w:rsidRDefault="00C3145E" w:rsidP="00B258D3">
            <w:pPr>
              <w:spacing w:before="120" w:after="200" w:line="276" w:lineRule="auto"/>
              <w:ind w:left="-108"/>
              <w:contextualSpacing/>
              <w:rPr>
                <w:rFonts w:eastAsia="Calibri"/>
              </w:rPr>
            </w:pPr>
            <w:r w:rsidRPr="007234C7">
              <w:rPr>
                <w:rFonts w:eastAsia="Calibri"/>
                <w:b/>
              </w:rPr>
              <w:t>Editor</w:t>
            </w:r>
            <w:r w:rsidRPr="007234C7">
              <w:rPr>
                <w:rFonts w:eastAsia="Calibri"/>
              </w:rPr>
              <w:t>, Newsletter of the Sustainable Consumption Research and Action Initiative (SCORAI).</w:t>
            </w:r>
          </w:p>
        </w:tc>
      </w:tr>
    </w:tbl>
    <w:p w14:paraId="7B8AC784" w14:textId="77777777" w:rsidR="00C3145E" w:rsidRPr="007234C7" w:rsidRDefault="00C3145E" w:rsidP="00C3145E">
      <w:pPr>
        <w:tabs>
          <w:tab w:val="left" w:pos="720"/>
        </w:tabs>
        <w:ind w:left="720" w:hanging="720"/>
      </w:pPr>
    </w:p>
    <w:p w14:paraId="16D94208" w14:textId="3355D6F2" w:rsidR="00FA0F22" w:rsidRPr="007234C7" w:rsidRDefault="00C3145E" w:rsidP="001065F6">
      <w:pPr>
        <w:tabs>
          <w:tab w:val="left" w:pos="720"/>
        </w:tabs>
        <w:ind w:left="720" w:hanging="720"/>
        <w:rPr>
          <w:i/>
        </w:rPr>
      </w:pPr>
      <w:r w:rsidRPr="007234C7">
        <w:rPr>
          <w:i/>
        </w:rPr>
        <w:t>(</w:t>
      </w:r>
      <w:r w:rsidR="00F9583B" w:rsidRPr="007234C7">
        <w:rPr>
          <w:i/>
        </w:rPr>
        <w:t>d</w:t>
      </w:r>
      <w:r w:rsidRPr="007234C7">
        <w:rPr>
          <w:i/>
        </w:rPr>
        <w:t>)</w:t>
      </w:r>
      <w:r w:rsidRPr="007234C7">
        <w:rPr>
          <w:i/>
        </w:rPr>
        <w:tab/>
        <w:t>Editorships (list journal and dates)</w:t>
      </w:r>
    </w:p>
    <w:p w14:paraId="7F23C9B1" w14:textId="77777777" w:rsidR="003145B2" w:rsidRPr="007234C7" w:rsidRDefault="003145B2" w:rsidP="001065F6">
      <w:pPr>
        <w:tabs>
          <w:tab w:val="left" w:pos="720"/>
        </w:tabs>
        <w:ind w:left="720" w:hanging="720"/>
        <w:rPr>
          <w:i/>
        </w:rPr>
      </w:pPr>
    </w:p>
    <w:tbl>
      <w:tblPr>
        <w:tblW w:w="0" w:type="auto"/>
        <w:tblLook w:val="04A0" w:firstRow="1" w:lastRow="0" w:firstColumn="1" w:lastColumn="0" w:noHBand="0" w:noVBand="1"/>
      </w:tblPr>
      <w:tblGrid>
        <w:gridCol w:w="1809"/>
        <w:gridCol w:w="8091"/>
      </w:tblGrid>
      <w:tr w:rsidR="00855897" w:rsidRPr="007234C7" w14:paraId="76E87A6B" w14:textId="77777777" w:rsidTr="00FA0F22">
        <w:tc>
          <w:tcPr>
            <w:tcW w:w="1809" w:type="dxa"/>
            <w:shd w:val="clear" w:color="auto" w:fill="auto"/>
          </w:tcPr>
          <w:p w14:paraId="7CAF745F" w14:textId="52D03B2F" w:rsidR="00855897" w:rsidRPr="007234C7" w:rsidRDefault="00855897" w:rsidP="00FA0F22">
            <w:pPr>
              <w:spacing w:before="120" w:after="200" w:line="276" w:lineRule="auto"/>
              <w:contextualSpacing/>
            </w:pPr>
            <w:r w:rsidRPr="007234C7">
              <w:t>2021-2023</w:t>
            </w:r>
          </w:p>
        </w:tc>
        <w:tc>
          <w:tcPr>
            <w:tcW w:w="8091" w:type="dxa"/>
            <w:shd w:val="clear" w:color="auto" w:fill="auto"/>
          </w:tcPr>
          <w:p w14:paraId="72105060" w14:textId="73EF4E25" w:rsidR="00855897" w:rsidRPr="007234C7" w:rsidRDefault="00855897" w:rsidP="00FA0F22">
            <w:pPr>
              <w:spacing w:before="120" w:after="200" w:line="276" w:lineRule="auto"/>
              <w:ind w:left="-108"/>
              <w:contextualSpacing/>
              <w:rPr>
                <w:b/>
              </w:rPr>
            </w:pPr>
            <w:r w:rsidRPr="007234C7">
              <w:rPr>
                <w:b/>
              </w:rPr>
              <w:t>Associate Editor,</w:t>
            </w:r>
            <w:r w:rsidRPr="007234C7">
              <w:rPr>
                <w:b/>
                <w:i/>
                <w:iCs/>
              </w:rPr>
              <w:t xml:space="preserve"> </w:t>
            </w:r>
            <w:r w:rsidRPr="007234C7">
              <w:rPr>
                <w:bCs/>
                <w:i/>
                <w:iCs/>
              </w:rPr>
              <w:t>Consumption &amp; Society</w:t>
            </w:r>
          </w:p>
        </w:tc>
      </w:tr>
      <w:tr w:rsidR="006173BF" w:rsidRPr="007234C7" w14:paraId="4929B106" w14:textId="77777777" w:rsidTr="00FA0F22">
        <w:tc>
          <w:tcPr>
            <w:tcW w:w="1809" w:type="dxa"/>
            <w:shd w:val="clear" w:color="auto" w:fill="auto"/>
          </w:tcPr>
          <w:p w14:paraId="5D96CFFD" w14:textId="3631627B" w:rsidR="006173BF" w:rsidRPr="007234C7" w:rsidRDefault="006173BF" w:rsidP="00FA0F22">
            <w:pPr>
              <w:spacing w:before="120" w:after="200" w:line="276" w:lineRule="auto"/>
              <w:contextualSpacing/>
            </w:pPr>
            <w:r w:rsidRPr="007234C7">
              <w:t>2020-2022</w:t>
            </w:r>
          </w:p>
        </w:tc>
        <w:tc>
          <w:tcPr>
            <w:tcW w:w="8091" w:type="dxa"/>
            <w:shd w:val="clear" w:color="auto" w:fill="auto"/>
          </w:tcPr>
          <w:p w14:paraId="7DB5F94B" w14:textId="1D4F3EB7" w:rsidR="006173BF" w:rsidRPr="007234C7" w:rsidRDefault="006173BF" w:rsidP="00FA0F22">
            <w:pPr>
              <w:spacing w:before="120" w:after="200" w:line="276" w:lineRule="auto"/>
              <w:ind w:left="-108"/>
              <w:contextualSpacing/>
              <w:rPr>
                <w:b/>
              </w:rPr>
            </w:pPr>
            <w:r w:rsidRPr="007234C7">
              <w:rPr>
                <w:b/>
              </w:rPr>
              <w:t>Associate Editor,</w:t>
            </w:r>
            <w:r w:rsidRPr="007234C7">
              <w:rPr>
                <w:i/>
              </w:rPr>
              <w:t xml:space="preserve"> Sociological Perspectives</w:t>
            </w:r>
          </w:p>
        </w:tc>
      </w:tr>
      <w:tr w:rsidR="00FA0F22" w:rsidRPr="007234C7" w14:paraId="62465A71" w14:textId="77777777" w:rsidTr="00FA0F22">
        <w:tc>
          <w:tcPr>
            <w:tcW w:w="1809" w:type="dxa"/>
            <w:shd w:val="clear" w:color="auto" w:fill="auto"/>
          </w:tcPr>
          <w:p w14:paraId="154C60C1" w14:textId="675E7C58" w:rsidR="00FA0F22" w:rsidRPr="007234C7" w:rsidRDefault="006173BF" w:rsidP="00FA0F22">
            <w:pPr>
              <w:spacing w:before="120" w:after="200" w:line="276" w:lineRule="auto"/>
              <w:contextualSpacing/>
              <w:rPr>
                <w:rFonts w:eastAsia="Calibri"/>
              </w:rPr>
            </w:pPr>
            <w:r w:rsidRPr="007234C7">
              <w:t>2019</w:t>
            </w:r>
            <w:r w:rsidR="00FA0F22" w:rsidRPr="007234C7">
              <w:t>-</w:t>
            </w:r>
            <w:r w:rsidRPr="007234C7">
              <w:t>202</w:t>
            </w:r>
            <w:r w:rsidR="00184073" w:rsidRPr="007234C7">
              <w:t>2</w:t>
            </w:r>
          </w:p>
        </w:tc>
        <w:tc>
          <w:tcPr>
            <w:tcW w:w="8091" w:type="dxa"/>
            <w:shd w:val="clear" w:color="auto" w:fill="auto"/>
          </w:tcPr>
          <w:p w14:paraId="2E287CBE" w14:textId="77BB6F26" w:rsidR="00FA0F22" w:rsidRPr="007234C7" w:rsidRDefault="00FA0F22" w:rsidP="00FA0F22">
            <w:pPr>
              <w:spacing w:before="120" w:after="200" w:line="276" w:lineRule="auto"/>
              <w:ind w:left="-108"/>
              <w:contextualSpacing/>
            </w:pPr>
            <w:r w:rsidRPr="007234C7">
              <w:rPr>
                <w:b/>
              </w:rPr>
              <w:t xml:space="preserve">Associate Editor, </w:t>
            </w:r>
            <w:r w:rsidRPr="007234C7">
              <w:rPr>
                <w:i/>
                <w:iCs/>
              </w:rPr>
              <w:t>Frontiers in Sustainable Food Systems.</w:t>
            </w:r>
          </w:p>
        </w:tc>
      </w:tr>
    </w:tbl>
    <w:p w14:paraId="659D5778" w14:textId="05EE2B0C" w:rsidR="00FA0F22" w:rsidRPr="007234C7" w:rsidRDefault="00FA0F22" w:rsidP="00C3145E">
      <w:pPr>
        <w:tabs>
          <w:tab w:val="left" w:pos="720"/>
        </w:tabs>
        <w:ind w:left="720" w:hanging="720"/>
      </w:pPr>
    </w:p>
    <w:p w14:paraId="1EA30F39" w14:textId="1AFD8BF5" w:rsidR="00C3145E" w:rsidRPr="007234C7" w:rsidRDefault="00C3145E" w:rsidP="001065F6">
      <w:pPr>
        <w:tabs>
          <w:tab w:val="left" w:pos="720"/>
        </w:tabs>
        <w:ind w:left="720" w:hanging="720"/>
        <w:rPr>
          <w:i/>
        </w:rPr>
      </w:pPr>
      <w:r w:rsidRPr="007234C7">
        <w:rPr>
          <w:i/>
        </w:rPr>
        <w:t>(</w:t>
      </w:r>
      <w:r w:rsidR="00F9583B" w:rsidRPr="007234C7">
        <w:rPr>
          <w:i/>
        </w:rPr>
        <w:t>e</w:t>
      </w:r>
      <w:r w:rsidRPr="007234C7">
        <w:rPr>
          <w:i/>
        </w:rPr>
        <w:t>)</w:t>
      </w:r>
      <w:r w:rsidRPr="007234C7">
        <w:rPr>
          <w:i/>
        </w:rPr>
        <w:tab/>
        <w:t>Reviewer (journal, agency, etc. including dates)</w:t>
      </w:r>
    </w:p>
    <w:p w14:paraId="0BEEE4D6" w14:textId="2025766F" w:rsidR="003145B2" w:rsidRPr="007234C7" w:rsidRDefault="003145B2" w:rsidP="001065F6">
      <w:pPr>
        <w:tabs>
          <w:tab w:val="left" w:pos="720"/>
        </w:tabs>
        <w:ind w:left="720" w:hanging="720"/>
        <w:rPr>
          <w:i/>
        </w:rPr>
      </w:pPr>
    </w:p>
    <w:p w14:paraId="583D4063" w14:textId="0E83C1DE" w:rsidR="003145B2" w:rsidRPr="007234C7" w:rsidRDefault="003145B2" w:rsidP="001065F6">
      <w:pPr>
        <w:tabs>
          <w:tab w:val="left" w:pos="720"/>
        </w:tabs>
        <w:ind w:left="720" w:hanging="720"/>
        <w:rPr>
          <w:u w:val="single"/>
        </w:rPr>
      </w:pPr>
      <w:r w:rsidRPr="007234C7">
        <w:rPr>
          <w:u w:val="single"/>
        </w:rPr>
        <w:t>Agencies</w:t>
      </w:r>
    </w:p>
    <w:p w14:paraId="6FB1138C" w14:textId="77777777" w:rsidR="0067212C" w:rsidRPr="007234C7" w:rsidRDefault="0067212C" w:rsidP="001065F6">
      <w:pPr>
        <w:tabs>
          <w:tab w:val="left" w:pos="720"/>
        </w:tabs>
        <w:ind w:left="720" w:hanging="720"/>
        <w:rPr>
          <w:u w:val="single"/>
        </w:rPr>
      </w:pPr>
    </w:p>
    <w:tbl>
      <w:tblPr>
        <w:tblW w:w="0" w:type="auto"/>
        <w:tblLook w:val="04A0" w:firstRow="1" w:lastRow="0" w:firstColumn="1" w:lastColumn="0" w:noHBand="0" w:noVBand="1"/>
      </w:tblPr>
      <w:tblGrid>
        <w:gridCol w:w="1809"/>
        <w:gridCol w:w="8091"/>
      </w:tblGrid>
      <w:tr w:rsidR="007262F3" w:rsidRPr="007234C7" w14:paraId="10E94026" w14:textId="77777777" w:rsidTr="00803AD2">
        <w:tc>
          <w:tcPr>
            <w:tcW w:w="1809" w:type="dxa"/>
            <w:shd w:val="clear" w:color="auto" w:fill="auto"/>
          </w:tcPr>
          <w:p w14:paraId="358E50C5" w14:textId="68CE0614" w:rsidR="007262F3" w:rsidRPr="007234C7" w:rsidRDefault="007262F3" w:rsidP="00B258D3">
            <w:pPr>
              <w:spacing w:before="120" w:after="200" w:line="276" w:lineRule="auto"/>
              <w:contextualSpacing/>
              <w:rPr>
                <w:rFonts w:eastAsia="Calibri"/>
              </w:rPr>
            </w:pPr>
            <w:r w:rsidRPr="007234C7">
              <w:rPr>
                <w:rFonts w:eastAsia="Calibri"/>
              </w:rPr>
              <w:t>2023</w:t>
            </w:r>
          </w:p>
        </w:tc>
        <w:tc>
          <w:tcPr>
            <w:tcW w:w="8091" w:type="dxa"/>
            <w:shd w:val="clear" w:color="auto" w:fill="auto"/>
          </w:tcPr>
          <w:p w14:paraId="2FBD6C1C" w14:textId="446D05A2" w:rsidR="007262F3" w:rsidRPr="007234C7" w:rsidRDefault="007262F3" w:rsidP="00FC4D08">
            <w:pPr>
              <w:spacing w:before="120" w:after="200" w:line="276" w:lineRule="auto"/>
              <w:ind w:left="-108"/>
              <w:contextualSpacing/>
              <w:rPr>
                <w:bCs/>
              </w:rPr>
            </w:pPr>
            <w:r w:rsidRPr="007234C7">
              <w:rPr>
                <w:b/>
              </w:rPr>
              <w:t xml:space="preserve">Ad-hoc Reviewer, </w:t>
            </w:r>
            <w:r w:rsidRPr="007234C7">
              <w:rPr>
                <w:bCs/>
              </w:rPr>
              <w:t>Social Sciences and Humanities Research Council of Canada</w:t>
            </w:r>
          </w:p>
        </w:tc>
      </w:tr>
      <w:tr w:rsidR="00FC4D08" w:rsidRPr="007234C7" w14:paraId="68AF7824" w14:textId="77777777" w:rsidTr="00803AD2">
        <w:tc>
          <w:tcPr>
            <w:tcW w:w="1809" w:type="dxa"/>
            <w:shd w:val="clear" w:color="auto" w:fill="auto"/>
          </w:tcPr>
          <w:p w14:paraId="3A515289" w14:textId="2EA0DF29" w:rsidR="00FC4D08" w:rsidRPr="007234C7" w:rsidRDefault="00FC4D08" w:rsidP="00B258D3">
            <w:pPr>
              <w:spacing w:before="120" w:after="200" w:line="276" w:lineRule="auto"/>
              <w:contextualSpacing/>
              <w:rPr>
                <w:rFonts w:eastAsia="Calibri"/>
              </w:rPr>
            </w:pPr>
            <w:r w:rsidRPr="007234C7">
              <w:rPr>
                <w:rFonts w:eastAsia="Calibri"/>
              </w:rPr>
              <w:t>2019</w:t>
            </w:r>
          </w:p>
        </w:tc>
        <w:tc>
          <w:tcPr>
            <w:tcW w:w="8091" w:type="dxa"/>
            <w:shd w:val="clear" w:color="auto" w:fill="auto"/>
          </w:tcPr>
          <w:p w14:paraId="5CD81521" w14:textId="686295EA" w:rsidR="00FC4D08" w:rsidRPr="007234C7" w:rsidRDefault="00FC4D08" w:rsidP="00FC4D08">
            <w:pPr>
              <w:spacing w:before="120" w:after="200" w:line="276" w:lineRule="auto"/>
              <w:ind w:left="-108"/>
              <w:contextualSpacing/>
            </w:pPr>
            <w:r w:rsidRPr="007234C7">
              <w:rPr>
                <w:b/>
              </w:rPr>
              <w:t xml:space="preserve">Ad-hoc Reviewer, </w:t>
            </w:r>
            <w:r w:rsidRPr="007234C7">
              <w:t>SPARC (Support Programs to Advance Research Capacity).</w:t>
            </w:r>
          </w:p>
        </w:tc>
      </w:tr>
      <w:tr w:rsidR="00C3145E" w:rsidRPr="007234C7" w14:paraId="76504315" w14:textId="77777777" w:rsidTr="00803AD2">
        <w:tc>
          <w:tcPr>
            <w:tcW w:w="1809" w:type="dxa"/>
            <w:shd w:val="clear" w:color="auto" w:fill="auto"/>
          </w:tcPr>
          <w:p w14:paraId="708BB1B4" w14:textId="77777777" w:rsidR="00C3145E" w:rsidRPr="007234C7" w:rsidRDefault="00C3145E" w:rsidP="00B258D3">
            <w:pPr>
              <w:spacing w:before="120" w:after="200" w:line="276" w:lineRule="auto"/>
              <w:contextualSpacing/>
              <w:rPr>
                <w:rFonts w:eastAsia="Calibri"/>
              </w:rPr>
            </w:pPr>
            <w:r w:rsidRPr="007234C7">
              <w:rPr>
                <w:rFonts w:eastAsia="Calibri"/>
              </w:rPr>
              <w:t xml:space="preserve">2014 </w:t>
            </w:r>
          </w:p>
        </w:tc>
        <w:tc>
          <w:tcPr>
            <w:tcW w:w="8091" w:type="dxa"/>
            <w:shd w:val="clear" w:color="auto" w:fill="auto"/>
          </w:tcPr>
          <w:p w14:paraId="3A2D48D7" w14:textId="77777777" w:rsidR="00C3145E" w:rsidRPr="007234C7" w:rsidRDefault="00C3145E" w:rsidP="00B258D3">
            <w:pPr>
              <w:spacing w:before="120" w:after="200" w:line="276" w:lineRule="auto"/>
              <w:ind w:left="-108"/>
              <w:contextualSpacing/>
              <w:rPr>
                <w:rFonts w:eastAsia="Calibri"/>
              </w:rPr>
            </w:pPr>
            <w:r w:rsidRPr="007234C7">
              <w:rPr>
                <w:b/>
              </w:rPr>
              <w:t>Ad-hoc Reviewer,</w:t>
            </w:r>
            <w:r w:rsidRPr="007234C7">
              <w:t xml:space="preserve"> National Science Foundation, Sociology Program.</w:t>
            </w:r>
          </w:p>
        </w:tc>
      </w:tr>
      <w:tr w:rsidR="00C3145E" w:rsidRPr="007234C7" w14:paraId="7FD7A610" w14:textId="77777777" w:rsidTr="00803AD2">
        <w:tc>
          <w:tcPr>
            <w:tcW w:w="1809" w:type="dxa"/>
            <w:shd w:val="clear" w:color="auto" w:fill="auto"/>
          </w:tcPr>
          <w:p w14:paraId="002A7AD0" w14:textId="77777777" w:rsidR="00C3145E" w:rsidRPr="007234C7" w:rsidRDefault="00C3145E" w:rsidP="00B258D3">
            <w:pPr>
              <w:spacing w:before="120" w:after="200" w:line="276" w:lineRule="auto"/>
              <w:contextualSpacing/>
              <w:rPr>
                <w:rFonts w:eastAsia="Calibri"/>
              </w:rPr>
            </w:pPr>
            <w:r w:rsidRPr="007234C7">
              <w:rPr>
                <w:rFonts w:eastAsia="Calibri"/>
              </w:rPr>
              <w:t>2014</w:t>
            </w:r>
          </w:p>
        </w:tc>
        <w:tc>
          <w:tcPr>
            <w:tcW w:w="8091" w:type="dxa"/>
            <w:shd w:val="clear" w:color="auto" w:fill="auto"/>
          </w:tcPr>
          <w:p w14:paraId="78B62C8A" w14:textId="77777777" w:rsidR="00C3145E" w:rsidRPr="007234C7" w:rsidRDefault="00C3145E" w:rsidP="00B258D3">
            <w:pPr>
              <w:spacing w:before="120" w:after="200" w:line="276" w:lineRule="auto"/>
              <w:ind w:left="-108"/>
              <w:contextualSpacing/>
            </w:pPr>
            <w:r w:rsidRPr="007234C7">
              <w:rPr>
                <w:b/>
              </w:rPr>
              <w:t>Ad-hoc Reviewer,</w:t>
            </w:r>
            <w:r w:rsidRPr="007234C7">
              <w:t xml:space="preserve"> Research Foundation - Flanders (Fonds </w:t>
            </w:r>
            <w:proofErr w:type="spellStart"/>
            <w:r w:rsidRPr="007234C7">
              <w:t>Wetenschappelijk</w:t>
            </w:r>
            <w:proofErr w:type="spellEnd"/>
            <w:r w:rsidRPr="007234C7">
              <w:t xml:space="preserve"> </w:t>
            </w:r>
            <w:proofErr w:type="spellStart"/>
            <w:r w:rsidRPr="007234C7">
              <w:t>Onderzoek</w:t>
            </w:r>
            <w:proofErr w:type="spellEnd"/>
            <w:r w:rsidRPr="007234C7">
              <w:t xml:space="preserve"> - </w:t>
            </w:r>
            <w:proofErr w:type="spellStart"/>
            <w:r w:rsidRPr="007234C7">
              <w:t>Vlaanderen</w:t>
            </w:r>
            <w:proofErr w:type="spellEnd"/>
            <w:r w:rsidRPr="007234C7">
              <w:t>, FWO.</w:t>
            </w:r>
          </w:p>
        </w:tc>
      </w:tr>
    </w:tbl>
    <w:p w14:paraId="32F376ED" w14:textId="77777777" w:rsidR="0067212C" w:rsidRPr="007234C7" w:rsidRDefault="0067212C" w:rsidP="00C3145E">
      <w:pPr>
        <w:tabs>
          <w:tab w:val="left" w:pos="720"/>
        </w:tabs>
        <w:ind w:left="720" w:hanging="720"/>
        <w:rPr>
          <w:u w:val="single"/>
        </w:rPr>
      </w:pPr>
    </w:p>
    <w:p w14:paraId="382D2E9A" w14:textId="279B9076" w:rsidR="00C3145E" w:rsidRPr="007234C7" w:rsidRDefault="0067212C" w:rsidP="002F259D">
      <w:pPr>
        <w:tabs>
          <w:tab w:val="left" w:pos="720"/>
        </w:tabs>
        <w:rPr>
          <w:b/>
        </w:rPr>
      </w:pPr>
      <w:r w:rsidRPr="007234C7">
        <w:rPr>
          <w:u w:val="single"/>
        </w:rPr>
        <w:t>Journals and book presses</w:t>
      </w:r>
    </w:p>
    <w:p w14:paraId="7B810839" w14:textId="77777777" w:rsidR="003145B2" w:rsidRPr="007234C7" w:rsidRDefault="003145B2" w:rsidP="001065F6">
      <w:pPr>
        <w:tabs>
          <w:tab w:val="left" w:pos="720"/>
        </w:tabs>
        <w:ind w:left="720" w:hanging="720"/>
        <w:rPr>
          <w:b/>
        </w:rPr>
      </w:pPr>
    </w:p>
    <w:tbl>
      <w:tblPr>
        <w:tblW w:w="0" w:type="auto"/>
        <w:tblLook w:val="04A0" w:firstRow="1" w:lastRow="0" w:firstColumn="1" w:lastColumn="0" w:noHBand="0" w:noVBand="1"/>
      </w:tblPr>
      <w:tblGrid>
        <w:gridCol w:w="1429"/>
        <w:gridCol w:w="8021"/>
      </w:tblGrid>
      <w:tr w:rsidR="00A002C9" w:rsidRPr="007234C7" w14:paraId="1E3486CD" w14:textId="77777777" w:rsidTr="00DC079F">
        <w:tc>
          <w:tcPr>
            <w:tcW w:w="1429" w:type="dxa"/>
            <w:shd w:val="clear" w:color="auto" w:fill="auto"/>
          </w:tcPr>
          <w:p w14:paraId="6B49E7CE" w14:textId="77777777" w:rsidR="00A002C9" w:rsidRPr="007234C7" w:rsidRDefault="00A002C9" w:rsidP="00DC079F">
            <w:pPr>
              <w:rPr>
                <w:rFonts w:eastAsia="Calibri"/>
              </w:rPr>
            </w:pPr>
            <w:r w:rsidRPr="007234C7">
              <w:rPr>
                <w:rFonts w:eastAsia="Calibri"/>
              </w:rPr>
              <w:t>2024</w:t>
            </w:r>
          </w:p>
        </w:tc>
        <w:tc>
          <w:tcPr>
            <w:tcW w:w="8021" w:type="dxa"/>
            <w:shd w:val="clear" w:color="auto" w:fill="auto"/>
          </w:tcPr>
          <w:p w14:paraId="0D4EAC4C" w14:textId="4621ED5C" w:rsidR="00A002C9" w:rsidRPr="007234C7" w:rsidRDefault="00A002C9" w:rsidP="00DC079F">
            <w:pPr>
              <w:spacing w:line="276" w:lineRule="auto"/>
              <w:ind w:left="-108"/>
              <w:rPr>
                <w:b/>
                <w:i/>
                <w:iCs/>
              </w:rPr>
            </w:pPr>
            <w:r w:rsidRPr="007234C7">
              <w:rPr>
                <w:b/>
                <w:i/>
                <w:iCs/>
              </w:rPr>
              <w:t>Palgrave Macmillan.</w:t>
            </w:r>
            <w:r w:rsidRPr="007234C7">
              <w:t xml:space="preserve"> 1 submission reviewed.</w:t>
            </w:r>
          </w:p>
        </w:tc>
      </w:tr>
      <w:tr w:rsidR="00A002C9" w:rsidRPr="007234C7" w14:paraId="265BE9C7" w14:textId="77777777" w:rsidTr="00DC079F">
        <w:tc>
          <w:tcPr>
            <w:tcW w:w="1429" w:type="dxa"/>
            <w:shd w:val="clear" w:color="auto" w:fill="auto"/>
          </w:tcPr>
          <w:p w14:paraId="602419DF" w14:textId="77777777" w:rsidR="00A002C9" w:rsidRPr="007234C7" w:rsidRDefault="00A002C9" w:rsidP="00DC079F">
            <w:pPr>
              <w:rPr>
                <w:rFonts w:eastAsia="Calibri"/>
              </w:rPr>
            </w:pPr>
            <w:r w:rsidRPr="007234C7">
              <w:rPr>
                <w:rFonts w:eastAsia="Calibri"/>
              </w:rPr>
              <w:t>2024</w:t>
            </w:r>
          </w:p>
        </w:tc>
        <w:tc>
          <w:tcPr>
            <w:tcW w:w="8021" w:type="dxa"/>
            <w:shd w:val="clear" w:color="auto" w:fill="auto"/>
          </w:tcPr>
          <w:p w14:paraId="64017114" w14:textId="1DECC625" w:rsidR="00A002C9" w:rsidRPr="007234C7" w:rsidRDefault="00A002C9" w:rsidP="00DC079F">
            <w:pPr>
              <w:spacing w:line="276" w:lineRule="auto"/>
              <w:ind w:left="-108"/>
              <w:rPr>
                <w:b/>
                <w:i/>
                <w:iCs/>
              </w:rPr>
            </w:pPr>
            <w:r w:rsidRPr="007234C7">
              <w:rPr>
                <w:b/>
                <w:i/>
                <w:iCs/>
              </w:rPr>
              <w:t>Environment &amp; Behavior.</w:t>
            </w:r>
            <w:r w:rsidRPr="007234C7">
              <w:t xml:space="preserve"> 1 submission reviewed.</w:t>
            </w:r>
          </w:p>
        </w:tc>
      </w:tr>
      <w:tr w:rsidR="00A002C9" w:rsidRPr="007234C7" w14:paraId="6F9A2C0F" w14:textId="77777777" w:rsidTr="00DC079F">
        <w:tc>
          <w:tcPr>
            <w:tcW w:w="1429" w:type="dxa"/>
            <w:shd w:val="clear" w:color="auto" w:fill="auto"/>
          </w:tcPr>
          <w:p w14:paraId="2F244525" w14:textId="77777777" w:rsidR="00A002C9" w:rsidRPr="007234C7" w:rsidRDefault="00A002C9" w:rsidP="00DC079F">
            <w:pPr>
              <w:rPr>
                <w:rFonts w:eastAsia="Calibri"/>
              </w:rPr>
            </w:pPr>
            <w:r w:rsidRPr="007234C7">
              <w:rPr>
                <w:rFonts w:eastAsia="Calibri"/>
              </w:rPr>
              <w:t>2024</w:t>
            </w:r>
          </w:p>
        </w:tc>
        <w:tc>
          <w:tcPr>
            <w:tcW w:w="8021" w:type="dxa"/>
            <w:shd w:val="clear" w:color="auto" w:fill="auto"/>
          </w:tcPr>
          <w:p w14:paraId="1D7D6BB8" w14:textId="5E4123F8" w:rsidR="00A002C9" w:rsidRPr="007234C7" w:rsidRDefault="00A002C9" w:rsidP="00DC079F">
            <w:pPr>
              <w:spacing w:line="276" w:lineRule="auto"/>
              <w:ind w:left="-108"/>
              <w:rPr>
                <w:b/>
                <w:i/>
                <w:iCs/>
              </w:rPr>
            </w:pPr>
            <w:r w:rsidRPr="007234C7">
              <w:rPr>
                <w:b/>
                <w:i/>
                <w:iCs/>
              </w:rPr>
              <w:t>The Sociological Quarterly.</w:t>
            </w:r>
            <w:r w:rsidRPr="007234C7">
              <w:t xml:space="preserve"> 1 submission reviewed.</w:t>
            </w:r>
          </w:p>
        </w:tc>
      </w:tr>
      <w:tr w:rsidR="00063888" w:rsidRPr="007234C7" w14:paraId="38AA9D9A" w14:textId="77777777" w:rsidTr="007E2E85">
        <w:tc>
          <w:tcPr>
            <w:tcW w:w="1429" w:type="dxa"/>
            <w:shd w:val="clear" w:color="auto" w:fill="auto"/>
          </w:tcPr>
          <w:p w14:paraId="6C53017C" w14:textId="0F253132" w:rsidR="00063888" w:rsidRPr="007234C7" w:rsidRDefault="00063888" w:rsidP="007E2E85">
            <w:pPr>
              <w:rPr>
                <w:rFonts w:eastAsia="Calibri"/>
              </w:rPr>
            </w:pPr>
            <w:r w:rsidRPr="007234C7">
              <w:rPr>
                <w:rFonts w:eastAsia="Calibri"/>
              </w:rPr>
              <w:t>2024</w:t>
            </w:r>
          </w:p>
        </w:tc>
        <w:tc>
          <w:tcPr>
            <w:tcW w:w="8021" w:type="dxa"/>
            <w:shd w:val="clear" w:color="auto" w:fill="auto"/>
          </w:tcPr>
          <w:p w14:paraId="476CEC1B" w14:textId="6F621B05" w:rsidR="00063888" w:rsidRPr="007234C7" w:rsidRDefault="00063888" w:rsidP="007E2E85">
            <w:pPr>
              <w:spacing w:line="276" w:lineRule="auto"/>
              <w:ind w:left="-108"/>
              <w:rPr>
                <w:b/>
                <w:i/>
                <w:iCs/>
              </w:rPr>
            </w:pPr>
            <w:r w:rsidRPr="007234C7">
              <w:rPr>
                <w:b/>
                <w:i/>
                <w:iCs/>
              </w:rPr>
              <w:t>American Journal of Sociology.</w:t>
            </w:r>
            <w:r w:rsidRPr="007234C7">
              <w:t xml:space="preserve"> 1 submission reviewed.</w:t>
            </w:r>
          </w:p>
        </w:tc>
      </w:tr>
      <w:tr w:rsidR="00063888" w:rsidRPr="007234C7" w14:paraId="133B2923" w14:textId="77777777" w:rsidTr="007E2E85">
        <w:tc>
          <w:tcPr>
            <w:tcW w:w="1429" w:type="dxa"/>
            <w:shd w:val="clear" w:color="auto" w:fill="auto"/>
          </w:tcPr>
          <w:p w14:paraId="50F95AAE" w14:textId="1C00A56C" w:rsidR="00063888" w:rsidRPr="007234C7" w:rsidRDefault="00063888" w:rsidP="007E2E85">
            <w:pPr>
              <w:rPr>
                <w:rFonts w:eastAsia="Calibri"/>
              </w:rPr>
            </w:pPr>
            <w:r w:rsidRPr="007234C7">
              <w:rPr>
                <w:rFonts w:eastAsia="Calibri"/>
              </w:rPr>
              <w:t>2023</w:t>
            </w:r>
          </w:p>
        </w:tc>
        <w:tc>
          <w:tcPr>
            <w:tcW w:w="8021" w:type="dxa"/>
            <w:shd w:val="clear" w:color="auto" w:fill="auto"/>
          </w:tcPr>
          <w:p w14:paraId="0918B096" w14:textId="0EA57724" w:rsidR="00063888" w:rsidRPr="007234C7" w:rsidRDefault="00063888" w:rsidP="007E2E85">
            <w:pPr>
              <w:spacing w:line="276" w:lineRule="auto"/>
              <w:ind w:left="-108"/>
              <w:rPr>
                <w:b/>
                <w:i/>
                <w:iCs/>
              </w:rPr>
            </w:pPr>
            <w:r w:rsidRPr="007234C7">
              <w:rPr>
                <w:b/>
                <w:i/>
                <w:iCs/>
              </w:rPr>
              <w:t>Sociological Perspectives.</w:t>
            </w:r>
            <w:r w:rsidRPr="007234C7">
              <w:t xml:space="preserve"> 1 submission reviewed.</w:t>
            </w:r>
          </w:p>
        </w:tc>
      </w:tr>
      <w:tr w:rsidR="00063888" w:rsidRPr="007234C7" w14:paraId="7B666EE8" w14:textId="77777777" w:rsidTr="007E2E85">
        <w:tc>
          <w:tcPr>
            <w:tcW w:w="1429" w:type="dxa"/>
            <w:shd w:val="clear" w:color="auto" w:fill="auto"/>
          </w:tcPr>
          <w:p w14:paraId="2EAEF60D" w14:textId="31CE6656" w:rsidR="00063888" w:rsidRPr="007234C7" w:rsidRDefault="00063888" w:rsidP="007E2E85">
            <w:pPr>
              <w:rPr>
                <w:rFonts w:eastAsia="Calibri"/>
              </w:rPr>
            </w:pPr>
            <w:r w:rsidRPr="007234C7">
              <w:rPr>
                <w:rFonts w:eastAsia="Calibri"/>
              </w:rPr>
              <w:t>2023</w:t>
            </w:r>
          </w:p>
        </w:tc>
        <w:tc>
          <w:tcPr>
            <w:tcW w:w="8021" w:type="dxa"/>
            <w:shd w:val="clear" w:color="auto" w:fill="auto"/>
          </w:tcPr>
          <w:p w14:paraId="09221403" w14:textId="5A190A37" w:rsidR="00063888" w:rsidRPr="007234C7" w:rsidRDefault="00063888" w:rsidP="007E2E85">
            <w:pPr>
              <w:spacing w:line="276" w:lineRule="auto"/>
              <w:ind w:left="-108"/>
              <w:rPr>
                <w:b/>
                <w:i/>
                <w:iCs/>
              </w:rPr>
            </w:pPr>
            <w:r w:rsidRPr="007234C7">
              <w:rPr>
                <w:b/>
                <w:i/>
                <w:iCs/>
              </w:rPr>
              <w:t>Consumption &amp; Society.</w:t>
            </w:r>
            <w:r w:rsidRPr="007234C7">
              <w:t xml:space="preserve"> 1 submission reviewed.</w:t>
            </w:r>
          </w:p>
        </w:tc>
      </w:tr>
      <w:tr w:rsidR="007262F3" w:rsidRPr="007234C7" w14:paraId="78C186D0" w14:textId="77777777" w:rsidTr="007E2E85">
        <w:tc>
          <w:tcPr>
            <w:tcW w:w="1429" w:type="dxa"/>
            <w:shd w:val="clear" w:color="auto" w:fill="auto"/>
          </w:tcPr>
          <w:p w14:paraId="2C827D04" w14:textId="77777777" w:rsidR="007262F3" w:rsidRPr="007234C7" w:rsidRDefault="007262F3" w:rsidP="007E2E85">
            <w:pPr>
              <w:rPr>
                <w:rFonts w:eastAsia="Calibri"/>
              </w:rPr>
            </w:pPr>
            <w:r w:rsidRPr="007234C7">
              <w:rPr>
                <w:rFonts w:eastAsia="Calibri"/>
              </w:rPr>
              <w:t>2022</w:t>
            </w:r>
          </w:p>
        </w:tc>
        <w:tc>
          <w:tcPr>
            <w:tcW w:w="8021" w:type="dxa"/>
            <w:shd w:val="clear" w:color="auto" w:fill="auto"/>
          </w:tcPr>
          <w:p w14:paraId="2502D567" w14:textId="2FE631DE" w:rsidR="007262F3" w:rsidRPr="007234C7" w:rsidRDefault="007262F3" w:rsidP="007E2E85">
            <w:pPr>
              <w:spacing w:line="276" w:lineRule="auto"/>
              <w:ind w:left="-108"/>
              <w:rPr>
                <w:b/>
                <w:i/>
                <w:iCs/>
              </w:rPr>
            </w:pPr>
            <w:r w:rsidRPr="007234C7">
              <w:rPr>
                <w:b/>
                <w:i/>
                <w:iCs/>
              </w:rPr>
              <w:t xml:space="preserve">Sociological Methodology. </w:t>
            </w:r>
            <w:r w:rsidRPr="007234C7">
              <w:t>1 submission reviewed.</w:t>
            </w:r>
          </w:p>
        </w:tc>
      </w:tr>
      <w:tr w:rsidR="007262F3" w:rsidRPr="007234C7" w14:paraId="31B44B24" w14:textId="77777777" w:rsidTr="00343963">
        <w:tc>
          <w:tcPr>
            <w:tcW w:w="1429" w:type="dxa"/>
            <w:shd w:val="clear" w:color="auto" w:fill="auto"/>
          </w:tcPr>
          <w:p w14:paraId="6E2D78BD" w14:textId="1CEADB49" w:rsidR="007262F3" w:rsidRPr="007234C7" w:rsidRDefault="007262F3" w:rsidP="00343963">
            <w:pPr>
              <w:rPr>
                <w:rFonts w:eastAsia="Calibri"/>
              </w:rPr>
            </w:pPr>
            <w:r w:rsidRPr="007234C7">
              <w:rPr>
                <w:rFonts w:eastAsia="Calibri"/>
              </w:rPr>
              <w:t>2022</w:t>
            </w:r>
          </w:p>
        </w:tc>
        <w:tc>
          <w:tcPr>
            <w:tcW w:w="8021" w:type="dxa"/>
            <w:shd w:val="clear" w:color="auto" w:fill="auto"/>
          </w:tcPr>
          <w:p w14:paraId="617DC9D1" w14:textId="5E04D587" w:rsidR="007262F3" w:rsidRPr="007234C7" w:rsidRDefault="007262F3" w:rsidP="00343963">
            <w:pPr>
              <w:spacing w:line="276" w:lineRule="auto"/>
              <w:ind w:left="-108"/>
              <w:rPr>
                <w:b/>
                <w:i/>
                <w:iCs/>
              </w:rPr>
            </w:pPr>
            <w:r w:rsidRPr="007234C7">
              <w:rPr>
                <w:b/>
                <w:i/>
                <w:iCs/>
              </w:rPr>
              <w:t xml:space="preserve">Nature + Culture. </w:t>
            </w:r>
            <w:r w:rsidRPr="007234C7">
              <w:t>1 submission reviewed.</w:t>
            </w:r>
          </w:p>
        </w:tc>
      </w:tr>
      <w:tr w:rsidR="007262F3" w:rsidRPr="007234C7" w14:paraId="0AF345CA" w14:textId="77777777" w:rsidTr="007E2E85">
        <w:tc>
          <w:tcPr>
            <w:tcW w:w="1429" w:type="dxa"/>
            <w:shd w:val="clear" w:color="auto" w:fill="auto"/>
          </w:tcPr>
          <w:p w14:paraId="1917736B" w14:textId="08C86BE2" w:rsidR="007262F3" w:rsidRPr="007234C7" w:rsidRDefault="007262F3" w:rsidP="007E2E85">
            <w:pPr>
              <w:rPr>
                <w:rFonts w:eastAsia="Calibri"/>
              </w:rPr>
            </w:pPr>
            <w:r w:rsidRPr="007234C7">
              <w:rPr>
                <w:rFonts w:eastAsia="Calibri"/>
              </w:rPr>
              <w:t>2022</w:t>
            </w:r>
          </w:p>
        </w:tc>
        <w:tc>
          <w:tcPr>
            <w:tcW w:w="8021" w:type="dxa"/>
            <w:shd w:val="clear" w:color="auto" w:fill="auto"/>
          </w:tcPr>
          <w:p w14:paraId="33B391F5" w14:textId="77777777" w:rsidR="007262F3" w:rsidRPr="007234C7" w:rsidRDefault="007262F3" w:rsidP="007E2E85">
            <w:pPr>
              <w:spacing w:line="276" w:lineRule="auto"/>
              <w:ind w:left="-108"/>
              <w:rPr>
                <w:b/>
                <w:i/>
                <w:iCs/>
              </w:rPr>
            </w:pPr>
            <w:r w:rsidRPr="007234C7">
              <w:rPr>
                <w:b/>
                <w:i/>
                <w:iCs/>
              </w:rPr>
              <w:t>Consumption &amp; Society.</w:t>
            </w:r>
            <w:r w:rsidRPr="007234C7">
              <w:t xml:space="preserve"> 1 submission reviewed.</w:t>
            </w:r>
          </w:p>
        </w:tc>
      </w:tr>
      <w:tr w:rsidR="00855897" w:rsidRPr="007234C7" w14:paraId="54251E09" w14:textId="77777777" w:rsidTr="00343963">
        <w:tc>
          <w:tcPr>
            <w:tcW w:w="1429" w:type="dxa"/>
            <w:shd w:val="clear" w:color="auto" w:fill="auto"/>
          </w:tcPr>
          <w:p w14:paraId="4B5633FB" w14:textId="7CAFD38A" w:rsidR="00855897" w:rsidRPr="007234C7" w:rsidRDefault="00855897" w:rsidP="00343963">
            <w:pPr>
              <w:rPr>
                <w:rFonts w:eastAsia="Calibri"/>
              </w:rPr>
            </w:pPr>
            <w:r w:rsidRPr="007234C7">
              <w:rPr>
                <w:rFonts w:eastAsia="Calibri"/>
              </w:rPr>
              <w:t>2021</w:t>
            </w:r>
          </w:p>
        </w:tc>
        <w:tc>
          <w:tcPr>
            <w:tcW w:w="8021" w:type="dxa"/>
            <w:shd w:val="clear" w:color="auto" w:fill="auto"/>
          </w:tcPr>
          <w:p w14:paraId="45151074" w14:textId="5C2F1323" w:rsidR="00855897" w:rsidRPr="007234C7" w:rsidRDefault="00855897" w:rsidP="00343963">
            <w:pPr>
              <w:spacing w:line="276" w:lineRule="auto"/>
              <w:ind w:left="-108"/>
              <w:rPr>
                <w:b/>
                <w:i/>
                <w:iCs/>
              </w:rPr>
            </w:pPr>
            <w:r w:rsidRPr="007234C7">
              <w:rPr>
                <w:b/>
                <w:i/>
                <w:iCs/>
              </w:rPr>
              <w:t>Consumption &amp; Society.</w:t>
            </w:r>
            <w:r w:rsidRPr="007234C7">
              <w:t xml:space="preserve"> 1 submission reviewed.</w:t>
            </w:r>
          </w:p>
        </w:tc>
      </w:tr>
      <w:tr w:rsidR="007B3895" w:rsidRPr="007234C7" w14:paraId="505412C4" w14:textId="77777777" w:rsidTr="00343963">
        <w:tc>
          <w:tcPr>
            <w:tcW w:w="1429" w:type="dxa"/>
            <w:shd w:val="clear" w:color="auto" w:fill="auto"/>
          </w:tcPr>
          <w:p w14:paraId="6978DD9D" w14:textId="77777777" w:rsidR="007B3895" w:rsidRPr="007234C7" w:rsidRDefault="007B3895" w:rsidP="00343963">
            <w:pPr>
              <w:rPr>
                <w:rFonts w:eastAsia="Calibri"/>
              </w:rPr>
            </w:pPr>
            <w:r w:rsidRPr="007234C7">
              <w:rPr>
                <w:rFonts w:eastAsia="Calibri"/>
              </w:rPr>
              <w:t>2021</w:t>
            </w:r>
          </w:p>
        </w:tc>
        <w:tc>
          <w:tcPr>
            <w:tcW w:w="8021" w:type="dxa"/>
            <w:shd w:val="clear" w:color="auto" w:fill="auto"/>
          </w:tcPr>
          <w:p w14:paraId="5CDAC8BE" w14:textId="3DF8DEC2" w:rsidR="007B3895" w:rsidRPr="007234C7" w:rsidRDefault="007B3895" w:rsidP="00343963">
            <w:pPr>
              <w:spacing w:line="276" w:lineRule="auto"/>
              <w:ind w:left="-108"/>
              <w:rPr>
                <w:b/>
                <w:i/>
                <w:iCs/>
              </w:rPr>
            </w:pPr>
            <w:r w:rsidRPr="007234C7">
              <w:rPr>
                <w:b/>
                <w:i/>
                <w:iCs/>
              </w:rPr>
              <w:t>Sociological Methodology.</w:t>
            </w:r>
            <w:r w:rsidRPr="007234C7">
              <w:t xml:space="preserve"> 1 submission reviewed.</w:t>
            </w:r>
          </w:p>
        </w:tc>
      </w:tr>
      <w:tr w:rsidR="007B3895" w:rsidRPr="007234C7" w14:paraId="6BCCB045" w14:textId="77777777" w:rsidTr="00AE13A6">
        <w:tc>
          <w:tcPr>
            <w:tcW w:w="1429" w:type="dxa"/>
            <w:shd w:val="clear" w:color="auto" w:fill="auto"/>
          </w:tcPr>
          <w:p w14:paraId="1C8015C8" w14:textId="269330CB" w:rsidR="007B3895" w:rsidRPr="007234C7" w:rsidRDefault="007B3895" w:rsidP="00AE13A6">
            <w:pPr>
              <w:rPr>
                <w:rFonts w:eastAsia="Calibri"/>
              </w:rPr>
            </w:pPr>
            <w:r w:rsidRPr="007234C7">
              <w:rPr>
                <w:rFonts w:eastAsia="Calibri"/>
              </w:rPr>
              <w:t>2021</w:t>
            </w:r>
          </w:p>
        </w:tc>
        <w:tc>
          <w:tcPr>
            <w:tcW w:w="8021" w:type="dxa"/>
            <w:shd w:val="clear" w:color="auto" w:fill="auto"/>
          </w:tcPr>
          <w:p w14:paraId="78D057FE" w14:textId="37466F01" w:rsidR="007B3895" w:rsidRPr="007234C7" w:rsidRDefault="007B3895" w:rsidP="00AE13A6">
            <w:pPr>
              <w:spacing w:line="276" w:lineRule="auto"/>
              <w:ind w:left="-108"/>
              <w:rPr>
                <w:b/>
                <w:i/>
                <w:iCs/>
              </w:rPr>
            </w:pPr>
            <w:r w:rsidRPr="007234C7">
              <w:rPr>
                <w:b/>
                <w:i/>
                <w:iCs/>
              </w:rPr>
              <w:t>Sociological Perspectives.</w:t>
            </w:r>
            <w:r w:rsidRPr="007234C7">
              <w:t xml:space="preserve"> 1 submission reviewed.</w:t>
            </w:r>
          </w:p>
        </w:tc>
      </w:tr>
      <w:tr w:rsidR="00396423" w:rsidRPr="007234C7" w14:paraId="3CE429D0" w14:textId="77777777" w:rsidTr="00AE13A6">
        <w:tc>
          <w:tcPr>
            <w:tcW w:w="1429" w:type="dxa"/>
            <w:shd w:val="clear" w:color="auto" w:fill="auto"/>
          </w:tcPr>
          <w:p w14:paraId="35A6A097" w14:textId="1824F02C" w:rsidR="00396423" w:rsidRPr="007234C7" w:rsidRDefault="00396423" w:rsidP="00AE13A6">
            <w:pPr>
              <w:rPr>
                <w:rFonts w:eastAsia="Calibri"/>
              </w:rPr>
            </w:pPr>
            <w:r w:rsidRPr="007234C7">
              <w:rPr>
                <w:rFonts w:eastAsia="Calibri"/>
              </w:rPr>
              <w:t>2021</w:t>
            </w:r>
          </w:p>
        </w:tc>
        <w:tc>
          <w:tcPr>
            <w:tcW w:w="8021" w:type="dxa"/>
            <w:shd w:val="clear" w:color="auto" w:fill="auto"/>
          </w:tcPr>
          <w:p w14:paraId="546B8BEF" w14:textId="1CE57C54" w:rsidR="00396423" w:rsidRPr="007234C7" w:rsidRDefault="00396423" w:rsidP="00AE13A6">
            <w:pPr>
              <w:spacing w:line="276" w:lineRule="auto"/>
              <w:ind w:left="-108"/>
              <w:rPr>
                <w:iCs/>
              </w:rPr>
            </w:pPr>
            <w:r w:rsidRPr="007234C7">
              <w:rPr>
                <w:b/>
                <w:i/>
                <w:iCs/>
              </w:rPr>
              <w:t xml:space="preserve">McGill-Queens University Press. </w:t>
            </w:r>
            <w:r w:rsidRPr="007234C7">
              <w:rPr>
                <w:iCs/>
              </w:rPr>
              <w:t>Book reviewed,</w:t>
            </w:r>
          </w:p>
        </w:tc>
      </w:tr>
      <w:tr w:rsidR="0000394E" w:rsidRPr="007234C7" w14:paraId="50455815" w14:textId="77777777" w:rsidTr="00AE13A6">
        <w:tc>
          <w:tcPr>
            <w:tcW w:w="1429" w:type="dxa"/>
            <w:shd w:val="clear" w:color="auto" w:fill="auto"/>
          </w:tcPr>
          <w:p w14:paraId="5CBF667A" w14:textId="3370EC7C" w:rsidR="0000394E" w:rsidRPr="007234C7" w:rsidRDefault="0000394E" w:rsidP="00AE13A6">
            <w:pPr>
              <w:rPr>
                <w:rFonts w:eastAsia="Calibri"/>
              </w:rPr>
            </w:pPr>
            <w:r w:rsidRPr="007234C7">
              <w:rPr>
                <w:rFonts w:eastAsia="Calibri"/>
              </w:rPr>
              <w:t>2021</w:t>
            </w:r>
          </w:p>
        </w:tc>
        <w:tc>
          <w:tcPr>
            <w:tcW w:w="8021" w:type="dxa"/>
            <w:shd w:val="clear" w:color="auto" w:fill="auto"/>
          </w:tcPr>
          <w:p w14:paraId="35CB388D" w14:textId="78D7FCF9" w:rsidR="0000394E" w:rsidRPr="007234C7" w:rsidRDefault="0000394E" w:rsidP="00AE13A6">
            <w:pPr>
              <w:spacing w:line="276" w:lineRule="auto"/>
              <w:ind w:left="-108"/>
              <w:rPr>
                <w:b/>
                <w:i/>
                <w:iCs/>
              </w:rPr>
            </w:pPr>
            <w:r w:rsidRPr="007234C7">
              <w:rPr>
                <w:b/>
                <w:i/>
                <w:iCs/>
              </w:rPr>
              <w:t xml:space="preserve">Social Forces. </w:t>
            </w:r>
            <w:r w:rsidRPr="007234C7">
              <w:t>1 submission reviewed.</w:t>
            </w:r>
          </w:p>
        </w:tc>
      </w:tr>
      <w:tr w:rsidR="00013821" w:rsidRPr="007234C7" w14:paraId="1F8D0CFC" w14:textId="77777777" w:rsidTr="00AE13A6">
        <w:tc>
          <w:tcPr>
            <w:tcW w:w="1429" w:type="dxa"/>
            <w:shd w:val="clear" w:color="auto" w:fill="auto"/>
          </w:tcPr>
          <w:p w14:paraId="1B6DFA2F" w14:textId="1B1DFC4E" w:rsidR="00013821" w:rsidRPr="007234C7" w:rsidRDefault="00013821" w:rsidP="00AE13A6">
            <w:pPr>
              <w:rPr>
                <w:rFonts w:eastAsia="Calibri"/>
              </w:rPr>
            </w:pPr>
            <w:r w:rsidRPr="007234C7">
              <w:rPr>
                <w:rFonts w:eastAsia="Calibri"/>
              </w:rPr>
              <w:t>2020</w:t>
            </w:r>
          </w:p>
        </w:tc>
        <w:tc>
          <w:tcPr>
            <w:tcW w:w="8021" w:type="dxa"/>
            <w:shd w:val="clear" w:color="auto" w:fill="auto"/>
          </w:tcPr>
          <w:p w14:paraId="65238AB4" w14:textId="4C1CC107" w:rsidR="00013821" w:rsidRPr="007234C7" w:rsidRDefault="00013821" w:rsidP="00AE13A6">
            <w:pPr>
              <w:spacing w:line="276" w:lineRule="auto"/>
              <w:ind w:left="-108"/>
              <w:rPr>
                <w:b/>
                <w:i/>
                <w:iCs/>
              </w:rPr>
            </w:pPr>
            <w:r w:rsidRPr="007234C7">
              <w:rPr>
                <w:b/>
                <w:i/>
              </w:rPr>
              <w:t xml:space="preserve">Proceedings of the National Academy of Sciences. </w:t>
            </w:r>
            <w:r w:rsidRPr="007234C7">
              <w:t>1 submission reviewed.</w:t>
            </w:r>
          </w:p>
        </w:tc>
      </w:tr>
      <w:tr w:rsidR="0000394E" w:rsidRPr="007234C7" w14:paraId="64C68F19" w14:textId="77777777" w:rsidTr="00AE13A6">
        <w:tc>
          <w:tcPr>
            <w:tcW w:w="1429" w:type="dxa"/>
            <w:shd w:val="clear" w:color="auto" w:fill="auto"/>
          </w:tcPr>
          <w:p w14:paraId="0CD470E3" w14:textId="6B98A512" w:rsidR="0000394E" w:rsidRPr="007234C7" w:rsidRDefault="0000394E" w:rsidP="00AE13A6">
            <w:pPr>
              <w:rPr>
                <w:rFonts w:eastAsia="Calibri"/>
              </w:rPr>
            </w:pPr>
            <w:r w:rsidRPr="007234C7">
              <w:rPr>
                <w:rFonts w:eastAsia="Calibri"/>
              </w:rPr>
              <w:t>2020</w:t>
            </w:r>
          </w:p>
        </w:tc>
        <w:tc>
          <w:tcPr>
            <w:tcW w:w="8021" w:type="dxa"/>
            <w:shd w:val="clear" w:color="auto" w:fill="auto"/>
          </w:tcPr>
          <w:p w14:paraId="4CFB6E62" w14:textId="2BD9C48F" w:rsidR="0000394E" w:rsidRPr="007234C7" w:rsidRDefault="0000394E" w:rsidP="00AE13A6">
            <w:pPr>
              <w:spacing w:line="276" w:lineRule="auto"/>
              <w:ind w:left="-108"/>
              <w:rPr>
                <w:bCs/>
              </w:rPr>
            </w:pPr>
            <w:r w:rsidRPr="007234C7">
              <w:rPr>
                <w:b/>
                <w:i/>
                <w:iCs/>
              </w:rPr>
              <w:t xml:space="preserve">Palgrave Publishing. </w:t>
            </w:r>
            <w:r w:rsidRPr="007234C7">
              <w:t>1 submission reviewed.</w:t>
            </w:r>
          </w:p>
        </w:tc>
      </w:tr>
      <w:tr w:rsidR="00AE13A6" w:rsidRPr="007234C7" w14:paraId="709418F5" w14:textId="77777777" w:rsidTr="00AE13A6">
        <w:tc>
          <w:tcPr>
            <w:tcW w:w="1429" w:type="dxa"/>
            <w:shd w:val="clear" w:color="auto" w:fill="auto"/>
          </w:tcPr>
          <w:p w14:paraId="7531FBDA" w14:textId="4229E190" w:rsidR="00AE13A6" w:rsidRPr="007234C7" w:rsidRDefault="00AE13A6" w:rsidP="00AE13A6">
            <w:pPr>
              <w:rPr>
                <w:rFonts w:eastAsia="Calibri"/>
              </w:rPr>
            </w:pPr>
            <w:r w:rsidRPr="007234C7">
              <w:rPr>
                <w:rFonts w:eastAsia="Calibri"/>
              </w:rPr>
              <w:t>2020</w:t>
            </w:r>
          </w:p>
        </w:tc>
        <w:tc>
          <w:tcPr>
            <w:tcW w:w="8021" w:type="dxa"/>
            <w:shd w:val="clear" w:color="auto" w:fill="auto"/>
          </w:tcPr>
          <w:p w14:paraId="1997D35B" w14:textId="77777777" w:rsidR="00AE13A6" w:rsidRPr="007234C7" w:rsidRDefault="00AE13A6" w:rsidP="00AE13A6">
            <w:pPr>
              <w:spacing w:line="276" w:lineRule="auto"/>
              <w:ind w:left="-108"/>
              <w:rPr>
                <w:b/>
                <w:i/>
              </w:rPr>
            </w:pPr>
            <w:r w:rsidRPr="007234C7">
              <w:rPr>
                <w:b/>
                <w:i/>
              </w:rPr>
              <w:t xml:space="preserve">Environmental Politics. </w:t>
            </w:r>
            <w:r w:rsidRPr="007234C7">
              <w:t>1 submission reviewed.</w:t>
            </w:r>
          </w:p>
        </w:tc>
      </w:tr>
      <w:tr w:rsidR="00FA0F22" w:rsidRPr="007234C7" w14:paraId="06F634BD" w14:textId="77777777" w:rsidTr="00911C7E">
        <w:tc>
          <w:tcPr>
            <w:tcW w:w="1429" w:type="dxa"/>
            <w:shd w:val="clear" w:color="auto" w:fill="auto"/>
          </w:tcPr>
          <w:p w14:paraId="3DA9D636" w14:textId="488CB5A3" w:rsidR="00FA0F22" w:rsidRPr="007234C7" w:rsidRDefault="00FA0F22" w:rsidP="00FC4D08">
            <w:pPr>
              <w:rPr>
                <w:rFonts w:eastAsia="Calibri"/>
              </w:rPr>
            </w:pPr>
            <w:r w:rsidRPr="007234C7">
              <w:rPr>
                <w:rFonts w:eastAsia="Calibri"/>
              </w:rPr>
              <w:t>2020</w:t>
            </w:r>
          </w:p>
        </w:tc>
        <w:tc>
          <w:tcPr>
            <w:tcW w:w="8021" w:type="dxa"/>
            <w:shd w:val="clear" w:color="auto" w:fill="auto"/>
          </w:tcPr>
          <w:p w14:paraId="378BBD9E" w14:textId="0659A804" w:rsidR="00FA0F22" w:rsidRPr="007234C7" w:rsidRDefault="00FA0F22" w:rsidP="00FA0F22">
            <w:pPr>
              <w:spacing w:line="276" w:lineRule="auto"/>
              <w:ind w:left="-108"/>
              <w:rPr>
                <w:b/>
              </w:rPr>
            </w:pPr>
            <w:r w:rsidRPr="007234C7">
              <w:rPr>
                <w:b/>
                <w:i/>
              </w:rPr>
              <w:t xml:space="preserve">Families, Relationships and Societies. </w:t>
            </w:r>
            <w:r w:rsidRPr="007234C7">
              <w:t>1 submission reviewed.</w:t>
            </w:r>
          </w:p>
        </w:tc>
      </w:tr>
      <w:tr w:rsidR="00FC4D08" w:rsidRPr="007234C7" w14:paraId="27DE0863" w14:textId="77777777" w:rsidTr="00911C7E">
        <w:tc>
          <w:tcPr>
            <w:tcW w:w="1429" w:type="dxa"/>
            <w:shd w:val="clear" w:color="auto" w:fill="auto"/>
          </w:tcPr>
          <w:p w14:paraId="40FB2392" w14:textId="0BF494CF" w:rsidR="00FC4D08" w:rsidRPr="007234C7" w:rsidRDefault="00FC4D08" w:rsidP="00FC4D08">
            <w:pPr>
              <w:rPr>
                <w:rFonts w:eastAsia="Calibri"/>
              </w:rPr>
            </w:pPr>
            <w:r w:rsidRPr="007234C7">
              <w:rPr>
                <w:rFonts w:eastAsia="Calibri"/>
              </w:rPr>
              <w:t>2019</w:t>
            </w:r>
          </w:p>
        </w:tc>
        <w:tc>
          <w:tcPr>
            <w:tcW w:w="8021" w:type="dxa"/>
            <w:shd w:val="clear" w:color="auto" w:fill="auto"/>
          </w:tcPr>
          <w:p w14:paraId="7D906776" w14:textId="5AA447FD" w:rsidR="00FC4D08" w:rsidRPr="007234C7" w:rsidRDefault="00FC4D08" w:rsidP="00911C7E">
            <w:pPr>
              <w:spacing w:line="276" w:lineRule="auto"/>
              <w:ind w:left="-108"/>
            </w:pPr>
            <w:r w:rsidRPr="007234C7">
              <w:rPr>
                <w:b/>
                <w:i/>
              </w:rPr>
              <w:t xml:space="preserve">Proceedings of the National Academy of Sciences. </w:t>
            </w:r>
            <w:r w:rsidRPr="007234C7">
              <w:t>1 submission reviewed.</w:t>
            </w:r>
          </w:p>
        </w:tc>
      </w:tr>
      <w:tr w:rsidR="00911C7E" w:rsidRPr="007234C7" w14:paraId="09985814" w14:textId="77777777" w:rsidTr="00911C7E">
        <w:tc>
          <w:tcPr>
            <w:tcW w:w="1429" w:type="dxa"/>
            <w:shd w:val="clear" w:color="auto" w:fill="auto"/>
          </w:tcPr>
          <w:p w14:paraId="32EF95B9" w14:textId="77777777" w:rsidR="00911C7E" w:rsidRPr="007234C7" w:rsidRDefault="00911C7E" w:rsidP="00FC4D08">
            <w:pPr>
              <w:rPr>
                <w:rFonts w:eastAsia="Calibri"/>
              </w:rPr>
            </w:pPr>
            <w:r w:rsidRPr="007234C7">
              <w:rPr>
                <w:rFonts w:eastAsia="Calibri"/>
              </w:rPr>
              <w:t>2019</w:t>
            </w:r>
          </w:p>
        </w:tc>
        <w:tc>
          <w:tcPr>
            <w:tcW w:w="8021" w:type="dxa"/>
            <w:shd w:val="clear" w:color="auto" w:fill="auto"/>
          </w:tcPr>
          <w:p w14:paraId="2C4FB9D1" w14:textId="4216FA6F" w:rsidR="00911C7E" w:rsidRPr="007234C7" w:rsidRDefault="00911C7E" w:rsidP="00911C7E">
            <w:pPr>
              <w:spacing w:line="276" w:lineRule="auto"/>
              <w:ind w:left="-108"/>
              <w:rPr>
                <w:b/>
                <w:i/>
              </w:rPr>
            </w:pPr>
            <w:r w:rsidRPr="007234C7">
              <w:rPr>
                <w:b/>
                <w:i/>
              </w:rPr>
              <w:t xml:space="preserve">Social Forces. </w:t>
            </w:r>
            <w:r w:rsidRPr="007234C7">
              <w:t>1 submission reviewed.</w:t>
            </w:r>
          </w:p>
        </w:tc>
      </w:tr>
      <w:tr w:rsidR="00911C7E" w:rsidRPr="007234C7" w14:paraId="06C33885" w14:textId="77777777" w:rsidTr="00803AD2">
        <w:tc>
          <w:tcPr>
            <w:tcW w:w="1429" w:type="dxa"/>
            <w:shd w:val="clear" w:color="auto" w:fill="auto"/>
          </w:tcPr>
          <w:p w14:paraId="6B4E68C6" w14:textId="76258E89" w:rsidR="00911C7E" w:rsidRPr="007234C7" w:rsidRDefault="00911C7E" w:rsidP="00FC4D08">
            <w:pPr>
              <w:rPr>
                <w:rFonts w:eastAsia="Calibri"/>
              </w:rPr>
            </w:pPr>
            <w:r w:rsidRPr="007234C7">
              <w:rPr>
                <w:rFonts w:eastAsia="Calibri"/>
              </w:rPr>
              <w:t>2019</w:t>
            </w:r>
          </w:p>
        </w:tc>
        <w:tc>
          <w:tcPr>
            <w:tcW w:w="8021" w:type="dxa"/>
            <w:shd w:val="clear" w:color="auto" w:fill="auto"/>
          </w:tcPr>
          <w:p w14:paraId="3A165B8E" w14:textId="09DEC422" w:rsidR="00911C7E" w:rsidRPr="007234C7" w:rsidRDefault="00911C7E" w:rsidP="00443DFE">
            <w:pPr>
              <w:spacing w:line="276" w:lineRule="auto"/>
              <w:ind w:left="-108"/>
              <w:rPr>
                <w:b/>
                <w:i/>
              </w:rPr>
            </w:pPr>
            <w:r w:rsidRPr="007234C7">
              <w:rPr>
                <w:b/>
                <w:i/>
              </w:rPr>
              <w:t xml:space="preserve">Environmental Politics. </w:t>
            </w:r>
            <w:r w:rsidRPr="007234C7">
              <w:t>1 submission reviewed.</w:t>
            </w:r>
          </w:p>
        </w:tc>
      </w:tr>
      <w:tr w:rsidR="008C1891" w:rsidRPr="007234C7" w14:paraId="2428BE40" w14:textId="77777777" w:rsidTr="00803AD2">
        <w:tc>
          <w:tcPr>
            <w:tcW w:w="1429" w:type="dxa"/>
            <w:shd w:val="clear" w:color="auto" w:fill="auto"/>
          </w:tcPr>
          <w:p w14:paraId="2F814E69" w14:textId="316D8CB6" w:rsidR="008C1891" w:rsidRPr="007234C7" w:rsidRDefault="008C1891" w:rsidP="00FC4D08">
            <w:pPr>
              <w:rPr>
                <w:rFonts w:eastAsia="Calibri"/>
              </w:rPr>
            </w:pPr>
            <w:r w:rsidRPr="007234C7">
              <w:rPr>
                <w:rFonts w:eastAsia="Calibri"/>
              </w:rPr>
              <w:t>2019</w:t>
            </w:r>
          </w:p>
        </w:tc>
        <w:tc>
          <w:tcPr>
            <w:tcW w:w="8021" w:type="dxa"/>
            <w:shd w:val="clear" w:color="auto" w:fill="auto"/>
          </w:tcPr>
          <w:p w14:paraId="0EA9D3A3" w14:textId="7B5DB104" w:rsidR="008C1891" w:rsidRPr="007234C7" w:rsidRDefault="008C1891" w:rsidP="00443DFE">
            <w:pPr>
              <w:spacing w:line="276" w:lineRule="auto"/>
              <w:ind w:left="-108"/>
            </w:pPr>
            <w:r w:rsidRPr="007234C7">
              <w:rPr>
                <w:b/>
                <w:i/>
              </w:rPr>
              <w:t xml:space="preserve">International Handbook of Environmental Sociology. </w:t>
            </w:r>
            <w:r w:rsidRPr="007234C7">
              <w:t>1 submission reviewed.</w:t>
            </w:r>
          </w:p>
        </w:tc>
      </w:tr>
      <w:tr w:rsidR="00581EF1" w:rsidRPr="007234C7" w14:paraId="212ED91E" w14:textId="77777777" w:rsidTr="00803AD2">
        <w:tc>
          <w:tcPr>
            <w:tcW w:w="1429" w:type="dxa"/>
            <w:shd w:val="clear" w:color="auto" w:fill="auto"/>
          </w:tcPr>
          <w:p w14:paraId="6A5FC60E" w14:textId="1D4C1EC1" w:rsidR="00581EF1" w:rsidRPr="007234C7" w:rsidRDefault="00581EF1" w:rsidP="00FC4D08">
            <w:pPr>
              <w:rPr>
                <w:rFonts w:eastAsia="Calibri"/>
              </w:rPr>
            </w:pPr>
            <w:r w:rsidRPr="007234C7">
              <w:rPr>
                <w:rFonts w:eastAsia="Calibri"/>
              </w:rPr>
              <w:t>2019</w:t>
            </w:r>
          </w:p>
        </w:tc>
        <w:tc>
          <w:tcPr>
            <w:tcW w:w="8021" w:type="dxa"/>
            <w:shd w:val="clear" w:color="auto" w:fill="auto"/>
          </w:tcPr>
          <w:p w14:paraId="773E0410" w14:textId="52646F33" w:rsidR="00581EF1" w:rsidRPr="007234C7" w:rsidRDefault="00581EF1" w:rsidP="00443DFE">
            <w:pPr>
              <w:spacing w:line="276" w:lineRule="auto"/>
              <w:ind w:left="-108"/>
              <w:rPr>
                <w:b/>
                <w:i/>
              </w:rPr>
            </w:pPr>
            <w:r w:rsidRPr="007234C7">
              <w:rPr>
                <w:b/>
                <w:i/>
              </w:rPr>
              <w:t xml:space="preserve">Social Problems. </w:t>
            </w:r>
            <w:r w:rsidRPr="007234C7">
              <w:t>1 submission reviewed.</w:t>
            </w:r>
          </w:p>
        </w:tc>
      </w:tr>
      <w:tr w:rsidR="003E7A30" w:rsidRPr="007234C7" w14:paraId="5E809FCB" w14:textId="77777777" w:rsidTr="00803AD2">
        <w:tc>
          <w:tcPr>
            <w:tcW w:w="1429" w:type="dxa"/>
            <w:shd w:val="clear" w:color="auto" w:fill="auto"/>
          </w:tcPr>
          <w:p w14:paraId="4F3F635F" w14:textId="11E6D4EB" w:rsidR="003E7A30" w:rsidRPr="007234C7" w:rsidRDefault="003E7A30" w:rsidP="00FC4D08">
            <w:pPr>
              <w:rPr>
                <w:rFonts w:eastAsia="Calibri"/>
              </w:rPr>
            </w:pPr>
            <w:r w:rsidRPr="007234C7">
              <w:rPr>
                <w:rFonts w:eastAsia="Calibri"/>
              </w:rPr>
              <w:t>2019</w:t>
            </w:r>
          </w:p>
        </w:tc>
        <w:tc>
          <w:tcPr>
            <w:tcW w:w="8021" w:type="dxa"/>
            <w:shd w:val="clear" w:color="auto" w:fill="auto"/>
          </w:tcPr>
          <w:p w14:paraId="4DD42447" w14:textId="40536700" w:rsidR="003E7A30" w:rsidRPr="007234C7" w:rsidRDefault="003E7A30" w:rsidP="00443DFE">
            <w:pPr>
              <w:spacing w:line="276" w:lineRule="auto"/>
              <w:ind w:left="-108"/>
            </w:pPr>
            <w:r w:rsidRPr="007234C7">
              <w:rPr>
                <w:b/>
                <w:i/>
              </w:rPr>
              <w:t xml:space="preserve">Local Environment. </w:t>
            </w:r>
            <w:r w:rsidRPr="007234C7">
              <w:t>1 submission reviewed.</w:t>
            </w:r>
          </w:p>
        </w:tc>
      </w:tr>
      <w:tr w:rsidR="00F05E6A" w:rsidRPr="007234C7" w14:paraId="675F2784" w14:textId="77777777" w:rsidTr="00803AD2">
        <w:tc>
          <w:tcPr>
            <w:tcW w:w="1429" w:type="dxa"/>
            <w:shd w:val="clear" w:color="auto" w:fill="auto"/>
          </w:tcPr>
          <w:p w14:paraId="3971B436" w14:textId="77777777" w:rsidR="00F05E6A" w:rsidRPr="007234C7" w:rsidRDefault="00F05E6A" w:rsidP="00FC4D08">
            <w:pPr>
              <w:rPr>
                <w:rFonts w:eastAsia="Calibri"/>
              </w:rPr>
            </w:pPr>
            <w:r w:rsidRPr="007234C7">
              <w:rPr>
                <w:rFonts w:eastAsia="Calibri"/>
              </w:rPr>
              <w:t xml:space="preserve">2018 </w:t>
            </w:r>
          </w:p>
        </w:tc>
        <w:tc>
          <w:tcPr>
            <w:tcW w:w="8021" w:type="dxa"/>
            <w:shd w:val="clear" w:color="auto" w:fill="auto"/>
          </w:tcPr>
          <w:p w14:paraId="5A1B60D8" w14:textId="3E3B4DE2" w:rsidR="00F05E6A" w:rsidRPr="007234C7" w:rsidRDefault="00F05E6A" w:rsidP="00443DFE">
            <w:pPr>
              <w:spacing w:line="276" w:lineRule="auto"/>
              <w:ind w:left="-108"/>
              <w:rPr>
                <w:rFonts w:eastAsia="Calibri"/>
              </w:rPr>
            </w:pPr>
            <w:r w:rsidRPr="007234C7">
              <w:rPr>
                <w:b/>
                <w:i/>
              </w:rPr>
              <w:t>Theory &amp; Society</w:t>
            </w:r>
            <w:r w:rsidRPr="007234C7">
              <w:t>. 1 submission reviewed.</w:t>
            </w:r>
          </w:p>
        </w:tc>
      </w:tr>
      <w:tr w:rsidR="000F2B5F" w:rsidRPr="007234C7" w14:paraId="2DB6D85D" w14:textId="77777777" w:rsidTr="00803AD2">
        <w:tc>
          <w:tcPr>
            <w:tcW w:w="1429" w:type="dxa"/>
            <w:shd w:val="clear" w:color="auto" w:fill="auto"/>
          </w:tcPr>
          <w:p w14:paraId="0D3FC512" w14:textId="77777777" w:rsidR="000F2B5F" w:rsidRPr="007234C7" w:rsidRDefault="000F2B5F" w:rsidP="00FC4D08">
            <w:pPr>
              <w:rPr>
                <w:rFonts w:eastAsia="Calibri"/>
              </w:rPr>
            </w:pPr>
            <w:r w:rsidRPr="007234C7">
              <w:rPr>
                <w:rFonts w:eastAsia="Calibri"/>
              </w:rPr>
              <w:t xml:space="preserve">2018 </w:t>
            </w:r>
          </w:p>
        </w:tc>
        <w:tc>
          <w:tcPr>
            <w:tcW w:w="8021" w:type="dxa"/>
            <w:shd w:val="clear" w:color="auto" w:fill="auto"/>
          </w:tcPr>
          <w:p w14:paraId="6277EC73" w14:textId="7CE95198" w:rsidR="000F2B5F" w:rsidRPr="007234C7" w:rsidRDefault="000F2B5F" w:rsidP="00443DFE">
            <w:pPr>
              <w:spacing w:line="276" w:lineRule="auto"/>
              <w:ind w:left="-108"/>
              <w:rPr>
                <w:rFonts w:eastAsia="Calibri"/>
              </w:rPr>
            </w:pPr>
            <w:r w:rsidRPr="007234C7">
              <w:rPr>
                <w:b/>
                <w:i/>
              </w:rPr>
              <w:t>Sociological Forum</w:t>
            </w:r>
            <w:r w:rsidRPr="007234C7">
              <w:t>. 1 submission reviewed.</w:t>
            </w:r>
          </w:p>
        </w:tc>
      </w:tr>
      <w:tr w:rsidR="00C3145E" w:rsidRPr="007234C7" w14:paraId="54AAC73F" w14:textId="77777777" w:rsidTr="00803AD2">
        <w:tc>
          <w:tcPr>
            <w:tcW w:w="1429" w:type="dxa"/>
            <w:shd w:val="clear" w:color="auto" w:fill="auto"/>
          </w:tcPr>
          <w:p w14:paraId="386195B3" w14:textId="77777777" w:rsidR="00C3145E" w:rsidRPr="007234C7" w:rsidRDefault="00C3145E" w:rsidP="00FC4D08">
            <w:pPr>
              <w:rPr>
                <w:rFonts w:eastAsia="Calibri"/>
              </w:rPr>
            </w:pPr>
            <w:r w:rsidRPr="007234C7">
              <w:rPr>
                <w:rFonts w:eastAsia="Calibri"/>
              </w:rPr>
              <w:t xml:space="preserve">2018 </w:t>
            </w:r>
          </w:p>
        </w:tc>
        <w:tc>
          <w:tcPr>
            <w:tcW w:w="8021" w:type="dxa"/>
            <w:shd w:val="clear" w:color="auto" w:fill="auto"/>
          </w:tcPr>
          <w:p w14:paraId="12B8C002" w14:textId="77777777" w:rsidR="00C3145E" w:rsidRPr="007234C7" w:rsidRDefault="00C3145E" w:rsidP="00443DFE">
            <w:pPr>
              <w:spacing w:line="276" w:lineRule="auto"/>
              <w:ind w:left="-108"/>
              <w:rPr>
                <w:rFonts w:eastAsia="Calibri"/>
              </w:rPr>
            </w:pPr>
            <w:r w:rsidRPr="007234C7">
              <w:rPr>
                <w:b/>
                <w:i/>
              </w:rPr>
              <w:t>Social Science Research</w:t>
            </w:r>
            <w:r w:rsidRPr="007234C7">
              <w:t>. 1 submission reviewed.</w:t>
            </w:r>
          </w:p>
        </w:tc>
      </w:tr>
      <w:tr w:rsidR="00C3145E" w:rsidRPr="007234C7" w14:paraId="748D0FAC" w14:textId="77777777" w:rsidTr="00803AD2">
        <w:tc>
          <w:tcPr>
            <w:tcW w:w="1429" w:type="dxa"/>
            <w:shd w:val="clear" w:color="auto" w:fill="auto"/>
          </w:tcPr>
          <w:p w14:paraId="36AA9068" w14:textId="77777777" w:rsidR="00C3145E" w:rsidRPr="007234C7" w:rsidRDefault="00C3145E" w:rsidP="00FC4D08">
            <w:pPr>
              <w:rPr>
                <w:rFonts w:eastAsia="Calibri"/>
              </w:rPr>
            </w:pPr>
            <w:r w:rsidRPr="007234C7">
              <w:rPr>
                <w:rFonts w:eastAsia="Calibri"/>
              </w:rPr>
              <w:t>2017</w:t>
            </w:r>
          </w:p>
        </w:tc>
        <w:tc>
          <w:tcPr>
            <w:tcW w:w="8021" w:type="dxa"/>
            <w:shd w:val="clear" w:color="auto" w:fill="auto"/>
          </w:tcPr>
          <w:p w14:paraId="4872BB6D" w14:textId="77777777" w:rsidR="00C3145E" w:rsidRPr="007234C7" w:rsidRDefault="00C3145E" w:rsidP="00443DFE">
            <w:pPr>
              <w:spacing w:line="276" w:lineRule="auto"/>
              <w:ind w:left="-108"/>
              <w:rPr>
                <w:b/>
              </w:rPr>
            </w:pPr>
            <w:r w:rsidRPr="007234C7">
              <w:rPr>
                <w:b/>
                <w:i/>
              </w:rPr>
              <w:t>The American Journal of Sociology</w:t>
            </w:r>
            <w:r w:rsidRPr="007234C7">
              <w:t xml:space="preserve">. 1 submission reviewed. </w:t>
            </w:r>
          </w:p>
        </w:tc>
      </w:tr>
      <w:tr w:rsidR="00C3145E" w:rsidRPr="007234C7" w14:paraId="294F7BB7" w14:textId="77777777" w:rsidTr="00803AD2">
        <w:tc>
          <w:tcPr>
            <w:tcW w:w="1429" w:type="dxa"/>
            <w:shd w:val="clear" w:color="auto" w:fill="auto"/>
          </w:tcPr>
          <w:p w14:paraId="629F39D6" w14:textId="77777777" w:rsidR="00C3145E" w:rsidRPr="007234C7" w:rsidRDefault="00C3145E" w:rsidP="00FC4D08">
            <w:pPr>
              <w:rPr>
                <w:rFonts w:eastAsia="Calibri"/>
              </w:rPr>
            </w:pPr>
            <w:r w:rsidRPr="007234C7">
              <w:rPr>
                <w:rFonts w:eastAsia="Calibri"/>
              </w:rPr>
              <w:t>2017</w:t>
            </w:r>
          </w:p>
        </w:tc>
        <w:tc>
          <w:tcPr>
            <w:tcW w:w="8021" w:type="dxa"/>
            <w:shd w:val="clear" w:color="auto" w:fill="auto"/>
          </w:tcPr>
          <w:p w14:paraId="117AA66E" w14:textId="77777777" w:rsidR="00C3145E" w:rsidRPr="007234C7" w:rsidRDefault="00C3145E" w:rsidP="00443DFE">
            <w:pPr>
              <w:spacing w:line="276" w:lineRule="auto"/>
              <w:ind w:left="-108"/>
              <w:rPr>
                <w:b/>
              </w:rPr>
            </w:pPr>
            <w:r w:rsidRPr="007234C7">
              <w:rPr>
                <w:b/>
                <w:i/>
              </w:rPr>
              <w:t>The Canadian Review of Sociology</w:t>
            </w:r>
            <w:r w:rsidRPr="007234C7">
              <w:t>. 1 submission reviewed.</w:t>
            </w:r>
          </w:p>
        </w:tc>
      </w:tr>
      <w:tr w:rsidR="00C3145E" w:rsidRPr="007234C7" w14:paraId="162EFA20" w14:textId="77777777" w:rsidTr="00803AD2">
        <w:tc>
          <w:tcPr>
            <w:tcW w:w="1429" w:type="dxa"/>
            <w:shd w:val="clear" w:color="auto" w:fill="auto"/>
          </w:tcPr>
          <w:p w14:paraId="6949E655" w14:textId="77777777" w:rsidR="00C3145E" w:rsidRPr="007234C7" w:rsidRDefault="00C3145E" w:rsidP="00FC4D08">
            <w:pPr>
              <w:rPr>
                <w:rFonts w:eastAsia="Calibri"/>
              </w:rPr>
            </w:pPr>
            <w:r w:rsidRPr="007234C7">
              <w:rPr>
                <w:rFonts w:eastAsia="Calibri"/>
              </w:rPr>
              <w:t>2017</w:t>
            </w:r>
          </w:p>
        </w:tc>
        <w:tc>
          <w:tcPr>
            <w:tcW w:w="8021" w:type="dxa"/>
            <w:shd w:val="clear" w:color="auto" w:fill="auto"/>
          </w:tcPr>
          <w:p w14:paraId="53163653" w14:textId="77777777" w:rsidR="00C3145E" w:rsidRPr="007234C7" w:rsidRDefault="00C3145E" w:rsidP="00443DFE">
            <w:pPr>
              <w:spacing w:line="276" w:lineRule="auto"/>
              <w:ind w:left="-108"/>
            </w:pPr>
            <w:r w:rsidRPr="007234C7">
              <w:rPr>
                <w:b/>
                <w:i/>
              </w:rPr>
              <w:t>Environmental Sociology</w:t>
            </w:r>
            <w:r w:rsidRPr="007234C7">
              <w:rPr>
                <w:b/>
              </w:rPr>
              <w:t xml:space="preserve">. </w:t>
            </w:r>
            <w:r w:rsidRPr="007234C7">
              <w:t>2 submissions reviewed.</w:t>
            </w:r>
          </w:p>
        </w:tc>
      </w:tr>
      <w:tr w:rsidR="00C3145E" w:rsidRPr="007234C7" w14:paraId="26D404A2" w14:textId="77777777" w:rsidTr="00803AD2">
        <w:tc>
          <w:tcPr>
            <w:tcW w:w="1429" w:type="dxa"/>
            <w:shd w:val="clear" w:color="auto" w:fill="auto"/>
          </w:tcPr>
          <w:p w14:paraId="233E6DA7" w14:textId="77777777" w:rsidR="00C3145E" w:rsidRPr="007234C7" w:rsidRDefault="00C3145E" w:rsidP="00FC4D08">
            <w:pPr>
              <w:rPr>
                <w:rFonts w:eastAsia="Calibri"/>
              </w:rPr>
            </w:pPr>
            <w:r w:rsidRPr="007234C7">
              <w:rPr>
                <w:rFonts w:eastAsia="Calibri"/>
              </w:rPr>
              <w:t>2017</w:t>
            </w:r>
          </w:p>
        </w:tc>
        <w:tc>
          <w:tcPr>
            <w:tcW w:w="8021" w:type="dxa"/>
            <w:shd w:val="clear" w:color="auto" w:fill="auto"/>
          </w:tcPr>
          <w:p w14:paraId="2D0152D8" w14:textId="77777777" w:rsidR="00C3145E" w:rsidRPr="007234C7" w:rsidRDefault="00C3145E" w:rsidP="00443DFE">
            <w:pPr>
              <w:spacing w:line="276" w:lineRule="auto"/>
              <w:ind w:left="-108"/>
              <w:rPr>
                <w:b/>
              </w:rPr>
            </w:pPr>
            <w:r w:rsidRPr="007234C7">
              <w:rPr>
                <w:b/>
                <w:i/>
              </w:rPr>
              <w:t xml:space="preserve">The Journal of Consumer Culture. </w:t>
            </w:r>
            <w:r w:rsidRPr="007234C7">
              <w:t>1 submission reviewed.</w:t>
            </w:r>
          </w:p>
        </w:tc>
      </w:tr>
      <w:tr w:rsidR="00C3145E" w:rsidRPr="007234C7" w14:paraId="3B79B56E" w14:textId="77777777" w:rsidTr="00803AD2">
        <w:tc>
          <w:tcPr>
            <w:tcW w:w="1429" w:type="dxa"/>
            <w:shd w:val="clear" w:color="auto" w:fill="auto"/>
          </w:tcPr>
          <w:p w14:paraId="2EC27E5D"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76768282" w14:textId="77777777" w:rsidR="00C3145E" w:rsidRPr="007234C7" w:rsidRDefault="00C3145E" w:rsidP="00443DFE">
            <w:pPr>
              <w:spacing w:line="276" w:lineRule="auto"/>
              <w:ind w:left="-108"/>
              <w:rPr>
                <w:b/>
                <w:i/>
              </w:rPr>
            </w:pPr>
            <w:r w:rsidRPr="007234C7">
              <w:rPr>
                <w:b/>
                <w:i/>
              </w:rPr>
              <w:t xml:space="preserve">Agriculture and Human Values. </w:t>
            </w:r>
            <w:r w:rsidRPr="007234C7">
              <w:t>1 submission reviewed.</w:t>
            </w:r>
          </w:p>
        </w:tc>
      </w:tr>
      <w:tr w:rsidR="00C3145E" w:rsidRPr="007234C7" w14:paraId="353C20A4" w14:textId="77777777" w:rsidTr="00803AD2">
        <w:tc>
          <w:tcPr>
            <w:tcW w:w="1429" w:type="dxa"/>
            <w:shd w:val="clear" w:color="auto" w:fill="auto"/>
          </w:tcPr>
          <w:p w14:paraId="47320EB5"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666B161C" w14:textId="77777777" w:rsidR="00C3145E" w:rsidRPr="007234C7" w:rsidRDefault="00C3145E" w:rsidP="00443DFE">
            <w:pPr>
              <w:spacing w:line="276" w:lineRule="auto"/>
              <w:ind w:left="-108"/>
              <w:rPr>
                <w:b/>
              </w:rPr>
            </w:pPr>
            <w:r w:rsidRPr="007234C7">
              <w:rPr>
                <w:b/>
                <w:i/>
              </w:rPr>
              <w:t xml:space="preserve">Environment &amp; Behavior. </w:t>
            </w:r>
            <w:r w:rsidRPr="007234C7">
              <w:t>1 submission reviewed.</w:t>
            </w:r>
          </w:p>
        </w:tc>
      </w:tr>
      <w:tr w:rsidR="00C3145E" w:rsidRPr="007234C7" w14:paraId="10AB62E6" w14:textId="77777777" w:rsidTr="00803AD2">
        <w:tc>
          <w:tcPr>
            <w:tcW w:w="1429" w:type="dxa"/>
            <w:shd w:val="clear" w:color="auto" w:fill="auto"/>
          </w:tcPr>
          <w:p w14:paraId="5EBCFFB4"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13AA8B36" w14:textId="77777777" w:rsidR="00C3145E" w:rsidRPr="007234C7" w:rsidRDefault="00C3145E" w:rsidP="00443DFE">
            <w:pPr>
              <w:spacing w:line="276" w:lineRule="auto"/>
              <w:ind w:left="-108"/>
              <w:rPr>
                <w:b/>
              </w:rPr>
            </w:pPr>
            <w:r w:rsidRPr="007234C7">
              <w:rPr>
                <w:b/>
                <w:i/>
              </w:rPr>
              <w:t xml:space="preserve">Environmental Education Research. </w:t>
            </w:r>
            <w:r w:rsidRPr="007234C7">
              <w:t>1 submission reviewed.</w:t>
            </w:r>
          </w:p>
        </w:tc>
      </w:tr>
      <w:tr w:rsidR="00C3145E" w:rsidRPr="007234C7" w14:paraId="70DC212F" w14:textId="77777777" w:rsidTr="00803AD2">
        <w:tc>
          <w:tcPr>
            <w:tcW w:w="1429" w:type="dxa"/>
            <w:shd w:val="clear" w:color="auto" w:fill="auto"/>
          </w:tcPr>
          <w:p w14:paraId="19FDC196"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36F85B87" w14:textId="77777777" w:rsidR="00C3145E" w:rsidRPr="007234C7" w:rsidRDefault="00C3145E" w:rsidP="00443DFE">
            <w:pPr>
              <w:spacing w:line="276" w:lineRule="auto"/>
              <w:ind w:left="-108"/>
              <w:rPr>
                <w:b/>
              </w:rPr>
            </w:pPr>
            <w:r w:rsidRPr="007234C7">
              <w:rPr>
                <w:b/>
                <w:i/>
              </w:rPr>
              <w:t xml:space="preserve">Environmental Sociology. </w:t>
            </w:r>
            <w:r w:rsidRPr="007234C7">
              <w:t>1 submission reviewed.</w:t>
            </w:r>
          </w:p>
        </w:tc>
      </w:tr>
      <w:tr w:rsidR="00C3145E" w:rsidRPr="007234C7" w14:paraId="3B12F775" w14:textId="77777777" w:rsidTr="00803AD2">
        <w:tc>
          <w:tcPr>
            <w:tcW w:w="1429" w:type="dxa"/>
            <w:shd w:val="clear" w:color="auto" w:fill="auto"/>
          </w:tcPr>
          <w:p w14:paraId="47F1EB6E"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26E1AF68" w14:textId="77777777" w:rsidR="00C3145E" w:rsidRPr="007234C7" w:rsidRDefault="00C3145E" w:rsidP="00443DFE">
            <w:pPr>
              <w:spacing w:line="276" w:lineRule="auto"/>
              <w:ind w:left="-108"/>
              <w:rPr>
                <w:b/>
              </w:rPr>
            </w:pPr>
            <w:r w:rsidRPr="007234C7">
              <w:rPr>
                <w:b/>
                <w:i/>
              </w:rPr>
              <w:t xml:space="preserve">The Journal of Rural Studies. </w:t>
            </w:r>
            <w:r w:rsidRPr="007234C7">
              <w:t>1 submission reviewed.</w:t>
            </w:r>
          </w:p>
        </w:tc>
      </w:tr>
      <w:tr w:rsidR="00C3145E" w:rsidRPr="007234C7" w14:paraId="093AD27F" w14:textId="77777777" w:rsidTr="00803AD2">
        <w:tc>
          <w:tcPr>
            <w:tcW w:w="1429" w:type="dxa"/>
            <w:shd w:val="clear" w:color="auto" w:fill="auto"/>
          </w:tcPr>
          <w:p w14:paraId="61AC12B4"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21565D02" w14:textId="77777777" w:rsidR="00C3145E" w:rsidRPr="007234C7" w:rsidRDefault="00C3145E" w:rsidP="00443DFE">
            <w:pPr>
              <w:spacing w:line="276" w:lineRule="auto"/>
              <w:ind w:left="-108"/>
              <w:rPr>
                <w:b/>
              </w:rPr>
            </w:pPr>
            <w:r w:rsidRPr="007234C7">
              <w:rPr>
                <w:b/>
                <w:i/>
              </w:rPr>
              <w:t xml:space="preserve">Local Environment. </w:t>
            </w:r>
            <w:r w:rsidRPr="007234C7">
              <w:t>1 submission reviewed.</w:t>
            </w:r>
          </w:p>
        </w:tc>
      </w:tr>
      <w:tr w:rsidR="00C3145E" w:rsidRPr="007234C7" w14:paraId="5056A2C2" w14:textId="77777777" w:rsidTr="00803AD2">
        <w:tc>
          <w:tcPr>
            <w:tcW w:w="1429" w:type="dxa"/>
            <w:shd w:val="clear" w:color="auto" w:fill="auto"/>
          </w:tcPr>
          <w:p w14:paraId="30AA1187"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076F3526" w14:textId="77777777" w:rsidR="00C3145E" w:rsidRPr="007234C7" w:rsidRDefault="00C3145E" w:rsidP="00443DFE">
            <w:pPr>
              <w:spacing w:line="276" w:lineRule="auto"/>
              <w:ind w:left="-108"/>
              <w:rPr>
                <w:b/>
              </w:rPr>
            </w:pPr>
            <w:r w:rsidRPr="007234C7">
              <w:rPr>
                <w:b/>
                <w:i/>
              </w:rPr>
              <w:t xml:space="preserve">Palgrave Publishing. </w:t>
            </w:r>
            <w:r w:rsidRPr="007234C7">
              <w:t>1 submission reviewed.</w:t>
            </w:r>
          </w:p>
        </w:tc>
      </w:tr>
      <w:tr w:rsidR="00C3145E" w:rsidRPr="007234C7" w14:paraId="6C1C0179" w14:textId="77777777" w:rsidTr="00803AD2">
        <w:tc>
          <w:tcPr>
            <w:tcW w:w="1429" w:type="dxa"/>
            <w:shd w:val="clear" w:color="auto" w:fill="auto"/>
          </w:tcPr>
          <w:p w14:paraId="26AECFE9" w14:textId="77777777" w:rsidR="00C3145E" w:rsidRPr="007234C7" w:rsidRDefault="00C3145E" w:rsidP="00FC4D08">
            <w:pPr>
              <w:rPr>
                <w:rFonts w:eastAsia="Calibri"/>
              </w:rPr>
            </w:pPr>
            <w:r w:rsidRPr="007234C7">
              <w:rPr>
                <w:rFonts w:eastAsia="Calibri"/>
              </w:rPr>
              <w:t>2016</w:t>
            </w:r>
          </w:p>
        </w:tc>
        <w:tc>
          <w:tcPr>
            <w:tcW w:w="8021" w:type="dxa"/>
            <w:shd w:val="clear" w:color="auto" w:fill="auto"/>
          </w:tcPr>
          <w:p w14:paraId="1B6AD28C" w14:textId="77777777" w:rsidR="00C3145E" w:rsidRPr="007234C7" w:rsidRDefault="00C3145E" w:rsidP="00443DFE">
            <w:pPr>
              <w:spacing w:line="276" w:lineRule="auto"/>
              <w:ind w:left="-108"/>
              <w:rPr>
                <w:b/>
              </w:rPr>
            </w:pPr>
            <w:r w:rsidRPr="007234C7">
              <w:rPr>
                <w:b/>
                <w:i/>
              </w:rPr>
              <w:t xml:space="preserve">Society and Natural </w:t>
            </w:r>
            <w:proofErr w:type="spellStart"/>
            <w:r w:rsidRPr="007234C7">
              <w:rPr>
                <w:b/>
                <w:i/>
              </w:rPr>
              <w:t>Resorces</w:t>
            </w:r>
            <w:proofErr w:type="spellEnd"/>
            <w:r w:rsidRPr="007234C7">
              <w:rPr>
                <w:b/>
                <w:i/>
              </w:rPr>
              <w:t xml:space="preserve">. </w:t>
            </w:r>
            <w:r w:rsidRPr="007234C7">
              <w:t>1 submission reviewed.</w:t>
            </w:r>
          </w:p>
        </w:tc>
      </w:tr>
      <w:tr w:rsidR="00C3145E" w:rsidRPr="007234C7" w14:paraId="15FC7E05" w14:textId="77777777" w:rsidTr="00803AD2">
        <w:tc>
          <w:tcPr>
            <w:tcW w:w="1429" w:type="dxa"/>
            <w:shd w:val="clear" w:color="auto" w:fill="auto"/>
          </w:tcPr>
          <w:p w14:paraId="09717D24" w14:textId="77777777" w:rsidR="00C3145E" w:rsidRPr="007234C7" w:rsidRDefault="00C3145E" w:rsidP="00FC4D08">
            <w:pPr>
              <w:rPr>
                <w:rFonts w:eastAsia="Calibri"/>
              </w:rPr>
            </w:pPr>
            <w:r w:rsidRPr="007234C7">
              <w:rPr>
                <w:rFonts w:eastAsia="Calibri"/>
              </w:rPr>
              <w:lastRenderedPageBreak/>
              <w:t>2015</w:t>
            </w:r>
          </w:p>
        </w:tc>
        <w:tc>
          <w:tcPr>
            <w:tcW w:w="8021" w:type="dxa"/>
            <w:shd w:val="clear" w:color="auto" w:fill="auto"/>
          </w:tcPr>
          <w:p w14:paraId="61DA7D0E" w14:textId="77777777" w:rsidR="00C3145E" w:rsidRPr="007234C7" w:rsidRDefault="00C3145E" w:rsidP="00443DFE">
            <w:pPr>
              <w:spacing w:line="276" w:lineRule="auto"/>
              <w:ind w:left="-108"/>
              <w:rPr>
                <w:b/>
              </w:rPr>
            </w:pPr>
            <w:r w:rsidRPr="007234C7">
              <w:rPr>
                <w:b/>
                <w:i/>
              </w:rPr>
              <w:t xml:space="preserve">Environmental Politics. </w:t>
            </w:r>
            <w:r w:rsidRPr="007234C7">
              <w:t>1 submission reviewed.</w:t>
            </w:r>
          </w:p>
        </w:tc>
      </w:tr>
      <w:tr w:rsidR="00C3145E" w:rsidRPr="007234C7" w14:paraId="28E5BB7D" w14:textId="77777777" w:rsidTr="00803AD2">
        <w:tc>
          <w:tcPr>
            <w:tcW w:w="1429" w:type="dxa"/>
            <w:shd w:val="clear" w:color="auto" w:fill="auto"/>
          </w:tcPr>
          <w:p w14:paraId="127B49EE" w14:textId="77777777" w:rsidR="00C3145E" w:rsidRPr="007234C7" w:rsidRDefault="00C3145E" w:rsidP="00FC4D08">
            <w:pPr>
              <w:rPr>
                <w:rFonts w:eastAsia="Calibri"/>
              </w:rPr>
            </w:pPr>
            <w:r w:rsidRPr="007234C7">
              <w:rPr>
                <w:rFonts w:eastAsia="Calibri"/>
              </w:rPr>
              <w:t>2015</w:t>
            </w:r>
          </w:p>
        </w:tc>
        <w:tc>
          <w:tcPr>
            <w:tcW w:w="8021" w:type="dxa"/>
            <w:shd w:val="clear" w:color="auto" w:fill="auto"/>
          </w:tcPr>
          <w:p w14:paraId="1ECFE736" w14:textId="77777777" w:rsidR="00C3145E" w:rsidRPr="007234C7" w:rsidRDefault="00C3145E" w:rsidP="00443DFE">
            <w:pPr>
              <w:spacing w:line="276" w:lineRule="auto"/>
              <w:ind w:left="-108"/>
              <w:rPr>
                <w:b/>
              </w:rPr>
            </w:pPr>
            <w:r w:rsidRPr="007234C7">
              <w:rPr>
                <w:b/>
                <w:i/>
              </w:rPr>
              <w:t xml:space="preserve">Environmental Values. </w:t>
            </w:r>
            <w:r w:rsidRPr="007234C7">
              <w:t>1 submission reviewed.</w:t>
            </w:r>
          </w:p>
        </w:tc>
      </w:tr>
      <w:tr w:rsidR="00C3145E" w:rsidRPr="007234C7" w14:paraId="3C2B18AB" w14:textId="77777777" w:rsidTr="00803AD2">
        <w:tc>
          <w:tcPr>
            <w:tcW w:w="1429" w:type="dxa"/>
            <w:shd w:val="clear" w:color="auto" w:fill="auto"/>
          </w:tcPr>
          <w:p w14:paraId="10567F15" w14:textId="77777777" w:rsidR="00C3145E" w:rsidRPr="007234C7" w:rsidRDefault="00C3145E" w:rsidP="00FC4D08">
            <w:pPr>
              <w:rPr>
                <w:rFonts w:eastAsia="Calibri"/>
              </w:rPr>
            </w:pPr>
            <w:r w:rsidRPr="007234C7">
              <w:rPr>
                <w:rFonts w:eastAsia="Calibri"/>
              </w:rPr>
              <w:t>2015</w:t>
            </w:r>
          </w:p>
        </w:tc>
        <w:tc>
          <w:tcPr>
            <w:tcW w:w="8021" w:type="dxa"/>
            <w:shd w:val="clear" w:color="auto" w:fill="auto"/>
          </w:tcPr>
          <w:p w14:paraId="615605D8" w14:textId="77777777" w:rsidR="00C3145E" w:rsidRPr="007234C7" w:rsidRDefault="00C3145E" w:rsidP="00443DFE">
            <w:pPr>
              <w:spacing w:line="276" w:lineRule="auto"/>
              <w:ind w:left="-108"/>
              <w:rPr>
                <w:b/>
              </w:rPr>
            </w:pPr>
            <w:r w:rsidRPr="007234C7">
              <w:rPr>
                <w:b/>
                <w:i/>
              </w:rPr>
              <w:t xml:space="preserve">International Journal of Consumer Studies. </w:t>
            </w:r>
            <w:r w:rsidRPr="007234C7">
              <w:t>1 submission reviewed.</w:t>
            </w:r>
          </w:p>
        </w:tc>
      </w:tr>
      <w:tr w:rsidR="00C3145E" w:rsidRPr="007234C7" w14:paraId="26835BB6" w14:textId="77777777" w:rsidTr="00803AD2">
        <w:tc>
          <w:tcPr>
            <w:tcW w:w="1429" w:type="dxa"/>
            <w:shd w:val="clear" w:color="auto" w:fill="auto"/>
          </w:tcPr>
          <w:p w14:paraId="5C5E32DC" w14:textId="77777777" w:rsidR="00C3145E" w:rsidRPr="007234C7" w:rsidRDefault="00C3145E" w:rsidP="00FC4D08">
            <w:pPr>
              <w:rPr>
                <w:rFonts w:eastAsia="Calibri"/>
              </w:rPr>
            </w:pPr>
            <w:r w:rsidRPr="007234C7">
              <w:rPr>
                <w:rFonts w:eastAsia="Calibri"/>
              </w:rPr>
              <w:t>2015</w:t>
            </w:r>
          </w:p>
        </w:tc>
        <w:tc>
          <w:tcPr>
            <w:tcW w:w="8021" w:type="dxa"/>
            <w:shd w:val="clear" w:color="auto" w:fill="auto"/>
          </w:tcPr>
          <w:p w14:paraId="24D1FA7D" w14:textId="77777777" w:rsidR="00C3145E" w:rsidRPr="007234C7" w:rsidRDefault="00C3145E" w:rsidP="00443DFE">
            <w:pPr>
              <w:spacing w:line="276" w:lineRule="auto"/>
              <w:ind w:left="-108"/>
              <w:rPr>
                <w:b/>
              </w:rPr>
            </w:pPr>
            <w:r w:rsidRPr="007234C7">
              <w:rPr>
                <w:b/>
                <w:i/>
              </w:rPr>
              <w:t xml:space="preserve">Oxford University Press. </w:t>
            </w:r>
            <w:r w:rsidRPr="007234C7">
              <w:t>1 submission reviewed.</w:t>
            </w:r>
          </w:p>
        </w:tc>
      </w:tr>
      <w:tr w:rsidR="00C3145E" w:rsidRPr="007234C7" w14:paraId="5D40009F" w14:textId="77777777" w:rsidTr="00803AD2">
        <w:tc>
          <w:tcPr>
            <w:tcW w:w="1429" w:type="dxa"/>
            <w:shd w:val="clear" w:color="auto" w:fill="auto"/>
          </w:tcPr>
          <w:p w14:paraId="186227D7" w14:textId="77777777" w:rsidR="00C3145E" w:rsidRPr="007234C7" w:rsidRDefault="00C3145E" w:rsidP="00FC4D08">
            <w:pPr>
              <w:rPr>
                <w:rFonts w:eastAsia="Calibri"/>
              </w:rPr>
            </w:pPr>
            <w:r w:rsidRPr="007234C7">
              <w:rPr>
                <w:rFonts w:eastAsia="Calibri"/>
              </w:rPr>
              <w:t>2015</w:t>
            </w:r>
          </w:p>
        </w:tc>
        <w:tc>
          <w:tcPr>
            <w:tcW w:w="8021" w:type="dxa"/>
            <w:shd w:val="clear" w:color="auto" w:fill="auto"/>
          </w:tcPr>
          <w:p w14:paraId="089F2AF7" w14:textId="77777777" w:rsidR="00C3145E" w:rsidRPr="007234C7" w:rsidRDefault="00C3145E" w:rsidP="00443DFE">
            <w:pPr>
              <w:spacing w:line="276" w:lineRule="auto"/>
              <w:ind w:left="-108"/>
              <w:rPr>
                <w:b/>
              </w:rPr>
            </w:pPr>
            <w:r w:rsidRPr="007234C7">
              <w:rPr>
                <w:b/>
                <w:i/>
              </w:rPr>
              <w:t xml:space="preserve">Society &amp; Natural Resources. </w:t>
            </w:r>
            <w:r w:rsidRPr="007234C7">
              <w:t>1 submission reviewed.</w:t>
            </w:r>
          </w:p>
        </w:tc>
      </w:tr>
      <w:tr w:rsidR="00C3145E" w:rsidRPr="007234C7" w14:paraId="4C5085B5" w14:textId="77777777" w:rsidTr="00803AD2">
        <w:tc>
          <w:tcPr>
            <w:tcW w:w="1429" w:type="dxa"/>
            <w:shd w:val="clear" w:color="auto" w:fill="auto"/>
          </w:tcPr>
          <w:p w14:paraId="7B64CB1F" w14:textId="77777777" w:rsidR="00C3145E" w:rsidRPr="007234C7" w:rsidRDefault="00C3145E" w:rsidP="00FC4D08">
            <w:pPr>
              <w:rPr>
                <w:rFonts w:eastAsia="Calibri"/>
              </w:rPr>
            </w:pPr>
            <w:r w:rsidRPr="007234C7">
              <w:rPr>
                <w:rFonts w:eastAsia="Calibri"/>
              </w:rPr>
              <w:t>2015</w:t>
            </w:r>
          </w:p>
        </w:tc>
        <w:tc>
          <w:tcPr>
            <w:tcW w:w="8021" w:type="dxa"/>
            <w:shd w:val="clear" w:color="auto" w:fill="auto"/>
          </w:tcPr>
          <w:p w14:paraId="64D14BA9" w14:textId="77777777" w:rsidR="00C3145E" w:rsidRPr="007234C7" w:rsidRDefault="00C3145E" w:rsidP="00443DFE">
            <w:pPr>
              <w:spacing w:line="276" w:lineRule="auto"/>
              <w:ind w:left="-108"/>
              <w:rPr>
                <w:b/>
              </w:rPr>
            </w:pPr>
            <w:r w:rsidRPr="007234C7">
              <w:rPr>
                <w:b/>
                <w:i/>
              </w:rPr>
              <w:t xml:space="preserve">Sociological Forum. </w:t>
            </w:r>
            <w:r w:rsidRPr="007234C7">
              <w:t>1 submission reviewed.</w:t>
            </w:r>
          </w:p>
        </w:tc>
      </w:tr>
      <w:tr w:rsidR="00C3145E" w:rsidRPr="007234C7" w14:paraId="0F1CBDB7" w14:textId="77777777" w:rsidTr="00803AD2">
        <w:tc>
          <w:tcPr>
            <w:tcW w:w="1429" w:type="dxa"/>
            <w:shd w:val="clear" w:color="auto" w:fill="auto"/>
          </w:tcPr>
          <w:p w14:paraId="48265F7F" w14:textId="77777777" w:rsidR="00C3145E" w:rsidRPr="007234C7" w:rsidRDefault="00C3145E" w:rsidP="00FC4D08">
            <w:pPr>
              <w:rPr>
                <w:rFonts w:eastAsia="Calibri"/>
              </w:rPr>
            </w:pPr>
            <w:r w:rsidRPr="007234C7">
              <w:rPr>
                <w:rFonts w:eastAsia="Calibri"/>
              </w:rPr>
              <w:t>2014</w:t>
            </w:r>
          </w:p>
        </w:tc>
        <w:tc>
          <w:tcPr>
            <w:tcW w:w="8021" w:type="dxa"/>
            <w:shd w:val="clear" w:color="auto" w:fill="auto"/>
          </w:tcPr>
          <w:p w14:paraId="032A76D0" w14:textId="77777777" w:rsidR="00C3145E" w:rsidRPr="007234C7" w:rsidRDefault="00C3145E" w:rsidP="00443DFE">
            <w:pPr>
              <w:spacing w:line="276" w:lineRule="auto"/>
              <w:ind w:left="-108"/>
              <w:rPr>
                <w:b/>
              </w:rPr>
            </w:pPr>
            <w:r w:rsidRPr="007234C7">
              <w:rPr>
                <w:b/>
                <w:i/>
              </w:rPr>
              <w:t xml:space="preserve">The Canadian Journal of Sociology. </w:t>
            </w:r>
            <w:r w:rsidRPr="007234C7">
              <w:t>1 submission reviewed.</w:t>
            </w:r>
          </w:p>
        </w:tc>
      </w:tr>
      <w:tr w:rsidR="00C3145E" w:rsidRPr="007234C7" w14:paraId="7DCC06EA" w14:textId="77777777" w:rsidTr="00803AD2">
        <w:tc>
          <w:tcPr>
            <w:tcW w:w="1429" w:type="dxa"/>
            <w:shd w:val="clear" w:color="auto" w:fill="auto"/>
          </w:tcPr>
          <w:p w14:paraId="5CA6D924" w14:textId="77777777" w:rsidR="00C3145E" w:rsidRPr="007234C7" w:rsidRDefault="00C3145E" w:rsidP="00FC4D08">
            <w:pPr>
              <w:rPr>
                <w:rFonts w:eastAsia="Calibri"/>
              </w:rPr>
            </w:pPr>
            <w:r w:rsidRPr="007234C7">
              <w:rPr>
                <w:rFonts w:eastAsia="Calibri"/>
              </w:rPr>
              <w:t>2014</w:t>
            </w:r>
          </w:p>
        </w:tc>
        <w:tc>
          <w:tcPr>
            <w:tcW w:w="8021" w:type="dxa"/>
            <w:shd w:val="clear" w:color="auto" w:fill="auto"/>
          </w:tcPr>
          <w:p w14:paraId="07E52BC0" w14:textId="77777777" w:rsidR="00C3145E" w:rsidRPr="007234C7" w:rsidRDefault="00C3145E" w:rsidP="00443DFE">
            <w:pPr>
              <w:spacing w:line="276" w:lineRule="auto"/>
              <w:ind w:left="-108"/>
              <w:rPr>
                <w:b/>
              </w:rPr>
            </w:pPr>
            <w:r w:rsidRPr="007234C7">
              <w:rPr>
                <w:b/>
                <w:i/>
              </w:rPr>
              <w:t xml:space="preserve">Environment &amp; Behavior. </w:t>
            </w:r>
            <w:r w:rsidRPr="007234C7">
              <w:t>1 submission reviewed.</w:t>
            </w:r>
          </w:p>
        </w:tc>
      </w:tr>
      <w:tr w:rsidR="00C3145E" w:rsidRPr="007234C7" w14:paraId="740B85C3" w14:textId="77777777" w:rsidTr="00803AD2">
        <w:tc>
          <w:tcPr>
            <w:tcW w:w="1429" w:type="dxa"/>
            <w:shd w:val="clear" w:color="auto" w:fill="auto"/>
          </w:tcPr>
          <w:p w14:paraId="1732389F" w14:textId="77777777" w:rsidR="00C3145E" w:rsidRPr="007234C7" w:rsidRDefault="00C3145E" w:rsidP="00FC4D08">
            <w:pPr>
              <w:rPr>
                <w:rFonts w:eastAsia="Calibri"/>
              </w:rPr>
            </w:pPr>
            <w:r w:rsidRPr="007234C7">
              <w:rPr>
                <w:rFonts w:eastAsia="Calibri"/>
              </w:rPr>
              <w:t>2014</w:t>
            </w:r>
          </w:p>
        </w:tc>
        <w:tc>
          <w:tcPr>
            <w:tcW w:w="8021" w:type="dxa"/>
            <w:shd w:val="clear" w:color="auto" w:fill="auto"/>
          </w:tcPr>
          <w:p w14:paraId="7CB2D7BE" w14:textId="77777777" w:rsidR="00C3145E" w:rsidRPr="007234C7" w:rsidRDefault="00C3145E" w:rsidP="00443DFE">
            <w:pPr>
              <w:spacing w:line="276" w:lineRule="auto"/>
              <w:ind w:left="-108"/>
              <w:rPr>
                <w:b/>
              </w:rPr>
            </w:pPr>
            <w:r w:rsidRPr="007234C7">
              <w:rPr>
                <w:b/>
                <w:i/>
              </w:rPr>
              <w:t xml:space="preserve">Environmental Science and Technology. </w:t>
            </w:r>
            <w:r w:rsidRPr="007234C7">
              <w:t>1 submission reviewed.</w:t>
            </w:r>
          </w:p>
        </w:tc>
      </w:tr>
      <w:tr w:rsidR="00C3145E" w:rsidRPr="007234C7" w14:paraId="6A09AD53" w14:textId="77777777" w:rsidTr="00803AD2">
        <w:tc>
          <w:tcPr>
            <w:tcW w:w="1429" w:type="dxa"/>
            <w:shd w:val="clear" w:color="auto" w:fill="auto"/>
          </w:tcPr>
          <w:p w14:paraId="79177FD9" w14:textId="77777777" w:rsidR="00C3145E" w:rsidRPr="007234C7" w:rsidRDefault="00C3145E" w:rsidP="00FC4D08">
            <w:pPr>
              <w:rPr>
                <w:rFonts w:eastAsia="Calibri"/>
              </w:rPr>
            </w:pPr>
            <w:r w:rsidRPr="007234C7">
              <w:rPr>
                <w:rFonts w:eastAsia="Calibri"/>
              </w:rPr>
              <w:t>2014</w:t>
            </w:r>
          </w:p>
        </w:tc>
        <w:tc>
          <w:tcPr>
            <w:tcW w:w="8021" w:type="dxa"/>
            <w:shd w:val="clear" w:color="auto" w:fill="auto"/>
          </w:tcPr>
          <w:p w14:paraId="1590AB56" w14:textId="77777777" w:rsidR="00C3145E" w:rsidRPr="007234C7" w:rsidRDefault="00C3145E" w:rsidP="00443DFE">
            <w:pPr>
              <w:spacing w:line="276" w:lineRule="auto"/>
              <w:ind w:left="-108"/>
              <w:rPr>
                <w:b/>
              </w:rPr>
            </w:pPr>
            <w:r w:rsidRPr="007234C7">
              <w:rPr>
                <w:b/>
                <w:i/>
              </w:rPr>
              <w:t xml:space="preserve">Social Problems. </w:t>
            </w:r>
            <w:r w:rsidRPr="007234C7">
              <w:t>1 submission reviewed.</w:t>
            </w:r>
          </w:p>
        </w:tc>
      </w:tr>
      <w:tr w:rsidR="00C3145E" w:rsidRPr="007234C7" w14:paraId="739A717B" w14:textId="77777777" w:rsidTr="00803AD2">
        <w:tc>
          <w:tcPr>
            <w:tcW w:w="1429" w:type="dxa"/>
            <w:shd w:val="clear" w:color="auto" w:fill="auto"/>
          </w:tcPr>
          <w:p w14:paraId="104B3401" w14:textId="77777777" w:rsidR="00C3145E" w:rsidRPr="007234C7" w:rsidRDefault="00C3145E" w:rsidP="00FC4D08">
            <w:pPr>
              <w:rPr>
                <w:rFonts w:eastAsia="Calibri"/>
              </w:rPr>
            </w:pPr>
            <w:r w:rsidRPr="007234C7">
              <w:rPr>
                <w:rFonts w:eastAsia="Calibri"/>
              </w:rPr>
              <w:t>2014</w:t>
            </w:r>
          </w:p>
        </w:tc>
        <w:tc>
          <w:tcPr>
            <w:tcW w:w="8021" w:type="dxa"/>
            <w:shd w:val="clear" w:color="auto" w:fill="auto"/>
          </w:tcPr>
          <w:p w14:paraId="3016BE97" w14:textId="77777777" w:rsidR="00C3145E" w:rsidRPr="007234C7" w:rsidRDefault="00C3145E" w:rsidP="00443DFE">
            <w:pPr>
              <w:spacing w:line="276" w:lineRule="auto"/>
              <w:ind w:left="-108"/>
              <w:rPr>
                <w:b/>
              </w:rPr>
            </w:pPr>
            <w:r w:rsidRPr="007234C7">
              <w:rPr>
                <w:b/>
                <w:i/>
              </w:rPr>
              <w:t xml:space="preserve">Society &amp; Natural Resources. </w:t>
            </w:r>
            <w:r w:rsidRPr="007234C7">
              <w:t>1 submission reviewed.</w:t>
            </w:r>
          </w:p>
        </w:tc>
      </w:tr>
      <w:tr w:rsidR="00C3145E" w:rsidRPr="007234C7" w14:paraId="19F215CA" w14:textId="77777777" w:rsidTr="00803AD2">
        <w:tc>
          <w:tcPr>
            <w:tcW w:w="1429" w:type="dxa"/>
            <w:shd w:val="clear" w:color="auto" w:fill="auto"/>
          </w:tcPr>
          <w:p w14:paraId="07007898" w14:textId="77777777" w:rsidR="00C3145E" w:rsidRPr="007234C7" w:rsidRDefault="00C3145E" w:rsidP="00FC4D08">
            <w:pPr>
              <w:rPr>
                <w:rFonts w:eastAsia="Calibri"/>
              </w:rPr>
            </w:pPr>
            <w:r w:rsidRPr="007234C7">
              <w:rPr>
                <w:rFonts w:eastAsia="Calibri"/>
              </w:rPr>
              <w:t>2014</w:t>
            </w:r>
          </w:p>
        </w:tc>
        <w:tc>
          <w:tcPr>
            <w:tcW w:w="8021" w:type="dxa"/>
            <w:shd w:val="clear" w:color="auto" w:fill="auto"/>
          </w:tcPr>
          <w:p w14:paraId="381F0AE7" w14:textId="77777777" w:rsidR="00C3145E" w:rsidRPr="007234C7" w:rsidRDefault="00C3145E" w:rsidP="00443DFE">
            <w:pPr>
              <w:spacing w:line="276" w:lineRule="auto"/>
              <w:ind w:left="-108"/>
              <w:rPr>
                <w:b/>
              </w:rPr>
            </w:pPr>
            <w:r w:rsidRPr="007234C7">
              <w:rPr>
                <w:b/>
                <w:i/>
              </w:rPr>
              <w:t xml:space="preserve">Sociological Forum. </w:t>
            </w:r>
            <w:r w:rsidRPr="007234C7">
              <w:t>1 submission reviewed.</w:t>
            </w:r>
          </w:p>
        </w:tc>
      </w:tr>
      <w:tr w:rsidR="00C3145E" w:rsidRPr="007234C7" w14:paraId="2020B1A5" w14:textId="77777777" w:rsidTr="00803AD2">
        <w:tc>
          <w:tcPr>
            <w:tcW w:w="1429" w:type="dxa"/>
            <w:shd w:val="clear" w:color="auto" w:fill="auto"/>
          </w:tcPr>
          <w:p w14:paraId="773AA000" w14:textId="77777777" w:rsidR="00C3145E" w:rsidRPr="007234C7" w:rsidRDefault="00C3145E" w:rsidP="00FC4D08">
            <w:pPr>
              <w:rPr>
                <w:rFonts w:eastAsia="Calibri"/>
              </w:rPr>
            </w:pPr>
            <w:r w:rsidRPr="007234C7">
              <w:rPr>
                <w:rFonts w:eastAsia="Calibri"/>
              </w:rPr>
              <w:t>2014</w:t>
            </w:r>
          </w:p>
        </w:tc>
        <w:tc>
          <w:tcPr>
            <w:tcW w:w="8021" w:type="dxa"/>
            <w:shd w:val="clear" w:color="auto" w:fill="auto"/>
          </w:tcPr>
          <w:p w14:paraId="1F1913FE" w14:textId="77777777" w:rsidR="00C3145E" w:rsidRPr="007234C7" w:rsidRDefault="00C3145E" w:rsidP="00443DFE">
            <w:pPr>
              <w:spacing w:line="276" w:lineRule="auto"/>
              <w:ind w:left="-108"/>
              <w:rPr>
                <w:b/>
              </w:rPr>
            </w:pPr>
            <w:r w:rsidRPr="007234C7">
              <w:rPr>
                <w:b/>
                <w:i/>
              </w:rPr>
              <w:t xml:space="preserve">Sustainability: Science, Practice, and Policy. </w:t>
            </w:r>
            <w:r w:rsidRPr="007234C7">
              <w:t>1 submission reviewed.</w:t>
            </w:r>
          </w:p>
        </w:tc>
      </w:tr>
      <w:tr w:rsidR="00C3145E" w:rsidRPr="007234C7" w14:paraId="67E36401" w14:textId="77777777" w:rsidTr="00803AD2">
        <w:tc>
          <w:tcPr>
            <w:tcW w:w="1429" w:type="dxa"/>
            <w:shd w:val="clear" w:color="auto" w:fill="auto"/>
          </w:tcPr>
          <w:p w14:paraId="214BCD87" w14:textId="77777777" w:rsidR="00C3145E" w:rsidRPr="007234C7" w:rsidRDefault="00C3145E" w:rsidP="00FC4D08">
            <w:pPr>
              <w:rPr>
                <w:rFonts w:eastAsia="Calibri"/>
              </w:rPr>
            </w:pPr>
            <w:r w:rsidRPr="007234C7">
              <w:rPr>
                <w:rFonts w:eastAsia="Calibri"/>
              </w:rPr>
              <w:t>2013</w:t>
            </w:r>
          </w:p>
        </w:tc>
        <w:tc>
          <w:tcPr>
            <w:tcW w:w="8021" w:type="dxa"/>
            <w:shd w:val="clear" w:color="auto" w:fill="auto"/>
          </w:tcPr>
          <w:p w14:paraId="74186B90" w14:textId="77777777" w:rsidR="00C3145E" w:rsidRPr="007234C7" w:rsidRDefault="00C3145E" w:rsidP="00443DFE">
            <w:pPr>
              <w:spacing w:line="276" w:lineRule="auto"/>
              <w:ind w:left="-108"/>
              <w:rPr>
                <w:b/>
              </w:rPr>
            </w:pPr>
            <w:r w:rsidRPr="007234C7">
              <w:rPr>
                <w:b/>
                <w:i/>
              </w:rPr>
              <w:t xml:space="preserve">The Journal of Mixed Methods Research. </w:t>
            </w:r>
            <w:r w:rsidRPr="007234C7">
              <w:t>1 submission reviewed.</w:t>
            </w:r>
          </w:p>
        </w:tc>
      </w:tr>
      <w:tr w:rsidR="00C3145E" w:rsidRPr="007234C7" w14:paraId="4AF4C335" w14:textId="77777777" w:rsidTr="00803AD2">
        <w:tc>
          <w:tcPr>
            <w:tcW w:w="1429" w:type="dxa"/>
            <w:shd w:val="clear" w:color="auto" w:fill="auto"/>
          </w:tcPr>
          <w:p w14:paraId="19805B66" w14:textId="77777777" w:rsidR="00C3145E" w:rsidRPr="007234C7" w:rsidRDefault="00C3145E" w:rsidP="00FC4D08">
            <w:pPr>
              <w:rPr>
                <w:rFonts w:eastAsia="Calibri"/>
              </w:rPr>
            </w:pPr>
            <w:r w:rsidRPr="007234C7">
              <w:rPr>
                <w:rFonts w:eastAsia="Calibri"/>
              </w:rPr>
              <w:t>2013</w:t>
            </w:r>
          </w:p>
        </w:tc>
        <w:tc>
          <w:tcPr>
            <w:tcW w:w="8021" w:type="dxa"/>
            <w:shd w:val="clear" w:color="auto" w:fill="auto"/>
          </w:tcPr>
          <w:p w14:paraId="6C3F1425" w14:textId="77777777" w:rsidR="00C3145E" w:rsidRPr="007234C7" w:rsidRDefault="00C3145E" w:rsidP="00443DFE">
            <w:pPr>
              <w:spacing w:line="276" w:lineRule="auto"/>
              <w:ind w:left="-108"/>
              <w:rPr>
                <w:b/>
              </w:rPr>
            </w:pPr>
            <w:r w:rsidRPr="007234C7">
              <w:rPr>
                <w:b/>
                <w:i/>
              </w:rPr>
              <w:t xml:space="preserve">The Journal of Rural Studies. </w:t>
            </w:r>
            <w:r w:rsidRPr="007234C7">
              <w:t>1 submission reviewed.</w:t>
            </w:r>
          </w:p>
        </w:tc>
      </w:tr>
    </w:tbl>
    <w:p w14:paraId="2AF19428" w14:textId="77777777" w:rsidR="00C3145E" w:rsidRPr="007234C7" w:rsidRDefault="00C3145E" w:rsidP="00C3145E">
      <w:pPr>
        <w:tabs>
          <w:tab w:val="left" w:pos="720"/>
        </w:tabs>
        <w:ind w:left="720" w:hanging="720"/>
      </w:pPr>
    </w:p>
    <w:p w14:paraId="71AE29F7" w14:textId="386735C4" w:rsidR="00C3145E" w:rsidRPr="007234C7" w:rsidRDefault="00C3145E" w:rsidP="00AE13A6">
      <w:pPr>
        <w:tabs>
          <w:tab w:val="left" w:pos="720"/>
        </w:tabs>
        <w:ind w:left="720" w:hanging="720"/>
        <w:rPr>
          <w:i/>
        </w:rPr>
      </w:pPr>
      <w:r w:rsidRPr="007234C7">
        <w:rPr>
          <w:i/>
        </w:rPr>
        <w:t>(</w:t>
      </w:r>
      <w:r w:rsidR="00F9583B" w:rsidRPr="007234C7">
        <w:rPr>
          <w:i/>
        </w:rPr>
        <w:t>f</w:t>
      </w:r>
      <w:r w:rsidRPr="007234C7">
        <w:rPr>
          <w:i/>
        </w:rPr>
        <w:t>)</w:t>
      </w:r>
      <w:r w:rsidRPr="007234C7">
        <w:rPr>
          <w:i/>
        </w:rPr>
        <w:tab/>
        <w:t>Other service to the community</w:t>
      </w:r>
    </w:p>
    <w:p w14:paraId="6A865FE4" w14:textId="77777777" w:rsidR="0067212C" w:rsidRPr="007234C7" w:rsidRDefault="0067212C" w:rsidP="00AE13A6">
      <w:pPr>
        <w:tabs>
          <w:tab w:val="left" w:pos="720"/>
        </w:tabs>
        <w:ind w:left="720" w:hanging="720"/>
        <w:rPr>
          <w:i/>
        </w:rPr>
      </w:pPr>
    </w:p>
    <w:tbl>
      <w:tblPr>
        <w:tblW w:w="0" w:type="auto"/>
        <w:tblLook w:val="04A0" w:firstRow="1" w:lastRow="0" w:firstColumn="1" w:lastColumn="0" w:noHBand="0" w:noVBand="1"/>
      </w:tblPr>
      <w:tblGrid>
        <w:gridCol w:w="1429"/>
        <w:gridCol w:w="8021"/>
      </w:tblGrid>
      <w:tr w:rsidR="00C3145E" w:rsidRPr="007234C7" w14:paraId="46F5FB45" w14:textId="77777777" w:rsidTr="00803AD2">
        <w:tc>
          <w:tcPr>
            <w:tcW w:w="1429" w:type="dxa"/>
            <w:shd w:val="clear" w:color="auto" w:fill="auto"/>
          </w:tcPr>
          <w:p w14:paraId="418CE38A" w14:textId="77777777" w:rsidR="00C3145E" w:rsidRPr="007234C7" w:rsidRDefault="00C3145E" w:rsidP="00B258D3">
            <w:pPr>
              <w:spacing w:before="120" w:after="120" w:line="276" w:lineRule="auto"/>
              <w:rPr>
                <w:rFonts w:eastAsia="Calibri"/>
              </w:rPr>
            </w:pPr>
            <w:r w:rsidRPr="007234C7">
              <w:rPr>
                <w:rFonts w:eastAsia="Calibri"/>
              </w:rPr>
              <w:t>2015-2018</w:t>
            </w:r>
          </w:p>
        </w:tc>
        <w:tc>
          <w:tcPr>
            <w:tcW w:w="8021" w:type="dxa"/>
            <w:shd w:val="clear" w:color="auto" w:fill="auto"/>
          </w:tcPr>
          <w:p w14:paraId="5501F3E2" w14:textId="77777777" w:rsidR="00C3145E" w:rsidRPr="007234C7" w:rsidRDefault="00C3145E" w:rsidP="00B258D3">
            <w:pPr>
              <w:spacing w:before="120" w:after="120" w:line="276" w:lineRule="auto"/>
              <w:ind w:left="-108"/>
              <w:rPr>
                <w:b/>
              </w:rPr>
            </w:pPr>
            <w:r w:rsidRPr="007234C7">
              <w:rPr>
                <w:b/>
              </w:rPr>
              <w:t>Editor</w:t>
            </w:r>
            <w:r w:rsidRPr="007234C7">
              <w:t>,</w:t>
            </w:r>
            <w:r w:rsidRPr="007234C7">
              <w:rPr>
                <w:b/>
              </w:rPr>
              <w:t xml:space="preserve"> </w:t>
            </w:r>
            <w:r w:rsidRPr="007234C7">
              <w:t>Newsletter of the Sustainable Consumption Research and Action Initiative (SCORAI).</w:t>
            </w:r>
          </w:p>
        </w:tc>
      </w:tr>
      <w:tr w:rsidR="00C3145E" w:rsidRPr="007234C7" w14:paraId="332F245F" w14:textId="77777777" w:rsidTr="00803AD2">
        <w:tc>
          <w:tcPr>
            <w:tcW w:w="1429" w:type="dxa"/>
            <w:shd w:val="clear" w:color="auto" w:fill="auto"/>
          </w:tcPr>
          <w:p w14:paraId="65B55B8F" w14:textId="77777777" w:rsidR="00C3145E" w:rsidRPr="007234C7" w:rsidRDefault="00C3145E" w:rsidP="00B258D3">
            <w:pPr>
              <w:spacing w:before="120" w:after="120" w:line="276" w:lineRule="auto"/>
              <w:rPr>
                <w:rFonts w:eastAsia="Calibri"/>
              </w:rPr>
            </w:pPr>
            <w:r w:rsidRPr="007234C7">
              <w:rPr>
                <w:rFonts w:eastAsia="Calibri"/>
              </w:rPr>
              <w:t>2011-2012</w:t>
            </w:r>
          </w:p>
        </w:tc>
        <w:tc>
          <w:tcPr>
            <w:tcW w:w="8021" w:type="dxa"/>
            <w:shd w:val="clear" w:color="auto" w:fill="auto"/>
          </w:tcPr>
          <w:p w14:paraId="79866073" w14:textId="77777777" w:rsidR="00C3145E" w:rsidRPr="007234C7" w:rsidRDefault="00C3145E" w:rsidP="00B258D3">
            <w:pPr>
              <w:spacing w:before="120" w:after="120" w:line="276" w:lineRule="auto"/>
              <w:ind w:left="-108"/>
              <w:rPr>
                <w:b/>
              </w:rPr>
            </w:pPr>
            <w:r w:rsidRPr="007234C7">
              <w:rPr>
                <w:b/>
              </w:rPr>
              <w:t>Editor</w:t>
            </w:r>
            <w:r w:rsidRPr="007234C7">
              <w:t>,</w:t>
            </w:r>
            <w:r w:rsidRPr="007234C7">
              <w:rPr>
                <w:b/>
              </w:rPr>
              <w:t xml:space="preserve"> </w:t>
            </w:r>
            <w:r w:rsidRPr="007234C7">
              <w:t>Newsletter of the Sustainable Consumption Research and Action Initiative (SCORAI).</w:t>
            </w:r>
          </w:p>
        </w:tc>
      </w:tr>
    </w:tbl>
    <w:p w14:paraId="748E0325" w14:textId="77777777" w:rsidR="005D78DD" w:rsidRPr="007234C7" w:rsidRDefault="005D78DD" w:rsidP="00C3145E">
      <w:pPr>
        <w:tabs>
          <w:tab w:val="left" w:pos="720"/>
        </w:tabs>
        <w:ind w:left="720" w:hanging="720"/>
        <w:rPr>
          <w:b/>
        </w:rPr>
      </w:pPr>
    </w:p>
    <w:p w14:paraId="53900792" w14:textId="1601CA3F" w:rsidR="00C3145E" w:rsidRPr="007234C7" w:rsidRDefault="00C3145E" w:rsidP="00E10E1F">
      <w:pPr>
        <w:tabs>
          <w:tab w:val="left" w:pos="720"/>
        </w:tabs>
        <w:ind w:left="720" w:hanging="720"/>
        <w:rPr>
          <w:b/>
        </w:rPr>
      </w:pPr>
      <w:r w:rsidRPr="007234C7">
        <w:rPr>
          <w:b/>
        </w:rPr>
        <w:t>Media Interviews</w:t>
      </w:r>
      <w:r w:rsidR="00BA763A" w:rsidRPr="007234C7">
        <w:rPr>
          <w:b/>
        </w:rPr>
        <w:t xml:space="preserve"> </w:t>
      </w:r>
    </w:p>
    <w:p w14:paraId="30BB22AC" w14:textId="77777777" w:rsidR="0067212C" w:rsidRPr="007234C7" w:rsidRDefault="0067212C" w:rsidP="00E10E1F">
      <w:pPr>
        <w:tabs>
          <w:tab w:val="left" w:pos="720"/>
        </w:tabs>
        <w:ind w:left="720" w:hanging="720"/>
        <w:rPr>
          <w:b/>
        </w:rPr>
      </w:pPr>
    </w:p>
    <w:tbl>
      <w:tblPr>
        <w:tblW w:w="0" w:type="auto"/>
        <w:tblLook w:val="04A0" w:firstRow="1" w:lastRow="0" w:firstColumn="1" w:lastColumn="0" w:noHBand="0" w:noVBand="1"/>
      </w:tblPr>
      <w:tblGrid>
        <w:gridCol w:w="1434"/>
        <w:gridCol w:w="8471"/>
        <w:gridCol w:w="108"/>
      </w:tblGrid>
      <w:tr w:rsidR="00BB3C01" w:rsidRPr="007234C7" w14:paraId="08751D95" w14:textId="77777777" w:rsidTr="007E2E85">
        <w:tc>
          <w:tcPr>
            <w:tcW w:w="1434" w:type="dxa"/>
            <w:shd w:val="clear" w:color="auto" w:fill="auto"/>
          </w:tcPr>
          <w:p w14:paraId="703E4A26" w14:textId="6E767FDE" w:rsidR="00BB3C01" w:rsidRPr="007234C7" w:rsidRDefault="00BB3C01" w:rsidP="007E2E85">
            <w:pPr>
              <w:spacing w:before="120" w:after="120" w:line="276" w:lineRule="auto"/>
              <w:rPr>
                <w:rFonts w:eastAsia="Calibri"/>
              </w:rPr>
            </w:pPr>
            <w:r w:rsidRPr="007234C7">
              <w:rPr>
                <w:rFonts w:eastAsia="Calibri"/>
              </w:rPr>
              <w:t>2023</w:t>
            </w:r>
          </w:p>
        </w:tc>
        <w:tc>
          <w:tcPr>
            <w:tcW w:w="8579" w:type="dxa"/>
            <w:gridSpan w:val="2"/>
            <w:shd w:val="clear" w:color="auto" w:fill="auto"/>
          </w:tcPr>
          <w:p w14:paraId="20AF8459" w14:textId="795C6BCC" w:rsidR="00BB3C01" w:rsidRPr="007234C7" w:rsidRDefault="00BB3C01" w:rsidP="007E2E85">
            <w:pPr>
              <w:spacing w:before="120" w:after="120" w:line="276" w:lineRule="auto"/>
              <w:ind w:left="-108"/>
              <w:rPr>
                <w:iCs/>
              </w:rPr>
            </w:pPr>
            <w:r w:rsidRPr="007234C7">
              <w:rPr>
                <w:i/>
              </w:rPr>
              <w:t>The Creative Process</w:t>
            </w:r>
            <w:r w:rsidR="00FB286C" w:rsidRPr="007234C7">
              <w:rPr>
                <w:i/>
              </w:rPr>
              <w:t>: One Planet Podcast</w:t>
            </w:r>
            <w:r w:rsidRPr="007234C7">
              <w:rPr>
                <w:i/>
              </w:rPr>
              <w:t xml:space="preserve">. </w:t>
            </w:r>
            <w:r w:rsidRPr="007234C7">
              <w:rPr>
                <w:iCs/>
              </w:rPr>
              <w:t xml:space="preserve">Emily Huddart Kennedy on </w:t>
            </w:r>
            <w:r w:rsidRPr="007234C7">
              <w:rPr>
                <w:i/>
              </w:rPr>
              <w:t xml:space="preserve">Eco-Types: Five Ways of Caring About the Environment. </w:t>
            </w:r>
            <w:r w:rsidRPr="007234C7">
              <w:rPr>
                <w:iCs/>
              </w:rPr>
              <w:t>October 27, 2023.</w:t>
            </w:r>
          </w:p>
        </w:tc>
      </w:tr>
      <w:tr w:rsidR="00601F06" w:rsidRPr="007234C7" w14:paraId="1C10EB0A" w14:textId="77777777" w:rsidTr="007E2E85">
        <w:tc>
          <w:tcPr>
            <w:tcW w:w="1434" w:type="dxa"/>
            <w:shd w:val="clear" w:color="auto" w:fill="auto"/>
          </w:tcPr>
          <w:p w14:paraId="22705AB9" w14:textId="7B04F0D8" w:rsidR="00601F06" w:rsidRPr="007234C7" w:rsidRDefault="00601F06" w:rsidP="007E2E85">
            <w:pPr>
              <w:spacing w:before="120" w:after="120" w:line="276" w:lineRule="auto"/>
              <w:rPr>
                <w:rFonts w:eastAsia="Calibri"/>
              </w:rPr>
            </w:pPr>
            <w:r w:rsidRPr="007234C7">
              <w:rPr>
                <w:rFonts w:eastAsia="Calibri"/>
              </w:rPr>
              <w:t>2023</w:t>
            </w:r>
          </w:p>
        </w:tc>
        <w:tc>
          <w:tcPr>
            <w:tcW w:w="8579" w:type="dxa"/>
            <w:gridSpan w:val="2"/>
            <w:shd w:val="clear" w:color="auto" w:fill="auto"/>
          </w:tcPr>
          <w:p w14:paraId="4B552247" w14:textId="1A2A25F4" w:rsidR="00601F06" w:rsidRPr="007234C7" w:rsidRDefault="00601F06" w:rsidP="007E2E85">
            <w:pPr>
              <w:spacing w:before="120" w:after="120" w:line="276" w:lineRule="auto"/>
              <w:ind w:left="-108"/>
              <w:rPr>
                <w:i/>
              </w:rPr>
            </w:pPr>
            <w:r w:rsidRPr="007234C7">
              <w:rPr>
                <w:i/>
              </w:rPr>
              <w:t xml:space="preserve">National Public Radio (NPR): Academic Minute. </w:t>
            </w:r>
            <w:r w:rsidRPr="007234C7">
              <w:rPr>
                <w:iCs/>
              </w:rPr>
              <w:t xml:space="preserve">We Can’t Stop Climate Change by Hating Each Other. February 8, 2023. Available from: </w:t>
            </w:r>
            <w:hyperlink r:id="rId10" w:history="1">
              <w:r w:rsidRPr="007234C7">
                <w:rPr>
                  <w:rStyle w:val="Hyperlink"/>
                  <w:iCs/>
                </w:rPr>
                <w:t>https://academicminute.org/2023/02/emily-huddart-kennedy-university-of-british-columbia-we-cant-stop-climate-change-by-hating-each-other/</w:t>
              </w:r>
            </w:hyperlink>
            <w:r w:rsidRPr="007234C7">
              <w:rPr>
                <w:iCs/>
              </w:rPr>
              <w:t>.</w:t>
            </w:r>
          </w:p>
        </w:tc>
      </w:tr>
      <w:tr w:rsidR="00601F06" w:rsidRPr="007234C7" w14:paraId="58605EF3" w14:textId="77777777" w:rsidTr="00CB44BA">
        <w:tc>
          <w:tcPr>
            <w:tcW w:w="1434" w:type="dxa"/>
            <w:shd w:val="clear" w:color="auto" w:fill="auto"/>
          </w:tcPr>
          <w:p w14:paraId="6290287E" w14:textId="7AD06C99" w:rsidR="00601F06" w:rsidRPr="007234C7" w:rsidRDefault="00601F06" w:rsidP="00CB44BA">
            <w:pPr>
              <w:spacing w:before="120" w:after="120" w:line="276" w:lineRule="auto"/>
              <w:rPr>
                <w:rFonts w:eastAsia="Calibri"/>
              </w:rPr>
            </w:pPr>
            <w:r w:rsidRPr="007234C7">
              <w:rPr>
                <w:rFonts w:eastAsia="Calibri"/>
              </w:rPr>
              <w:t>2022</w:t>
            </w:r>
          </w:p>
        </w:tc>
        <w:tc>
          <w:tcPr>
            <w:tcW w:w="8579" w:type="dxa"/>
            <w:gridSpan w:val="2"/>
            <w:shd w:val="clear" w:color="auto" w:fill="auto"/>
          </w:tcPr>
          <w:p w14:paraId="4F6E5FDC" w14:textId="405297CA" w:rsidR="00601F06" w:rsidRPr="007234C7" w:rsidRDefault="00601F06" w:rsidP="00CB44BA">
            <w:pPr>
              <w:spacing w:before="120" w:after="120" w:line="276" w:lineRule="auto"/>
              <w:ind w:left="-108"/>
              <w:rPr>
                <w:i/>
              </w:rPr>
            </w:pPr>
            <w:r w:rsidRPr="007234C7">
              <w:rPr>
                <w:i/>
              </w:rPr>
              <w:t xml:space="preserve">UBC News. </w:t>
            </w:r>
            <w:r w:rsidRPr="007234C7">
              <w:rPr>
                <w:iCs/>
              </w:rPr>
              <w:t xml:space="preserve">Which of these five eco-types are you? Interview with Collins </w:t>
            </w:r>
            <w:proofErr w:type="spellStart"/>
            <w:r w:rsidRPr="007234C7">
              <w:rPr>
                <w:iCs/>
              </w:rPr>
              <w:t>Maina</w:t>
            </w:r>
            <w:proofErr w:type="spellEnd"/>
            <w:r w:rsidRPr="007234C7">
              <w:rPr>
                <w:iCs/>
              </w:rPr>
              <w:t xml:space="preserve">. November 30, 2022. Available from: </w:t>
            </w:r>
            <w:hyperlink r:id="rId11" w:tooltip="https://news.ubc.ca/2022/11/30/which-of-these-five-eco-types-are-you/" w:history="1">
              <w:r w:rsidRPr="007234C7">
                <w:rPr>
                  <w:rStyle w:val="Hyperlink"/>
                </w:rPr>
                <w:t>https://news.ubc.ca/2022/11/30/which-of-these-five-eco-types-are-you/</w:t>
              </w:r>
            </w:hyperlink>
          </w:p>
        </w:tc>
      </w:tr>
      <w:tr w:rsidR="00601F06" w:rsidRPr="007234C7" w14:paraId="3968F32E" w14:textId="77777777" w:rsidTr="00CB44BA">
        <w:tc>
          <w:tcPr>
            <w:tcW w:w="1434" w:type="dxa"/>
            <w:shd w:val="clear" w:color="auto" w:fill="auto"/>
          </w:tcPr>
          <w:p w14:paraId="51B61C80" w14:textId="460C18BC" w:rsidR="00601F06" w:rsidRPr="007234C7" w:rsidRDefault="00601F06" w:rsidP="00CB44BA">
            <w:pPr>
              <w:spacing w:before="120" w:after="120" w:line="276" w:lineRule="auto"/>
              <w:rPr>
                <w:rFonts w:eastAsia="Calibri"/>
              </w:rPr>
            </w:pPr>
            <w:r w:rsidRPr="007234C7">
              <w:rPr>
                <w:rFonts w:eastAsia="Calibri"/>
              </w:rPr>
              <w:t>2022</w:t>
            </w:r>
          </w:p>
        </w:tc>
        <w:tc>
          <w:tcPr>
            <w:tcW w:w="8579" w:type="dxa"/>
            <w:gridSpan w:val="2"/>
            <w:shd w:val="clear" w:color="auto" w:fill="auto"/>
          </w:tcPr>
          <w:p w14:paraId="52704DE4" w14:textId="2118C8AC" w:rsidR="00601F06" w:rsidRPr="007234C7" w:rsidRDefault="00601F06" w:rsidP="00CB44BA">
            <w:pPr>
              <w:spacing w:before="120" w:after="120" w:line="276" w:lineRule="auto"/>
              <w:ind w:left="-108"/>
              <w:rPr>
                <w:iCs/>
              </w:rPr>
            </w:pPr>
            <w:r w:rsidRPr="007234C7">
              <w:rPr>
                <w:i/>
              </w:rPr>
              <w:t xml:space="preserve">UBC News. </w:t>
            </w:r>
            <w:r w:rsidRPr="007234C7">
              <w:rPr>
                <w:iCs/>
              </w:rPr>
              <w:t xml:space="preserve">How students are preparing for a climate-changed future. Interview with Alex Walls. November 3, 2022. Available from: </w:t>
            </w:r>
            <w:hyperlink r:id="rId12" w:history="1">
              <w:r w:rsidRPr="007234C7">
                <w:rPr>
                  <w:rStyle w:val="Hyperlink"/>
                  <w:iCs/>
                </w:rPr>
                <w:t>https://news.ubc.ca/2022/11/03/how-students-are-preparing-for-a-climate-changed-future/</w:t>
              </w:r>
            </w:hyperlink>
            <w:r w:rsidRPr="007234C7">
              <w:rPr>
                <w:iCs/>
              </w:rPr>
              <w:t xml:space="preserve">. </w:t>
            </w:r>
          </w:p>
        </w:tc>
      </w:tr>
      <w:tr w:rsidR="00CB44BA" w:rsidRPr="007234C7" w14:paraId="3EA397A7" w14:textId="77777777" w:rsidTr="00CB44BA">
        <w:tc>
          <w:tcPr>
            <w:tcW w:w="1434" w:type="dxa"/>
            <w:shd w:val="clear" w:color="auto" w:fill="auto"/>
          </w:tcPr>
          <w:p w14:paraId="3C1E653F" w14:textId="3CB6C560" w:rsidR="00CB44BA" w:rsidRPr="007234C7" w:rsidRDefault="00CB44BA" w:rsidP="00CB44BA">
            <w:pPr>
              <w:spacing w:before="120" w:after="120" w:line="276" w:lineRule="auto"/>
              <w:rPr>
                <w:rFonts w:eastAsia="Calibri"/>
              </w:rPr>
            </w:pPr>
            <w:r w:rsidRPr="007234C7">
              <w:rPr>
                <w:rFonts w:eastAsia="Calibri"/>
              </w:rPr>
              <w:lastRenderedPageBreak/>
              <w:t>2021</w:t>
            </w:r>
          </w:p>
        </w:tc>
        <w:tc>
          <w:tcPr>
            <w:tcW w:w="8579" w:type="dxa"/>
            <w:gridSpan w:val="2"/>
            <w:shd w:val="clear" w:color="auto" w:fill="auto"/>
          </w:tcPr>
          <w:p w14:paraId="751EEE29" w14:textId="5BB8FD81" w:rsidR="00CB44BA" w:rsidRPr="007234C7" w:rsidRDefault="00CB44BA" w:rsidP="00CB44BA">
            <w:pPr>
              <w:spacing w:before="120" w:after="120" w:line="276" w:lineRule="auto"/>
              <w:ind w:left="-108"/>
              <w:rPr>
                <w:iCs/>
              </w:rPr>
            </w:pPr>
            <w:proofErr w:type="spellStart"/>
            <w:r w:rsidRPr="007234C7">
              <w:rPr>
                <w:i/>
              </w:rPr>
              <w:t>CityTV</w:t>
            </w:r>
            <w:proofErr w:type="spellEnd"/>
            <w:r w:rsidRPr="007234C7">
              <w:rPr>
                <w:i/>
              </w:rPr>
              <w:t xml:space="preserve"> Toronto. </w:t>
            </w:r>
            <w:r w:rsidRPr="007234C7">
              <w:rPr>
                <w:iCs/>
              </w:rPr>
              <w:t xml:space="preserve">New to you: The case for second-hand holiday gifting. Interview with Dilshad Burman. December 23, 2021. Available from: </w:t>
            </w:r>
            <w:hyperlink r:id="rId13" w:history="1">
              <w:r w:rsidRPr="007234C7">
                <w:rPr>
                  <w:rStyle w:val="Hyperlink"/>
                </w:rPr>
                <w:t>https://toronto.citynews.ca/2021/12/23/second-hand-sustainable-holiday-gifting/</w:t>
              </w:r>
            </w:hyperlink>
            <w:r w:rsidRPr="007234C7">
              <w:t>.</w:t>
            </w:r>
          </w:p>
        </w:tc>
      </w:tr>
      <w:tr w:rsidR="00CB44BA" w:rsidRPr="007234C7" w14:paraId="65A17865" w14:textId="77777777" w:rsidTr="00CB44BA">
        <w:tc>
          <w:tcPr>
            <w:tcW w:w="1434" w:type="dxa"/>
            <w:shd w:val="clear" w:color="auto" w:fill="auto"/>
          </w:tcPr>
          <w:p w14:paraId="2B17BC2A" w14:textId="05FC4B27" w:rsidR="00CB44BA" w:rsidRPr="007234C7" w:rsidRDefault="00CB44BA" w:rsidP="00CB44BA">
            <w:pPr>
              <w:spacing w:before="120" w:after="120" w:line="276" w:lineRule="auto"/>
              <w:rPr>
                <w:rFonts w:eastAsia="Calibri"/>
              </w:rPr>
            </w:pPr>
            <w:r w:rsidRPr="007234C7">
              <w:rPr>
                <w:rFonts w:eastAsia="Calibri"/>
              </w:rPr>
              <w:t>2021</w:t>
            </w:r>
          </w:p>
        </w:tc>
        <w:tc>
          <w:tcPr>
            <w:tcW w:w="8579" w:type="dxa"/>
            <w:gridSpan w:val="2"/>
            <w:shd w:val="clear" w:color="auto" w:fill="auto"/>
          </w:tcPr>
          <w:p w14:paraId="489A61A9" w14:textId="38B5CBA7" w:rsidR="00CB44BA" w:rsidRPr="007234C7" w:rsidRDefault="00CB44BA" w:rsidP="00AE13A6">
            <w:pPr>
              <w:spacing w:before="120" w:after="120" w:line="276" w:lineRule="auto"/>
              <w:ind w:left="-108"/>
              <w:rPr>
                <w:i/>
              </w:rPr>
            </w:pPr>
            <w:r w:rsidRPr="007234C7">
              <w:rPr>
                <w:i/>
              </w:rPr>
              <w:t xml:space="preserve">Designing a Humane Future. </w:t>
            </w:r>
            <w:r w:rsidRPr="007234C7">
              <w:rPr>
                <w:iCs/>
              </w:rPr>
              <w:t xml:space="preserve">Our Food Future. Interview (podcast) with Sarah </w:t>
            </w:r>
            <w:proofErr w:type="spellStart"/>
            <w:r w:rsidRPr="007234C7">
              <w:rPr>
                <w:iCs/>
              </w:rPr>
              <w:t>Tranum</w:t>
            </w:r>
            <w:proofErr w:type="spellEnd"/>
            <w:r w:rsidRPr="007234C7">
              <w:rPr>
                <w:iCs/>
              </w:rPr>
              <w:t>. Guelph, ON.</w:t>
            </w:r>
          </w:p>
        </w:tc>
      </w:tr>
      <w:tr w:rsidR="00AE13A6" w:rsidRPr="007234C7" w14:paraId="3C779E56" w14:textId="77777777" w:rsidTr="00CB44BA">
        <w:tc>
          <w:tcPr>
            <w:tcW w:w="1434" w:type="dxa"/>
            <w:shd w:val="clear" w:color="auto" w:fill="auto"/>
          </w:tcPr>
          <w:p w14:paraId="19C4A45F" w14:textId="211F053C" w:rsidR="00AE13A6" w:rsidRPr="007234C7" w:rsidRDefault="00AE13A6" w:rsidP="00CB44BA">
            <w:pPr>
              <w:spacing w:before="120" w:after="120" w:line="276" w:lineRule="auto"/>
              <w:rPr>
                <w:rFonts w:eastAsia="Calibri"/>
              </w:rPr>
            </w:pPr>
            <w:r w:rsidRPr="007234C7">
              <w:rPr>
                <w:rFonts w:eastAsia="Calibri"/>
              </w:rPr>
              <w:t>20</w:t>
            </w:r>
            <w:r w:rsidR="00626CC5" w:rsidRPr="007234C7">
              <w:rPr>
                <w:rFonts w:eastAsia="Calibri"/>
              </w:rPr>
              <w:t>20</w:t>
            </w:r>
          </w:p>
        </w:tc>
        <w:tc>
          <w:tcPr>
            <w:tcW w:w="8579" w:type="dxa"/>
            <w:gridSpan w:val="2"/>
            <w:shd w:val="clear" w:color="auto" w:fill="auto"/>
          </w:tcPr>
          <w:p w14:paraId="27E2A243" w14:textId="0ADFDD52" w:rsidR="00AE13A6" w:rsidRPr="007234C7" w:rsidRDefault="00AE13A6" w:rsidP="00AE13A6">
            <w:pPr>
              <w:spacing w:before="120" w:after="120" w:line="276" w:lineRule="auto"/>
              <w:ind w:left="-108"/>
              <w:rPr>
                <w:i/>
              </w:rPr>
            </w:pPr>
            <w:r w:rsidRPr="007234C7">
              <w:rPr>
                <w:i/>
              </w:rPr>
              <w:t>This Week in Sociological Perspectives.</w:t>
            </w:r>
            <w:r w:rsidRPr="007234C7">
              <w:t xml:space="preserve"> </w:t>
            </w:r>
            <w:r w:rsidR="00626CC5" w:rsidRPr="007234C7">
              <w:t>August 20</w:t>
            </w:r>
            <w:r w:rsidRPr="007234C7">
              <w:t xml:space="preserve">. Interview (podcast) with Samuel R. Lucas. Berkeley, CA: Agency Structure Productions. </w:t>
            </w:r>
            <w:r w:rsidR="00626CC5" w:rsidRPr="007234C7">
              <w:t xml:space="preserve">Available at: </w:t>
            </w:r>
            <w:hyperlink r:id="rId14" w:history="1">
              <w:r w:rsidR="00626CC5" w:rsidRPr="007234C7">
                <w:rPr>
                  <w:rStyle w:val="Hyperlink"/>
                </w:rPr>
                <w:t>http://twispaudio.com/twisp-2020-m08-thu20-audio</w:t>
              </w:r>
            </w:hyperlink>
            <w:r w:rsidR="00626CC5" w:rsidRPr="007234C7">
              <w:t xml:space="preserve">. </w:t>
            </w:r>
          </w:p>
        </w:tc>
      </w:tr>
      <w:tr w:rsidR="00BA763A" w:rsidRPr="007234C7" w14:paraId="7CD7616A" w14:textId="77777777" w:rsidTr="00CB44BA">
        <w:tc>
          <w:tcPr>
            <w:tcW w:w="1434" w:type="dxa"/>
            <w:shd w:val="clear" w:color="auto" w:fill="auto"/>
          </w:tcPr>
          <w:p w14:paraId="2BD56D7F" w14:textId="6600B09C" w:rsidR="00BA763A" w:rsidRPr="007234C7" w:rsidRDefault="00BA763A" w:rsidP="00CB44BA">
            <w:pPr>
              <w:spacing w:before="120" w:after="120" w:line="276" w:lineRule="auto"/>
              <w:rPr>
                <w:rFonts w:eastAsia="Calibri"/>
              </w:rPr>
            </w:pPr>
            <w:r w:rsidRPr="007234C7">
              <w:rPr>
                <w:rFonts w:eastAsia="Calibri"/>
              </w:rPr>
              <w:t>2019</w:t>
            </w:r>
          </w:p>
        </w:tc>
        <w:tc>
          <w:tcPr>
            <w:tcW w:w="8579" w:type="dxa"/>
            <w:gridSpan w:val="2"/>
            <w:shd w:val="clear" w:color="auto" w:fill="auto"/>
          </w:tcPr>
          <w:p w14:paraId="35D6646C" w14:textId="7310D80C" w:rsidR="00BA763A" w:rsidRPr="007234C7" w:rsidRDefault="00BA763A" w:rsidP="00BA763A">
            <w:pPr>
              <w:spacing w:before="120" w:after="120" w:line="276" w:lineRule="auto"/>
              <w:ind w:left="-108"/>
              <w:rPr>
                <w:bCs/>
              </w:rPr>
            </w:pPr>
            <w:r w:rsidRPr="007234C7">
              <w:rPr>
                <w:bCs/>
                <w:i/>
              </w:rPr>
              <w:t xml:space="preserve">CBC News. </w:t>
            </w:r>
            <w:r w:rsidRPr="007234C7">
              <w:t xml:space="preserve">The moral market: How a rise in ethical consumption pushed veganism mainstream. September 29, 2019. Available at: </w:t>
            </w:r>
            <w:hyperlink r:id="rId15" w:history="1">
              <w:r w:rsidRPr="007234C7">
                <w:rPr>
                  <w:rStyle w:val="Hyperlink"/>
                </w:rPr>
                <w:t>https://www.cbc.ca/amp/1.5300813</w:t>
              </w:r>
            </w:hyperlink>
            <w:r w:rsidRPr="007234C7">
              <w:t>.</w:t>
            </w:r>
          </w:p>
        </w:tc>
      </w:tr>
      <w:tr w:rsidR="00BA763A" w:rsidRPr="007234C7" w14:paraId="1445C339" w14:textId="77777777" w:rsidTr="00CB44BA">
        <w:trPr>
          <w:gridAfter w:val="1"/>
          <w:wAfter w:w="108" w:type="dxa"/>
        </w:trPr>
        <w:tc>
          <w:tcPr>
            <w:tcW w:w="1434" w:type="dxa"/>
            <w:shd w:val="clear" w:color="auto" w:fill="auto"/>
          </w:tcPr>
          <w:p w14:paraId="73A84657" w14:textId="77777777" w:rsidR="00BA763A" w:rsidRPr="007234C7" w:rsidRDefault="00BA763A" w:rsidP="00CB44BA">
            <w:pPr>
              <w:spacing w:before="120" w:after="120" w:line="276" w:lineRule="auto"/>
              <w:rPr>
                <w:rFonts w:eastAsia="Calibri"/>
              </w:rPr>
            </w:pPr>
            <w:r w:rsidRPr="007234C7">
              <w:rPr>
                <w:rFonts w:eastAsia="Calibri"/>
              </w:rPr>
              <w:t>2019</w:t>
            </w:r>
          </w:p>
        </w:tc>
        <w:tc>
          <w:tcPr>
            <w:tcW w:w="8471" w:type="dxa"/>
            <w:shd w:val="clear" w:color="auto" w:fill="auto"/>
          </w:tcPr>
          <w:p w14:paraId="199F6DD8" w14:textId="77777777" w:rsidR="00BA763A" w:rsidRPr="007234C7" w:rsidRDefault="00BA763A" w:rsidP="00911C7E">
            <w:pPr>
              <w:spacing w:before="120" w:after="120" w:line="276" w:lineRule="auto"/>
              <w:ind w:left="-108"/>
              <w:rPr>
                <w:bCs/>
              </w:rPr>
            </w:pPr>
            <w:r w:rsidRPr="007234C7">
              <w:rPr>
                <w:bCs/>
                <w:i/>
              </w:rPr>
              <w:t xml:space="preserve">Vox (The Goods). </w:t>
            </w:r>
            <w:r w:rsidRPr="007234C7">
              <w:rPr>
                <w:bCs/>
              </w:rPr>
              <w:t xml:space="preserve">Buycotts, buying sprees, and the rise of conscious consumerism. October 7, 2019. Available at: </w:t>
            </w:r>
            <w:hyperlink r:id="rId16" w:history="1">
              <w:r w:rsidRPr="007234C7">
                <w:rPr>
                  <w:rStyle w:val="Hyperlink"/>
                  <w:bCs/>
                </w:rPr>
                <w:t>https://www.vox.com/the-goods/2019/10/7/20894134/consumer-activism-conscious-consumerism-explained</w:t>
              </w:r>
            </w:hyperlink>
            <w:r w:rsidRPr="007234C7">
              <w:rPr>
                <w:bCs/>
              </w:rPr>
              <w:t>.</w:t>
            </w:r>
          </w:p>
        </w:tc>
      </w:tr>
      <w:tr w:rsidR="00594D88" w:rsidRPr="007234C7" w14:paraId="09A2C45D" w14:textId="77777777" w:rsidTr="00CB44BA">
        <w:tc>
          <w:tcPr>
            <w:tcW w:w="1434" w:type="dxa"/>
            <w:shd w:val="clear" w:color="auto" w:fill="auto"/>
          </w:tcPr>
          <w:p w14:paraId="197D2283" w14:textId="4453D8C2" w:rsidR="00594D88" w:rsidRPr="007234C7" w:rsidRDefault="00594D88" w:rsidP="00CB44BA">
            <w:pPr>
              <w:spacing w:before="120" w:after="120" w:line="276" w:lineRule="auto"/>
              <w:rPr>
                <w:rFonts w:eastAsia="Calibri"/>
              </w:rPr>
            </w:pPr>
            <w:r w:rsidRPr="007234C7">
              <w:rPr>
                <w:rFonts w:eastAsia="Calibri"/>
              </w:rPr>
              <w:t>2019</w:t>
            </w:r>
          </w:p>
        </w:tc>
        <w:tc>
          <w:tcPr>
            <w:tcW w:w="8579" w:type="dxa"/>
            <w:gridSpan w:val="2"/>
            <w:shd w:val="clear" w:color="auto" w:fill="auto"/>
          </w:tcPr>
          <w:p w14:paraId="70A1C8D7" w14:textId="26C6CE23" w:rsidR="00594D88" w:rsidRPr="007234C7" w:rsidRDefault="00594D88" w:rsidP="009B7022">
            <w:pPr>
              <w:spacing w:before="120" w:after="120" w:line="276" w:lineRule="auto"/>
              <w:ind w:left="-108"/>
              <w:rPr>
                <w:bCs/>
              </w:rPr>
            </w:pPr>
            <w:r w:rsidRPr="007234C7">
              <w:rPr>
                <w:bCs/>
                <w:i/>
              </w:rPr>
              <w:t xml:space="preserve">Consume This! (Blog post of ASA’s Section on Consumers and Consumption). </w:t>
            </w:r>
            <w:r w:rsidRPr="007234C7">
              <w:rPr>
                <w:bCs/>
              </w:rPr>
              <w:t xml:space="preserve">Eating for Taste and Eating for Change. </w:t>
            </w:r>
            <w:hyperlink r:id="rId17" w:history="1">
              <w:r w:rsidRPr="007234C7">
                <w:rPr>
                  <w:rStyle w:val="Hyperlink"/>
                  <w:bCs/>
                </w:rPr>
                <w:t>https://asaconsumers.wordpress.com/2019/03/25/consume-this-eating-for-taste-and-eating-for-change/</w:t>
              </w:r>
            </w:hyperlink>
            <w:r w:rsidR="009B7022" w:rsidRPr="007234C7">
              <w:rPr>
                <w:bCs/>
              </w:rPr>
              <w:t>.</w:t>
            </w:r>
          </w:p>
        </w:tc>
      </w:tr>
      <w:tr w:rsidR="005D78DD" w:rsidRPr="007234C7" w14:paraId="631FD022" w14:textId="77777777" w:rsidTr="00CB44BA">
        <w:tc>
          <w:tcPr>
            <w:tcW w:w="1434" w:type="dxa"/>
            <w:shd w:val="clear" w:color="auto" w:fill="auto"/>
          </w:tcPr>
          <w:p w14:paraId="49E310B0" w14:textId="56809020" w:rsidR="005D78DD" w:rsidRPr="007234C7" w:rsidRDefault="005D78DD" w:rsidP="00CB44BA">
            <w:pPr>
              <w:spacing w:before="120" w:after="120" w:line="276" w:lineRule="auto"/>
              <w:rPr>
                <w:rFonts w:eastAsia="Calibri"/>
              </w:rPr>
            </w:pPr>
            <w:r w:rsidRPr="007234C7">
              <w:rPr>
                <w:rFonts w:eastAsia="Calibri"/>
              </w:rPr>
              <w:t>2019</w:t>
            </w:r>
          </w:p>
        </w:tc>
        <w:tc>
          <w:tcPr>
            <w:tcW w:w="8579" w:type="dxa"/>
            <w:gridSpan w:val="2"/>
            <w:shd w:val="clear" w:color="auto" w:fill="auto"/>
          </w:tcPr>
          <w:p w14:paraId="2704182A" w14:textId="6B97EE90" w:rsidR="005D78DD" w:rsidRPr="007234C7" w:rsidRDefault="006F0C1A" w:rsidP="009C26A8">
            <w:pPr>
              <w:spacing w:before="120" w:after="120" w:line="276" w:lineRule="auto"/>
              <w:ind w:left="-108"/>
              <w:rPr>
                <w:bCs/>
                <w:i/>
              </w:rPr>
            </w:pPr>
            <w:r w:rsidRPr="007234C7">
              <w:rPr>
                <w:bCs/>
                <w:i/>
              </w:rPr>
              <w:t xml:space="preserve">CBC Newfoundland and Labrador.  </w:t>
            </w:r>
            <w:r w:rsidR="009C26A8" w:rsidRPr="007234C7">
              <w:rPr>
                <w:bCs/>
              </w:rPr>
              <w:t xml:space="preserve">Women are leading the zero-waste movement. Here's why that matters. </w:t>
            </w:r>
            <w:hyperlink r:id="rId18" w:history="1">
              <w:r w:rsidR="00CD1590" w:rsidRPr="007234C7">
                <w:rPr>
                  <w:rStyle w:val="Hyperlink"/>
                  <w:bCs/>
                </w:rPr>
                <w:t>https://www.cbc.ca/news/canada/newfoundland-labrador/women-leading-zero-waste-movement-1.4998734</w:t>
              </w:r>
            </w:hyperlink>
            <w:r w:rsidR="009C26A8" w:rsidRPr="007234C7">
              <w:rPr>
                <w:bCs/>
              </w:rPr>
              <w:t>.</w:t>
            </w:r>
          </w:p>
        </w:tc>
      </w:tr>
      <w:tr w:rsidR="005D78DD" w:rsidRPr="007234C7" w14:paraId="4FCF4AAE" w14:textId="77777777" w:rsidTr="00CB44BA">
        <w:tc>
          <w:tcPr>
            <w:tcW w:w="1434" w:type="dxa"/>
            <w:shd w:val="clear" w:color="auto" w:fill="auto"/>
          </w:tcPr>
          <w:p w14:paraId="56DB08B6" w14:textId="1D260B6C" w:rsidR="005D78DD" w:rsidRPr="007234C7" w:rsidRDefault="005D78DD" w:rsidP="00CB44BA">
            <w:pPr>
              <w:spacing w:before="120" w:after="120" w:line="276" w:lineRule="auto"/>
              <w:rPr>
                <w:rFonts w:eastAsia="Calibri"/>
              </w:rPr>
            </w:pPr>
            <w:r w:rsidRPr="007234C7">
              <w:rPr>
                <w:rFonts w:eastAsia="Calibri"/>
              </w:rPr>
              <w:t>2019</w:t>
            </w:r>
          </w:p>
        </w:tc>
        <w:tc>
          <w:tcPr>
            <w:tcW w:w="8579" w:type="dxa"/>
            <w:gridSpan w:val="2"/>
            <w:shd w:val="clear" w:color="auto" w:fill="auto"/>
          </w:tcPr>
          <w:p w14:paraId="2BEA1FB6" w14:textId="7D369500" w:rsidR="005D78DD" w:rsidRPr="007234C7" w:rsidRDefault="006F0C1A" w:rsidP="00B258D3">
            <w:pPr>
              <w:spacing w:before="120" w:after="120" w:line="276" w:lineRule="auto"/>
              <w:ind w:left="-108"/>
              <w:rPr>
                <w:bCs/>
              </w:rPr>
            </w:pPr>
            <w:proofErr w:type="spellStart"/>
            <w:r w:rsidRPr="007234C7">
              <w:rPr>
                <w:bCs/>
                <w:i/>
              </w:rPr>
              <w:t>StarMetro</w:t>
            </w:r>
            <w:proofErr w:type="spellEnd"/>
            <w:r w:rsidRPr="007234C7">
              <w:rPr>
                <w:bCs/>
                <w:i/>
              </w:rPr>
              <w:t xml:space="preserve">. </w:t>
            </w:r>
            <w:r w:rsidRPr="007234C7">
              <w:rPr>
                <w:bCs/>
              </w:rPr>
              <w:t xml:space="preserve">Not eating ‘local, heritage-breed, pasture-raised foie gras from happy, free-range geese?’ Then you’re failing as a foodie. Here’s why. </w:t>
            </w:r>
            <w:proofErr w:type="spellStart"/>
            <w:r w:rsidRPr="007234C7">
              <w:rPr>
                <w:bCs/>
              </w:rPr>
              <w:t>StarMetro</w:t>
            </w:r>
            <w:proofErr w:type="spellEnd"/>
            <w:r w:rsidRPr="007234C7">
              <w:rPr>
                <w:bCs/>
              </w:rPr>
              <w:t xml:space="preserve"> Vancouver. </w:t>
            </w:r>
            <w:hyperlink r:id="rId19" w:history="1">
              <w:r w:rsidR="00CD1590" w:rsidRPr="007234C7">
                <w:rPr>
                  <w:rStyle w:val="Hyperlink"/>
                  <w:bCs/>
                </w:rPr>
                <w:t>https://www.thestar.com/vancouver/2019/01/11/not-eating-local-heritage-breed-pasture-raised-foie-gras-from-happy-free-range-geese-then-youre-failing-as-a-foodie-heres-why.html</w:t>
              </w:r>
            </w:hyperlink>
            <w:r w:rsidR="00CD1590" w:rsidRPr="007234C7">
              <w:rPr>
                <w:bCs/>
              </w:rPr>
              <w:t xml:space="preserve"> </w:t>
            </w:r>
          </w:p>
        </w:tc>
      </w:tr>
      <w:tr w:rsidR="005D78DD" w:rsidRPr="007234C7" w14:paraId="03D20804" w14:textId="77777777" w:rsidTr="00CB44BA">
        <w:tc>
          <w:tcPr>
            <w:tcW w:w="1434" w:type="dxa"/>
            <w:shd w:val="clear" w:color="auto" w:fill="auto"/>
          </w:tcPr>
          <w:p w14:paraId="5A8B150A" w14:textId="2B8A43D7" w:rsidR="005D78DD" w:rsidRPr="007234C7" w:rsidRDefault="005D78DD" w:rsidP="00CB44BA">
            <w:pPr>
              <w:spacing w:before="120" w:after="120" w:line="276" w:lineRule="auto"/>
              <w:rPr>
                <w:rFonts w:eastAsia="Calibri"/>
              </w:rPr>
            </w:pPr>
            <w:r w:rsidRPr="007234C7">
              <w:rPr>
                <w:rFonts w:eastAsia="Calibri"/>
              </w:rPr>
              <w:t>2019</w:t>
            </w:r>
          </w:p>
        </w:tc>
        <w:tc>
          <w:tcPr>
            <w:tcW w:w="8579" w:type="dxa"/>
            <w:gridSpan w:val="2"/>
            <w:shd w:val="clear" w:color="auto" w:fill="auto"/>
          </w:tcPr>
          <w:p w14:paraId="24B30BA2" w14:textId="1E9E4FEB" w:rsidR="005D78DD" w:rsidRPr="007234C7" w:rsidRDefault="006F0C1A" w:rsidP="005D78DD">
            <w:pPr>
              <w:spacing w:before="120" w:after="120" w:line="276" w:lineRule="auto"/>
              <w:ind w:left="-108"/>
              <w:rPr>
                <w:bCs/>
              </w:rPr>
            </w:pPr>
            <w:r w:rsidRPr="007234C7">
              <w:rPr>
                <w:bCs/>
                <w:i/>
              </w:rPr>
              <w:t xml:space="preserve">CBC Radio, On the Coast. </w:t>
            </w:r>
            <w:r w:rsidRPr="007234C7">
              <w:rPr>
                <w:bCs/>
              </w:rPr>
              <w:t xml:space="preserve">Ethical food study. On, </w:t>
            </w:r>
            <w:r w:rsidRPr="007234C7">
              <w:rPr>
                <w:bCs/>
                <w:i/>
              </w:rPr>
              <w:t>CBC’s</w:t>
            </w:r>
            <w:r w:rsidRPr="007234C7">
              <w:rPr>
                <w:b/>
                <w:bCs/>
              </w:rPr>
              <w:t xml:space="preserve"> </w:t>
            </w:r>
            <w:r w:rsidRPr="007234C7">
              <w:rPr>
                <w:bCs/>
                <w:i/>
              </w:rPr>
              <w:t xml:space="preserve">On the Coast </w:t>
            </w:r>
            <w:r w:rsidRPr="007234C7">
              <w:rPr>
                <w:bCs/>
              </w:rPr>
              <w:t xml:space="preserve">with Gloria </w:t>
            </w:r>
            <w:proofErr w:type="spellStart"/>
            <w:r w:rsidRPr="007234C7">
              <w:rPr>
                <w:bCs/>
              </w:rPr>
              <w:t>Macarenko</w:t>
            </w:r>
            <w:proofErr w:type="spellEnd"/>
            <w:r w:rsidRPr="007234C7">
              <w:rPr>
                <w:bCs/>
              </w:rPr>
              <w:t xml:space="preserve">. </w:t>
            </w:r>
            <w:hyperlink r:id="rId20" w:history="1">
              <w:r w:rsidR="00CD1590" w:rsidRPr="007234C7">
                <w:rPr>
                  <w:rStyle w:val="Hyperlink"/>
                  <w:bCs/>
                </w:rPr>
                <w:t>https://www.cbc.ca/listen/shows/on-the-coast/episode/15661999</w:t>
              </w:r>
            </w:hyperlink>
            <w:r w:rsidR="00CD1590" w:rsidRPr="007234C7">
              <w:rPr>
                <w:bCs/>
              </w:rPr>
              <w:t xml:space="preserve"> </w:t>
            </w:r>
          </w:p>
        </w:tc>
      </w:tr>
      <w:tr w:rsidR="00CD1590" w:rsidRPr="007234C7" w14:paraId="38E9CD1B" w14:textId="77777777" w:rsidTr="00CB44BA">
        <w:tc>
          <w:tcPr>
            <w:tcW w:w="1434" w:type="dxa"/>
            <w:shd w:val="clear" w:color="auto" w:fill="auto"/>
          </w:tcPr>
          <w:p w14:paraId="2B14EE71" w14:textId="7C6E56DA" w:rsidR="00CD1590" w:rsidRPr="007234C7" w:rsidRDefault="00CD1590" w:rsidP="00CB44BA">
            <w:pPr>
              <w:spacing w:before="120" w:after="120" w:line="276" w:lineRule="auto"/>
              <w:rPr>
                <w:rFonts w:eastAsia="Calibri"/>
              </w:rPr>
            </w:pPr>
            <w:r w:rsidRPr="007234C7">
              <w:rPr>
                <w:rFonts w:eastAsia="Calibri"/>
              </w:rPr>
              <w:t>2018</w:t>
            </w:r>
          </w:p>
        </w:tc>
        <w:tc>
          <w:tcPr>
            <w:tcW w:w="8579" w:type="dxa"/>
            <w:gridSpan w:val="2"/>
            <w:shd w:val="clear" w:color="auto" w:fill="auto"/>
          </w:tcPr>
          <w:p w14:paraId="5D0C38BF" w14:textId="1FFB6EF6" w:rsidR="00CD1590" w:rsidRPr="007234C7" w:rsidRDefault="00CD1590" w:rsidP="00B258D3">
            <w:pPr>
              <w:spacing w:before="120" w:after="120" w:line="276" w:lineRule="auto"/>
              <w:ind w:left="-108"/>
              <w:rPr>
                <w:bCs/>
              </w:rPr>
            </w:pPr>
            <w:r w:rsidRPr="007234C7">
              <w:rPr>
                <w:bCs/>
                <w:i/>
              </w:rPr>
              <w:t>Anthropocene Magazine.</w:t>
            </w:r>
            <w:r w:rsidRPr="007234C7">
              <w:rPr>
                <w:bCs/>
              </w:rPr>
              <w:t xml:space="preserve"> Why Republicans and Democrats can meet in the middle for green energy. By Prachi Patel. </w:t>
            </w:r>
            <w:hyperlink r:id="rId21" w:history="1">
              <w:r w:rsidRPr="007234C7">
                <w:rPr>
                  <w:rStyle w:val="Hyperlink"/>
                  <w:bCs/>
                </w:rPr>
                <w:t>http://www.anthropocenemagazine.org/2018/10/why-republicans-and-democrats-both-cheer-for-renewables/</w:t>
              </w:r>
            </w:hyperlink>
            <w:r w:rsidRPr="007234C7">
              <w:rPr>
                <w:bCs/>
              </w:rPr>
              <w:t xml:space="preserve"> </w:t>
            </w:r>
          </w:p>
        </w:tc>
      </w:tr>
      <w:tr w:rsidR="00CD1590" w:rsidRPr="007234C7" w14:paraId="01BE65B8" w14:textId="77777777" w:rsidTr="00CB44BA">
        <w:tc>
          <w:tcPr>
            <w:tcW w:w="1434" w:type="dxa"/>
            <w:shd w:val="clear" w:color="auto" w:fill="auto"/>
          </w:tcPr>
          <w:p w14:paraId="1750EA45" w14:textId="005104F6" w:rsidR="00CD1590" w:rsidRPr="007234C7" w:rsidRDefault="00CD1590" w:rsidP="00CB44BA">
            <w:pPr>
              <w:spacing w:before="120" w:after="120" w:line="276" w:lineRule="auto"/>
              <w:rPr>
                <w:rFonts w:eastAsia="Calibri"/>
              </w:rPr>
            </w:pPr>
            <w:r w:rsidRPr="007234C7">
              <w:rPr>
                <w:rFonts w:eastAsia="Calibri"/>
              </w:rPr>
              <w:t>2018</w:t>
            </w:r>
          </w:p>
        </w:tc>
        <w:tc>
          <w:tcPr>
            <w:tcW w:w="8579" w:type="dxa"/>
            <w:gridSpan w:val="2"/>
            <w:shd w:val="clear" w:color="auto" w:fill="auto"/>
          </w:tcPr>
          <w:p w14:paraId="16381D07" w14:textId="16E8C4FB" w:rsidR="00CD1590" w:rsidRPr="007234C7" w:rsidRDefault="00CD1590" w:rsidP="00B258D3">
            <w:pPr>
              <w:spacing w:before="120" w:after="120" w:line="276" w:lineRule="auto"/>
              <w:ind w:left="-108"/>
              <w:rPr>
                <w:bCs/>
              </w:rPr>
            </w:pPr>
            <w:r w:rsidRPr="007234C7">
              <w:rPr>
                <w:bCs/>
                <w:i/>
              </w:rPr>
              <w:t xml:space="preserve">ScienceDaily. </w:t>
            </w:r>
            <w:r w:rsidRPr="007234C7">
              <w:rPr>
                <w:bCs/>
              </w:rPr>
              <w:t xml:space="preserve">Renewable energy is common ground for Democrats and Republicans. Retrieved from: </w:t>
            </w:r>
            <w:hyperlink r:id="rId22" w:history="1">
              <w:r w:rsidRPr="007234C7">
                <w:rPr>
                  <w:rStyle w:val="Hyperlink"/>
                  <w:bCs/>
                </w:rPr>
                <w:t>https://www.sciencedaily.com/releases/2018/10/181016142431.htm</w:t>
              </w:r>
            </w:hyperlink>
            <w:r w:rsidRPr="007234C7">
              <w:rPr>
                <w:bCs/>
              </w:rPr>
              <w:t xml:space="preserve"> </w:t>
            </w:r>
          </w:p>
        </w:tc>
      </w:tr>
      <w:tr w:rsidR="005D78DD" w:rsidRPr="007234C7" w14:paraId="2B118E08" w14:textId="77777777" w:rsidTr="00CB44BA">
        <w:tc>
          <w:tcPr>
            <w:tcW w:w="1434" w:type="dxa"/>
            <w:shd w:val="clear" w:color="auto" w:fill="auto"/>
          </w:tcPr>
          <w:p w14:paraId="3E20A6CD" w14:textId="72596665" w:rsidR="005D78DD" w:rsidRPr="007234C7" w:rsidRDefault="005D78DD" w:rsidP="00CB44BA">
            <w:pPr>
              <w:spacing w:before="120" w:after="120" w:line="276" w:lineRule="auto"/>
              <w:rPr>
                <w:rFonts w:eastAsia="Calibri"/>
              </w:rPr>
            </w:pPr>
            <w:r w:rsidRPr="007234C7">
              <w:rPr>
                <w:rFonts w:eastAsia="Calibri"/>
              </w:rPr>
              <w:lastRenderedPageBreak/>
              <w:t>2018</w:t>
            </w:r>
          </w:p>
        </w:tc>
        <w:tc>
          <w:tcPr>
            <w:tcW w:w="8579" w:type="dxa"/>
            <w:gridSpan w:val="2"/>
            <w:shd w:val="clear" w:color="auto" w:fill="auto"/>
          </w:tcPr>
          <w:p w14:paraId="05ABCE2F" w14:textId="0041F81A" w:rsidR="005D78DD" w:rsidRPr="007234C7" w:rsidRDefault="006F0C1A" w:rsidP="00B258D3">
            <w:pPr>
              <w:spacing w:before="120" w:after="120" w:line="276" w:lineRule="auto"/>
              <w:ind w:left="-108"/>
              <w:rPr>
                <w:bCs/>
              </w:rPr>
            </w:pPr>
            <w:r w:rsidRPr="007234C7">
              <w:rPr>
                <w:bCs/>
                <w:i/>
              </w:rPr>
              <w:t xml:space="preserve">CTV. </w:t>
            </w:r>
            <w:r w:rsidRPr="007234C7">
              <w:rPr>
                <w:bCs/>
              </w:rPr>
              <w:t>Plastic bag fees: Helping the environment or big profit for retailers? Retrieved from: https://bc.ctvnews.ca/plastic-bag-fees-helping-the-environment-or-big-profit-for-retailers-1.4208398.</w:t>
            </w:r>
          </w:p>
        </w:tc>
      </w:tr>
      <w:tr w:rsidR="00C3145E" w:rsidRPr="007234C7" w14:paraId="4B7D4D44" w14:textId="77777777" w:rsidTr="00CB44BA">
        <w:tc>
          <w:tcPr>
            <w:tcW w:w="1434" w:type="dxa"/>
            <w:shd w:val="clear" w:color="auto" w:fill="auto"/>
          </w:tcPr>
          <w:p w14:paraId="577F601A" w14:textId="77777777" w:rsidR="00C3145E" w:rsidRPr="007234C7" w:rsidRDefault="00C3145E" w:rsidP="00CB44BA">
            <w:pPr>
              <w:spacing w:before="120" w:after="120" w:line="276" w:lineRule="auto"/>
              <w:rPr>
                <w:rFonts w:eastAsia="Calibri"/>
              </w:rPr>
            </w:pPr>
            <w:r w:rsidRPr="007234C7">
              <w:rPr>
                <w:rFonts w:eastAsia="Calibri"/>
              </w:rPr>
              <w:t>2017</w:t>
            </w:r>
          </w:p>
        </w:tc>
        <w:tc>
          <w:tcPr>
            <w:tcW w:w="8579" w:type="dxa"/>
            <w:gridSpan w:val="2"/>
            <w:shd w:val="clear" w:color="auto" w:fill="auto"/>
          </w:tcPr>
          <w:p w14:paraId="4C96AD25" w14:textId="77777777" w:rsidR="00C3145E" w:rsidRPr="007234C7" w:rsidRDefault="00C3145E" w:rsidP="00B258D3">
            <w:pPr>
              <w:spacing w:before="120" w:after="120" w:line="276" w:lineRule="auto"/>
              <w:ind w:left="-108"/>
              <w:rPr>
                <w:b/>
              </w:rPr>
            </w:pPr>
            <w:r w:rsidRPr="007234C7">
              <w:rPr>
                <w:bCs/>
                <w:i/>
              </w:rPr>
              <w:t xml:space="preserve">New York Daily News. </w:t>
            </w:r>
            <w:r w:rsidRPr="007234C7">
              <w:rPr>
                <w:bCs/>
              </w:rPr>
              <w:t xml:space="preserve">Americans - regardless of political party - want more renewable energy: study. </w:t>
            </w:r>
            <w:r w:rsidRPr="007234C7">
              <w:t xml:space="preserve">Retrieved from: </w:t>
            </w:r>
            <w:hyperlink r:id="rId23" w:history="1">
              <w:r w:rsidRPr="007234C7">
                <w:rPr>
                  <w:rStyle w:val="Hyperlink"/>
                </w:rPr>
                <w:t>http://www.nydailynews.com/life-style/americans-political-party-renewable-energy-article-1.3215493</w:t>
              </w:r>
            </w:hyperlink>
            <w:r w:rsidRPr="007234C7">
              <w:t xml:space="preserve">. A. Scotti. </w:t>
            </w:r>
          </w:p>
        </w:tc>
      </w:tr>
      <w:tr w:rsidR="00C3145E" w:rsidRPr="007234C7" w14:paraId="713E5B8F" w14:textId="77777777" w:rsidTr="00CB44BA">
        <w:tc>
          <w:tcPr>
            <w:tcW w:w="1434" w:type="dxa"/>
            <w:shd w:val="clear" w:color="auto" w:fill="auto"/>
          </w:tcPr>
          <w:p w14:paraId="210A07F7" w14:textId="77777777" w:rsidR="00C3145E" w:rsidRPr="007234C7" w:rsidRDefault="00C3145E" w:rsidP="00CB44BA">
            <w:pPr>
              <w:spacing w:before="120" w:after="120" w:line="276" w:lineRule="auto"/>
              <w:rPr>
                <w:rFonts w:eastAsia="Calibri"/>
              </w:rPr>
            </w:pPr>
            <w:r w:rsidRPr="007234C7">
              <w:rPr>
                <w:rFonts w:eastAsia="Calibri"/>
              </w:rPr>
              <w:t>2016</w:t>
            </w:r>
          </w:p>
        </w:tc>
        <w:tc>
          <w:tcPr>
            <w:tcW w:w="8579" w:type="dxa"/>
            <w:gridSpan w:val="2"/>
            <w:shd w:val="clear" w:color="auto" w:fill="auto"/>
          </w:tcPr>
          <w:p w14:paraId="18E0558A" w14:textId="77777777" w:rsidR="00C3145E" w:rsidRPr="007234C7" w:rsidRDefault="00C3145E" w:rsidP="00B258D3">
            <w:pPr>
              <w:spacing w:before="120" w:after="120" w:line="276" w:lineRule="auto"/>
              <w:ind w:left="-108"/>
              <w:rPr>
                <w:b/>
              </w:rPr>
            </w:pPr>
            <w:r w:rsidRPr="007234C7">
              <w:rPr>
                <w:i/>
              </w:rPr>
              <w:t xml:space="preserve">Wallet Hub. </w:t>
            </w:r>
            <w:r w:rsidRPr="007234C7">
              <w:t xml:space="preserve">2016’s Most Sinful Cities in America. Retrieved from: </w:t>
            </w:r>
            <w:hyperlink r:id="rId24" w:history="1">
              <w:r w:rsidRPr="007234C7">
                <w:rPr>
                  <w:rStyle w:val="Hyperlink"/>
                </w:rPr>
                <w:t>https://wallethub.com/edu/most-sinful-cities-in-america/29846/</w:t>
              </w:r>
            </w:hyperlink>
            <w:r w:rsidRPr="007234C7">
              <w:t>. Bernardo, R.</w:t>
            </w:r>
          </w:p>
        </w:tc>
      </w:tr>
      <w:tr w:rsidR="00C3145E" w:rsidRPr="007234C7" w14:paraId="31499C0B" w14:textId="77777777" w:rsidTr="00CB44BA">
        <w:tc>
          <w:tcPr>
            <w:tcW w:w="1434" w:type="dxa"/>
            <w:shd w:val="clear" w:color="auto" w:fill="auto"/>
          </w:tcPr>
          <w:p w14:paraId="004B6148" w14:textId="77777777" w:rsidR="00C3145E" w:rsidRPr="007234C7" w:rsidRDefault="00C3145E" w:rsidP="00CB44BA">
            <w:pPr>
              <w:spacing w:before="120" w:after="120" w:line="276" w:lineRule="auto"/>
              <w:rPr>
                <w:rFonts w:eastAsia="Calibri"/>
              </w:rPr>
            </w:pPr>
            <w:r w:rsidRPr="007234C7">
              <w:rPr>
                <w:rFonts w:eastAsia="Calibri"/>
              </w:rPr>
              <w:t>2014</w:t>
            </w:r>
          </w:p>
        </w:tc>
        <w:tc>
          <w:tcPr>
            <w:tcW w:w="8579" w:type="dxa"/>
            <w:gridSpan w:val="2"/>
            <w:shd w:val="clear" w:color="auto" w:fill="auto"/>
          </w:tcPr>
          <w:p w14:paraId="66DFC306" w14:textId="77777777" w:rsidR="00C3145E" w:rsidRPr="007234C7" w:rsidRDefault="00C3145E" w:rsidP="00B258D3">
            <w:pPr>
              <w:spacing w:before="120" w:after="120" w:line="276" w:lineRule="auto"/>
              <w:ind w:left="-108"/>
              <w:rPr>
                <w:i/>
              </w:rPr>
            </w:pPr>
            <w:r w:rsidRPr="007234C7">
              <w:rPr>
                <w:i/>
              </w:rPr>
              <w:t>This Week in Sociological Perspectives.</w:t>
            </w:r>
            <w:r w:rsidRPr="007234C7">
              <w:t xml:space="preserve"> January 27. Interview (podcast) with Samuel R. Lucas. Berkeley, CA: Agency Structure Productions. </w:t>
            </w:r>
          </w:p>
        </w:tc>
      </w:tr>
      <w:tr w:rsidR="00C3145E" w:rsidRPr="007234C7" w14:paraId="11807F4B" w14:textId="77777777" w:rsidTr="00CB44BA">
        <w:tc>
          <w:tcPr>
            <w:tcW w:w="1434" w:type="dxa"/>
            <w:shd w:val="clear" w:color="auto" w:fill="auto"/>
          </w:tcPr>
          <w:p w14:paraId="6FF41235" w14:textId="77777777" w:rsidR="00C3145E" w:rsidRPr="007234C7" w:rsidRDefault="00C3145E" w:rsidP="00CB44BA">
            <w:pPr>
              <w:spacing w:before="120" w:after="120" w:line="276" w:lineRule="auto"/>
              <w:rPr>
                <w:rFonts w:eastAsia="Calibri"/>
              </w:rPr>
            </w:pPr>
            <w:r w:rsidRPr="007234C7">
              <w:rPr>
                <w:rFonts w:eastAsia="Calibri"/>
              </w:rPr>
              <w:t>2013</w:t>
            </w:r>
          </w:p>
        </w:tc>
        <w:tc>
          <w:tcPr>
            <w:tcW w:w="8579" w:type="dxa"/>
            <w:gridSpan w:val="2"/>
            <w:shd w:val="clear" w:color="auto" w:fill="auto"/>
          </w:tcPr>
          <w:p w14:paraId="016B6EA6" w14:textId="662CCB4C" w:rsidR="00C3145E" w:rsidRPr="007234C7" w:rsidRDefault="00C3145E" w:rsidP="00B258D3">
            <w:pPr>
              <w:spacing w:before="120" w:after="120" w:line="276" w:lineRule="auto"/>
              <w:ind w:left="-108"/>
              <w:rPr>
                <w:i/>
              </w:rPr>
            </w:pPr>
            <w:r w:rsidRPr="007234C7">
              <w:rPr>
                <w:i/>
                <w:iCs/>
              </w:rPr>
              <w:t>The Lang and O’Leary Exchange</w:t>
            </w:r>
            <w:r w:rsidRPr="007234C7">
              <w:t>. Toront</w:t>
            </w:r>
            <w:r w:rsidR="00174D80" w:rsidRPr="007234C7">
              <w:t>o</w:t>
            </w:r>
            <w:r w:rsidRPr="007234C7">
              <w:t xml:space="preserve">, ON. Interview (television). In Lack, R. (Executive Producer), Canadian Broadcasting Corporation. </w:t>
            </w:r>
          </w:p>
        </w:tc>
      </w:tr>
      <w:tr w:rsidR="00C3145E" w:rsidRPr="007234C7" w14:paraId="3D298C45" w14:textId="77777777" w:rsidTr="00CB44BA">
        <w:tc>
          <w:tcPr>
            <w:tcW w:w="1434" w:type="dxa"/>
            <w:shd w:val="clear" w:color="auto" w:fill="auto"/>
          </w:tcPr>
          <w:p w14:paraId="09A02170" w14:textId="77777777" w:rsidR="00C3145E" w:rsidRPr="007234C7" w:rsidRDefault="00C3145E" w:rsidP="00CB44BA">
            <w:pPr>
              <w:spacing w:before="120" w:after="120" w:line="276" w:lineRule="auto"/>
              <w:rPr>
                <w:rFonts w:eastAsia="Calibri"/>
              </w:rPr>
            </w:pPr>
            <w:r w:rsidRPr="007234C7">
              <w:rPr>
                <w:rFonts w:eastAsia="Calibri"/>
              </w:rPr>
              <w:t>2013</w:t>
            </w:r>
          </w:p>
        </w:tc>
        <w:tc>
          <w:tcPr>
            <w:tcW w:w="8579" w:type="dxa"/>
            <w:gridSpan w:val="2"/>
            <w:shd w:val="clear" w:color="auto" w:fill="auto"/>
          </w:tcPr>
          <w:p w14:paraId="5F2F85B6" w14:textId="77777777" w:rsidR="00C3145E" w:rsidRPr="007234C7" w:rsidRDefault="00C3145E" w:rsidP="00B258D3">
            <w:pPr>
              <w:spacing w:before="120" w:after="120" w:line="276" w:lineRule="auto"/>
              <w:ind w:left="-108"/>
              <w:rPr>
                <w:i/>
              </w:rPr>
            </w:pPr>
            <w:r w:rsidRPr="007234C7">
              <w:rPr>
                <w:i/>
                <w:iCs/>
              </w:rPr>
              <w:t>The Rutherford Show,</w:t>
            </w:r>
            <w:r w:rsidRPr="007234C7">
              <w:t xml:space="preserve"> Calgary, AB. Interview (radio). In Connor, K. (Executive Producer), CORUS News. </w:t>
            </w:r>
          </w:p>
        </w:tc>
      </w:tr>
      <w:tr w:rsidR="00C3145E" w:rsidRPr="007234C7" w14:paraId="392FD56D" w14:textId="77777777" w:rsidTr="00CB44BA">
        <w:tc>
          <w:tcPr>
            <w:tcW w:w="1434" w:type="dxa"/>
            <w:shd w:val="clear" w:color="auto" w:fill="auto"/>
          </w:tcPr>
          <w:p w14:paraId="7DF6F97F" w14:textId="77777777" w:rsidR="00C3145E" w:rsidRPr="007234C7" w:rsidRDefault="00C3145E" w:rsidP="00CB44BA">
            <w:pPr>
              <w:spacing w:before="120" w:after="120" w:line="276" w:lineRule="auto"/>
              <w:rPr>
                <w:rFonts w:eastAsia="Calibri"/>
              </w:rPr>
            </w:pPr>
            <w:r w:rsidRPr="007234C7">
              <w:rPr>
                <w:rFonts w:eastAsia="Calibri"/>
              </w:rPr>
              <w:t>2013</w:t>
            </w:r>
          </w:p>
        </w:tc>
        <w:tc>
          <w:tcPr>
            <w:tcW w:w="8579" w:type="dxa"/>
            <w:gridSpan w:val="2"/>
            <w:shd w:val="clear" w:color="auto" w:fill="auto"/>
          </w:tcPr>
          <w:p w14:paraId="06CE7374" w14:textId="77777777" w:rsidR="00C3145E" w:rsidRPr="007234C7" w:rsidRDefault="00C3145E" w:rsidP="00B258D3">
            <w:pPr>
              <w:spacing w:before="120" w:after="120" w:line="276" w:lineRule="auto"/>
              <w:ind w:left="-108"/>
              <w:rPr>
                <w:i/>
              </w:rPr>
            </w:pPr>
            <w:r w:rsidRPr="007234C7">
              <w:rPr>
                <w:i/>
                <w:iCs/>
              </w:rPr>
              <w:t>The Edmonton Journal,</w:t>
            </w:r>
            <w:r w:rsidRPr="007234C7">
              <w:t xml:space="preserve"> Edmonton, AB. April 1. Frequent flyers have oversized emissions when it comes to greenhouse gases, p. A1. S. Pratt.</w:t>
            </w:r>
          </w:p>
        </w:tc>
      </w:tr>
      <w:tr w:rsidR="00C3145E" w:rsidRPr="007234C7" w14:paraId="5A13E74B" w14:textId="77777777" w:rsidTr="00CB44BA">
        <w:tc>
          <w:tcPr>
            <w:tcW w:w="1434" w:type="dxa"/>
            <w:shd w:val="clear" w:color="auto" w:fill="auto"/>
          </w:tcPr>
          <w:p w14:paraId="7B1B777B" w14:textId="77777777" w:rsidR="00C3145E" w:rsidRPr="007234C7" w:rsidRDefault="00C3145E" w:rsidP="00CB44BA">
            <w:pPr>
              <w:spacing w:before="120" w:after="120" w:line="276" w:lineRule="auto"/>
              <w:rPr>
                <w:rFonts w:eastAsia="Calibri"/>
              </w:rPr>
            </w:pPr>
            <w:r w:rsidRPr="007234C7">
              <w:rPr>
                <w:rFonts w:eastAsia="Calibri"/>
              </w:rPr>
              <w:t>2013</w:t>
            </w:r>
          </w:p>
        </w:tc>
        <w:tc>
          <w:tcPr>
            <w:tcW w:w="8579" w:type="dxa"/>
            <w:gridSpan w:val="2"/>
            <w:shd w:val="clear" w:color="auto" w:fill="auto"/>
          </w:tcPr>
          <w:p w14:paraId="67C3B56C" w14:textId="77777777" w:rsidR="00C3145E" w:rsidRPr="007234C7" w:rsidRDefault="00C3145E" w:rsidP="00B258D3">
            <w:pPr>
              <w:spacing w:before="120" w:after="120" w:line="276" w:lineRule="auto"/>
              <w:ind w:left="-108"/>
              <w:rPr>
                <w:i/>
              </w:rPr>
            </w:pPr>
            <w:r w:rsidRPr="007234C7">
              <w:rPr>
                <w:i/>
                <w:iCs/>
              </w:rPr>
              <w:t>Folio,</w:t>
            </w:r>
            <w:r w:rsidRPr="007234C7">
              <w:t xml:space="preserve"> University of Alberta, Edmonton, AB. March 22. Income disparity should be key factor in carbon policy, p. 14. B. </w:t>
            </w:r>
            <w:proofErr w:type="spellStart"/>
            <w:r w:rsidRPr="007234C7">
              <w:t>Betkowski</w:t>
            </w:r>
            <w:proofErr w:type="spellEnd"/>
            <w:r w:rsidRPr="007234C7">
              <w:t>.</w:t>
            </w:r>
          </w:p>
        </w:tc>
      </w:tr>
      <w:tr w:rsidR="00C3145E" w:rsidRPr="007234C7" w14:paraId="065A350E" w14:textId="77777777" w:rsidTr="00CB44BA">
        <w:tc>
          <w:tcPr>
            <w:tcW w:w="1434" w:type="dxa"/>
            <w:shd w:val="clear" w:color="auto" w:fill="auto"/>
          </w:tcPr>
          <w:p w14:paraId="489D1A23" w14:textId="77777777" w:rsidR="00C3145E" w:rsidRPr="007234C7" w:rsidRDefault="00C3145E" w:rsidP="00CB44BA">
            <w:pPr>
              <w:spacing w:before="120" w:after="120" w:line="276" w:lineRule="auto"/>
              <w:rPr>
                <w:rFonts w:eastAsia="Calibri"/>
              </w:rPr>
            </w:pPr>
            <w:r w:rsidRPr="007234C7">
              <w:rPr>
                <w:rFonts w:eastAsia="Calibri"/>
              </w:rPr>
              <w:t>2013</w:t>
            </w:r>
          </w:p>
        </w:tc>
        <w:tc>
          <w:tcPr>
            <w:tcW w:w="8579" w:type="dxa"/>
            <w:gridSpan w:val="2"/>
            <w:shd w:val="clear" w:color="auto" w:fill="auto"/>
          </w:tcPr>
          <w:p w14:paraId="4E008E26" w14:textId="77777777" w:rsidR="00C3145E" w:rsidRPr="007234C7" w:rsidRDefault="00C3145E" w:rsidP="00B258D3">
            <w:pPr>
              <w:spacing w:before="120" w:after="120" w:line="276" w:lineRule="auto"/>
              <w:ind w:left="-108"/>
              <w:rPr>
                <w:i/>
              </w:rPr>
            </w:pPr>
            <w:r w:rsidRPr="007234C7">
              <w:rPr>
                <w:i/>
                <w:iCs/>
              </w:rPr>
              <w:t>Edmonton Sun,</w:t>
            </w:r>
            <w:r w:rsidRPr="007234C7">
              <w:t xml:space="preserve"> Edmonton, AB. March 20. Richest Albertans have biggest carbon footprints. p. A4. C. </w:t>
            </w:r>
            <w:proofErr w:type="spellStart"/>
            <w:r w:rsidRPr="007234C7">
              <w:t>Griwkowsky</w:t>
            </w:r>
            <w:proofErr w:type="spellEnd"/>
          </w:p>
        </w:tc>
      </w:tr>
      <w:tr w:rsidR="00C3145E" w:rsidRPr="007234C7" w14:paraId="2D6CF057" w14:textId="77777777" w:rsidTr="00CB44BA">
        <w:tc>
          <w:tcPr>
            <w:tcW w:w="1434" w:type="dxa"/>
            <w:shd w:val="clear" w:color="auto" w:fill="auto"/>
          </w:tcPr>
          <w:p w14:paraId="4DB2071E" w14:textId="77777777" w:rsidR="00C3145E" w:rsidRPr="007234C7" w:rsidRDefault="00C3145E" w:rsidP="00CB44BA">
            <w:pPr>
              <w:spacing w:before="120" w:after="120" w:line="276" w:lineRule="auto"/>
              <w:rPr>
                <w:rFonts w:eastAsia="Calibri"/>
              </w:rPr>
            </w:pPr>
            <w:r w:rsidRPr="007234C7">
              <w:rPr>
                <w:rFonts w:eastAsia="Calibri"/>
              </w:rPr>
              <w:t>2013</w:t>
            </w:r>
          </w:p>
        </w:tc>
        <w:tc>
          <w:tcPr>
            <w:tcW w:w="8579" w:type="dxa"/>
            <w:gridSpan w:val="2"/>
            <w:shd w:val="clear" w:color="auto" w:fill="auto"/>
          </w:tcPr>
          <w:p w14:paraId="41C7EA1B" w14:textId="77777777" w:rsidR="00C3145E" w:rsidRPr="007234C7" w:rsidRDefault="00C3145E" w:rsidP="00B258D3">
            <w:pPr>
              <w:spacing w:before="120" w:after="120" w:line="276" w:lineRule="auto"/>
              <w:ind w:left="-108"/>
              <w:rPr>
                <w:i/>
              </w:rPr>
            </w:pPr>
            <w:proofErr w:type="spellStart"/>
            <w:r w:rsidRPr="007234C7">
              <w:rPr>
                <w:i/>
                <w:iCs/>
              </w:rPr>
              <w:t>GreenHouse</w:t>
            </w:r>
            <w:proofErr w:type="spellEnd"/>
            <w:r w:rsidRPr="007234C7">
              <w:t>, University of Alberta, Edmonton, AB. March 19. Income disparity needs to be considered in greenhouse gas reduction policies, pp. 13-14. M. Proulx</w:t>
            </w:r>
          </w:p>
        </w:tc>
      </w:tr>
      <w:tr w:rsidR="00C3145E" w:rsidRPr="007234C7" w14:paraId="02ADC95E" w14:textId="77777777" w:rsidTr="00CB44BA">
        <w:tc>
          <w:tcPr>
            <w:tcW w:w="1434" w:type="dxa"/>
            <w:shd w:val="clear" w:color="auto" w:fill="auto"/>
          </w:tcPr>
          <w:p w14:paraId="474D0DF9" w14:textId="77777777" w:rsidR="00C3145E" w:rsidRPr="007234C7" w:rsidRDefault="00C3145E" w:rsidP="00CB44BA">
            <w:pPr>
              <w:spacing w:before="120" w:after="120" w:line="276" w:lineRule="auto"/>
              <w:rPr>
                <w:rFonts w:eastAsia="Calibri"/>
              </w:rPr>
            </w:pPr>
            <w:r w:rsidRPr="007234C7">
              <w:rPr>
                <w:rFonts w:eastAsia="Calibri"/>
              </w:rPr>
              <w:t>2010</w:t>
            </w:r>
          </w:p>
        </w:tc>
        <w:tc>
          <w:tcPr>
            <w:tcW w:w="8579" w:type="dxa"/>
            <w:gridSpan w:val="2"/>
            <w:shd w:val="clear" w:color="auto" w:fill="auto"/>
          </w:tcPr>
          <w:p w14:paraId="721DF786" w14:textId="77777777" w:rsidR="00C3145E" w:rsidRPr="007234C7" w:rsidRDefault="00C3145E" w:rsidP="00B258D3">
            <w:pPr>
              <w:spacing w:after="120"/>
            </w:pPr>
            <w:r w:rsidRPr="007234C7">
              <w:rPr>
                <w:i/>
                <w:iCs/>
              </w:rPr>
              <w:t>Metro News</w:t>
            </w:r>
            <w:r w:rsidRPr="007234C7">
              <w:t xml:space="preserve">. Edmonton, AB. September 5. Trying to go green in the suburbs, p. 21. A. Cowie. </w:t>
            </w:r>
          </w:p>
        </w:tc>
      </w:tr>
      <w:tr w:rsidR="00C3145E" w:rsidRPr="007234C7" w14:paraId="7E51B05F" w14:textId="77777777" w:rsidTr="00CB44BA">
        <w:tc>
          <w:tcPr>
            <w:tcW w:w="1434" w:type="dxa"/>
            <w:shd w:val="clear" w:color="auto" w:fill="auto"/>
          </w:tcPr>
          <w:p w14:paraId="6012CE06" w14:textId="77777777" w:rsidR="00C3145E" w:rsidRPr="007234C7" w:rsidRDefault="00C3145E" w:rsidP="00CB44BA">
            <w:pPr>
              <w:spacing w:before="120" w:after="120" w:line="276" w:lineRule="auto"/>
              <w:rPr>
                <w:rFonts w:eastAsia="Calibri"/>
              </w:rPr>
            </w:pPr>
            <w:r w:rsidRPr="007234C7">
              <w:rPr>
                <w:rFonts w:eastAsia="Calibri"/>
              </w:rPr>
              <w:t>2010</w:t>
            </w:r>
          </w:p>
        </w:tc>
        <w:tc>
          <w:tcPr>
            <w:tcW w:w="8579" w:type="dxa"/>
            <w:gridSpan w:val="2"/>
            <w:shd w:val="clear" w:color="auto" w:fill="auto"/>
          </w:tcPr>
          <w:p w14:paraId="4C76A2D5" w14:textId="77777777" w:rsidR="00C3145E" w:rsidRPr="007234C7" w:rsidRDefault="00C3145E" w:rsidP="00B258D3">
            <w:pPr>
              <w:spacing w:before="120" w:after="120" w:line="276" w:lineRule="auto"/>
              <w:ind w:left="-108"/>
              <w:rPr>
                <w:i/>
              </w:rPr>
            </w:pPr>
            <w:r w:rsidRPr="007234C7">
              <w:rPr>
                <w:i/>
                <w:iCs/>
              </w:rPr>
              <w:t>Edmonton Sun.</w:t>
            </w:r>
            <w:r w:rsidRPr="007234C7">
              <w:t xml:space="preserve"> Edmonton, AB. September 4. Not easy being green, p. B4. Franklin, J.</w:t>
            </w:r>
          </w:p>
        </w:tc>
      </w:tr>
    </w:tbl>
    <w:p w14:paraId="1EE83B67" w14:textId="77777777" w:rsidR="00C3145E" w:rsidRPr="007234C7" w:rsidRDefault="00C3145E" w:rsidP="00C3145E">
      <w:pPr>
        <w:tabs>
          <w:tab w:val="left" w:pos="720"/>
        </w:tabs>
        <w:ind w:left="720" w:hanging="720"/>
      </w:pPr>
    </w:p>
    <w:p w14:paraId="6097B5FF" w14:textId="77777777" w:rsidR="00C3145E" w:rsidRPr="007234C7" w:rsidRDefault="00C3145E" w:rsidP="00C3145E">
      <w:pPr>
        <w:tabs>
          <w:tab w:val="left" w:pos="720"/>
        </w:tabs>
        <w:ind w:left="720" w:hanging="720"/>
        <w:rPr>
          <w:b/>
        </w:rPr>
      </w:pPr>
      <w:r w:rsidRPr="007234C7">
        <w:rPr>
          <w:b/>
        </w:rPr>
        <w:t>12.</w:t>
      </w:r>
      <w:r w:rsidRPr="007234C7">
        <w:rPr>
          <w:b/>
        </w:rPr>
        <w:tab/>
      </w:r>
      <w:r w:rsidRPr="007234C7">
        <w:rPr>
          <w:b/>
          <w:u w:val="single"/>
        </w:rPr>
        <w:t xml:space="preserve">AWARDS AND DISTINCTIONS </w:t>
      </w:r>
    </w:p>
    <w:p w14:paraId="4B71CF74" w14:textId="7BAC7CDB" w:rsidR="00C3145E" w:rsidRPr="007234C7" w:rsidRDefault="00C3145E" w:rsidP="00D4010C">
      <w:pPr>
        <w:tabs>
          <w:tab w:val="left" w:pos="720"/>
        </w:tabs>
      </w:pPr>
    </w:p>
    <w:p w14:paraId="2660565F" w14:textId="7718DC93" w:rsidR="00C3145E" w:rsidRPr="007234C7" w:rsidRDefault="00C3145E" w:rsidP="00C3145E">
      <w:pPr>
        <w:tabs>
          <w:tab w:val="left" w:pos="720"/>
        </w:tabs>
        <w:ind w:left="720" w:hanging="720"/>
        <w:rPr>
          <w:i/>
        </w:rPr>
      </w:pPr>
      <w:r w:rsidRPr="007234C7">
        <w:rPr>
          <w:i/>
        </w:rPr>
        <w:t>(b)</w:t>
      </w:r>
      <w:r w:rsidRPr="007234C7">
        <w:rPr>
          <w:i/>
        </w:rPr>
        <w:tab/>
        <w:t>Awards for Scholarship (indicate name of award, awarding organizations, date)</w:t>
      </w:r>
    </w:p>
    <w:p w14:paraId="58DE52B3" w14:textId="77777777" w:rsidR="00C3145E" w:rsidRPr="007234C7" w:rsidRDefault="00C3145E" w:rsidP="00C3145E">
      <w:pPr>
        <w:tabs>
          <w:tab w:val="left" w:pos="720"/>
        </w:tabs>
        <w:ind w:left="720" w:hanging="720"/>
      </w:pPr>
    </w:p>
    <w:tbl>
      <w:tblPr>
        <w:tblW w:w="0" w:type="auto"/>
        <w:tblLook w:val="04A0" w:firstRow="1" w:lastRow="0" w:firstColumn="1" w:lastColumn="0" w:noHBand="0" w:noVBand="1"/>
      </w:tblPr>
      <w:tblGrid>
        <w:gridCol w:w="2093"/>
        <w:gridCol w:w="7796"/>
      </w:tblGrid>
      <w:tr w:rsidR="0004523F" w:rsidRPr="007234C7" w14:paraId="76F6D4BE" w14:textId="77777777" w:rsidTr="00982BAB">
        <w:tc>
          <w:tcPr>
            <w:tcW w:w="2093" w:type="dxa"/>
            <w:shd w:val="clear" w:color="auto" w:fill="auto"/>
          </w:tcPr>
          <w:p w14:paraId="7A1C0794" w14:textId="09D6F509" w:rsidR="0004523F" w:rsidRPr="007234C7" w:rsidRDefault="0004523F" w:rsidP="00982BAB">
            <w:pPr>
              <w:spacing w:before="120" w:after="200" w:line="276" w:lineRule="auto"/>
              <w:ind w:left="615"/>
              <w:contextualSpacing/>
              <w:rPr>
                <w:rFonts w:eastAsia="Calibri"/>
              </w:rPr>
            </w:pPr>
            <w:r w:rsidRPr="007234C7">
              <w:rPr>
                <w:rFonts w:eastAsia="Calibri"/>
              </w:rPr>
              <w:t>2022</w:t>
            </w:r>
          </w:p>
        </w:tc>
        <w:tc>
          <w:tcPr>
            <w:tcW w:w="7796" w:type="dxa"/>
            <w:shd w:val="clear" w:color="auto" w:fill="auto"/>
            <w:vAlign w:val="center"/>
          </w:tcPr>
          <w:p w14:paraId="205BA5DD" w14:textId="5D79DD5A" w:rsidR="0004523F" w:rsidRPr="007234C7" w:rsidRDefault="0004523F" w:rsidP="0004523F">
            <w:pPr>
              <w:spacing w:before="120" w:after="200" w:line="276" w:lineRule="auto"/>
              <w:ind w:left="208"/>
              <w:contextualSpacing/>
            </w:pPr>
            <w:r w:rsidRPr="007234C7">
              <w:t>University of Victoria, Distinguished Women Scholars</w:t>
            </w:r>
          </w:p>
        </w:tc>
      </w:tr>
      <w:tr w:rsidR="008417B4" w:rsidRPr="007234C7" w14:paraId="1934951C" w14:textId="77777777" w:rsidTr="00982BAB">
        <w:tc>
          <w:tcPr>
            <w:tcW w:w="2093" w:type="dxa"/>
            <w:shd w:val="clear" w:color="auto" w:fill="auto"/>
          </w:tcPr>
          <w:p w14:paraId="4DCC2047" w14:textId="002EDBD0" w:rsidR="008417B4" w:rsidRPr="007234C7" w:rsidRDefault="008417B4" w:rsidP="00982BAB">
            <w:pPr>
              <w:spacing w:before="120" w:after="200" w:line="276" w:lineRule="auto"/>
              <w:ind w:left="615"/>
              <w:contextualSpacing/>
              <w:rPr>
                <w:rFonts w:eastAsia="Calibri"/>
              </w:rPr>
            </w:pPr>
            <w:r w:rsidRPr="007234C7">
              <w:rPr>
                <w:rFonts w:eastAsia="Calibri"/>
              </w:rPr>
              <w:t>2019</w:t>
            </w:r>
          </w:p>
        </w:tc>
        <w:tc>
          <w:tcPr>
            <w:tcW w:w="7796" w:type="dxa"/>
            <w:shd w:val="clear" w:color="auto" w:fill="auto"/>
            <w:vAlign w:val="center"/>
          </w:tcPr>
          <w:p w14:paraId="2AFF24D4" w14:textId="72FB5A9A" w:rsidR="008417B4" w:rsidRPr="007234C7" w:rsidRDefault="008417B4" w:rsidP="0004523F">
            <w:pPr>
              <w:spacing w:before="120" w:after="200" w:line="276" w:lineRule="auto"/>
              <w:ind w:left="208"/>
              <w:contextualSpacing/>
              <w:rPr>
                <w:i/>
              </w:rPr>
            </w:pPr>
            <w:r w:rsidRPr="007234C7">
              <w:t xml:space="preserve">Shortlisted for Best Article of the Year, </w:t>
            </w:r>
            <w:r w:rsidRPr="007234C7">
              <w:rPr>
                <w:i/>
              </w:rPr>
              <w:t>Environmental Politics</w:t>
            </w:r>
          </w:p>
        </w:tc>
      </w:tr>
      <w:tr w:rsidR="00355334" w:rsidRPr="007234C7" w14:paraId="5046C650" w14:textId="77777777" w:rsidTr="00982BAB">
        <w:tc>
          <w:tcPr>
            <w:tcW w:w="2093" w:type="dxa"/>
            <w:shd w:val="clear" w:color="auto" w:fill="auto"/>
          </w:tcPr>
          <w:p w14:paraId="7125B564" w14:textId="4632CC2B" w:rsidR="00355334" w:rsidRPr="007234C7" w:rsidRDefault="00355334" w:rsidP="00982BAB">
            <w:pPr>
              <w:spacing w:before="120" w:after="200" w:line="276" w:lineRule="auto"/>
              <w:ind w:left="615"/>
              <w:contextualSpacing/>
              <w:rPr>
                <w:rFonts w:eastAsia="Calibri"/>
              </w:rPr>
            </w:pPr>
            <w:r w:rsidRPr="007234C7">
              <w:rPr>
                <w:rFonts w:eastAsia="Calibri"/>
              </w:rPr>
              <w:t>2018-2020</w:t>
            </w:r>
          </w:p>
        </w:tc>
        <w:tc>
          <w:tcPr>
            <w:tcW w:w="7796" w:type="dxa"/>
            <w:shd w:val="clear" w:color="auto" w:fill="auto"/>
            <w:vAlign w:val="center"/>
          </w:tcPr>
          <w:p w14:paraId="4EACA51A" w14:textId="6925E14A" w:rsidR="00355334" w:rsidRPr="007234C7" w:rsidRDefault="00355334" w:rsidP="0004523F">
            <w:pPr>
              <w:spacing w:before="120" w:after="200" w:line="276" w:lineRule="auto"/>
              <w:ind w:left="208"/>
              <w:contextualSpacing/>
            </w:pPr>
            <w:r w:rsidRPr="007234C7">
              <w:t>Green College Leading Scholars’ Program</w:t>
            </w:r>
            <w:r w:rsidR="005F1F90" w:rsidRPr="007234C7">
              <w:t>, UBC</w:t>
            </w:r>
          </w:p>
        </w:tc>
      </w:tr>
      <w:tr w:rsidR="00C3145E" w:rsidRPr="007234C7" w14:paraId="3A0A4CE6" w14:textId="77777777" w:rsidTr="00982BAB">
        <w:tc>
          <w:tcPr>
            <w:tcW w:w="2093" w:type="dxa"/>
            <w:shd w:val="clear" w:color="auto" w:fill="auto"/>
          </w:tcPr>
          <w:p w14:paraId="64179536" w14:textId="77777777" w:rsidR="00C3145E" w:rsidRPr="007234C7" w:rsidRDefault="00C3145E" w:rsidP="00982BAB">
            <w:pPr>
              <w:spacing w:before="120" w:after="200" w:line="276" w:lineRule="auto"/>
              <w:ind w:left="615"/>
              <w:contextualSpacing/>
              <w:rPr>
                <w:rFonts w:eastAsia="Calibri"/>
              </w:rPr>
            </w:pPr>
            <w:r w:rsidRPr="007234C7">
              <w:rPr>
                <w:rFonts w:eastAsia="Calibri"/>
              </w:rPr>
              <w:lastRenderedPageBreak/>
              <w:t>2011</w:t>
            </w:r>
          </w:p>
        </w:tc>
        <w:tc>
          <w:tcPr>
            <w:tcW w:w="7796" w:type="dxa"/>
            <w:shd w:val="clear" w:color="auto" w:fill="auto"/>
            <w:vAlign w:val="center"/>
          </w:tcPr>
          <w:p w14:paraId="77C41FF1" w14:textId="77777777" w:rsidR="00C3145E" w:rsidRPr="007234C7" w:rsidRDefault="00C3145E" w:rsidP="0004523F">
            <w:pPr>
              <w:spacing w:before="120" w:after="200" w:line="276" w:lineRule="auto"/>
              <w:ind w:left="208"/>
              <w:contextualSpacing/>
            </w:pPr>
            <w:r w:rsidRPr="007234C7">
              <w:t>President’s Doctoral Award of Distinction. The University of Alberta, $25,000.</w:t>
            </w:r>
          </w:p>
        </w:tc>
      </w:tr>
      <w:tr w:rsidR="00C3145E" w:rsidRPr="007234C7" w14:paraId="5198B56B" w14:textId="77777777" w:rsidTr="00982BAB">
        <w:tc>
          <w:tcPr>
            <w:tcW w:w="2093" w:type="dxa"/>
            <w:shd w:val="clear" w:color="auto" w:fill="auto"/>
          </w:tcPr>
          <w:p w14:paraId="3834E035" w14:textId="77777777" w:rsidR="00C3145E" w:rsidRPr="007234C7" w:rsidRDefault="00C3145E" w:rsidP="00982BAB">
            <w:pPr>
              <w:spacing w:before="120" w:after="200" w:line="276" w:lineRule="auto"/>
              <w:ind w:left="615"/>
              <w:contextualSpacing/>
              <w:rPr>
                <w:rFonts w:eastAsia="Calibri"/>
              </w:rPr>
            </w:pPr>
            <w:r w:rsidRPr="007234C7">
              <w:rPr>
                <w:rFonts w:eastAsia="Calibri"/>
              </w:rPr>
              <w:t>2008–2011</w:t>
            </w:r>
          </w:p>
        </w:tc>
        <w:tc>
          <w:tcPr>
            <w:tcW w:w="7796" w:type="dxa"/>
            <w:shd w:val="clear" w:color="auto" w:fill="auto"/>
            <w:vAlign w:val="center"/>
          </w:tcPr>
          <w:p w14:paraId="5F8A241F" w14:textId="77777777" w:rsidR="00C3145E" w:rsidRPr="007234C7" w:rsidRDefault="00C3145E" w:rsidP="0004523F">
            <w:pPr>
              <w:spacing w:before="120" w:after="200" w:line="276" w:lineRule="auto"/>
              <w:ind w:left="208"/>
              <w:contextualSpacing/>
              <w:rPr>
                <w:rFonts w:eastAsia="Calibri"/>
              </w:rPr>
            </w:pPr>
            <w:r w:rsidRPr="007234C7">
              <w:t xml:space="preserve">Doctoral Fellowship. </w:t>
            </w:r>
            <w:r w:rsidRPr="007234C7">
              <w:rPr>
                <w:rFonts w:eastAsia="Calibri"/>
              </w:rPr>
              <w:t>Social Sciences and Humanities Research Council of Canada, $60,000.</w:t>
            </w:r>
          </w:p>
        </w:tc>
      </w:tr>
      <w:tr w:rsidR="00C3145E" w:rsidRPr="007234C7" w14:paraId="7E09E7F9" w14:textId="77777777" w:rsidTr="00982BAB">
        <w:tc>
          <w:tcPr>
            <w:tcW w:w="2093" w:type="dxa"/>
            <w:shd w:val="clear" w:color="auto" w:fill="auto"/>
          </w:tcPr>
          <w:p w14:paraId="6A74A2E2" w14:textId="77777777" w:rsidR="00C3145E" w:rsidRPr="007234C7" w:rsidRDefault="00C3145E" w:rsidP="00982BAB">
            <w:pPr>
              <w:spacing w:before="120" w:after="200" w:line="276" w:lineRule="auto"/>
              <w:ind w:left="615"/>
              <w:contextualSpacing/>
              <w:rPr>
                <w:rFonts w:eastAsia="Calibri"/>
              </w:rPr>
            </w:pPr>
            <w:r w:rsidRPr="007234C7">
              <w:rPr>
                <w:rFonts w:eastAsia="Calibri"/>
              </w:rPr>
              <w:t>2008–2009</w:t>
            </w:r>
          </w:p>
        </w:tc>
        <w:tc>
          <w:tcPr>
            <w:tcW w:w="7796" w:type="dxa"/>
            <w:shd w:val="clear" w:color="auto" w:fill="auto"/>
            <w:vAlign w:val="center"/>
          </w:tcPr>
          <w:p w14:paraId="1799B037" w14:textId="77777777" w:rsidR="00C3145E" w:rsidRPr="007234C7" w:rsidRDefault="00C3145E" w:rsidP="0004523F">
            <w:pPr>
              <w:spacing w:before="120" w:after="200" w:line="276" w:lineRule="auto"/>
              <w:ind w:left="208"/>
              <w:contextualSpacing/>
            </w:pPr>
            <w:r w:rsidRPr="007234C7">
              <w:t xml:space="preserve">Qualitative Methods Training Scholarship. The </w:t>
            </w:r>
            <w:r w:rsidRPr="007234C7">
              <w:rPr>
                <w:rFonts w:eastAsia="Calibri"/>
              </w:rPr>
              <w:t>Canadian Institute of Health Research,</w:t>
            </w:r>
            <w:r w:rsidRPr="007234C7">
              <w:t xml:space="preserve"> $17,500.</w:t>
            </w:r>
          </w:p>
        </w:tc>
      </w:tr>
      <w:tr w:rsidR="00C3145E" w:rsidRPr="007234C7" w14:paraId="72E32C65" w14:textId="77777777" w:rsidTr="00982BAB">
        <w:tc>
          <w:tcPr>
            <w:tcW w:w="2093" w:type="dxa"/>
            <w:shd w:val="clear" w:color="auto" w:fill="auto"/>
          </w:tcPr>
          <w:p w14:paraId="5D152BEC" w14:textId="77777777" w:rsidR="00C3145E" w:rsidRPr="007234C7" w:rsidRDefault="00C3145E" w:rsidP="00982BAB">
            <w:pPr>
              <w:spacing w:before="120" w:after="200" w:line="276" w:lineRule="auto"/>
              <w:ind w:left="615"/>
              <w:contextualSpacing/>
              <w:rPr>
                <w:rFonts w:eastAsia="Calibri"/>
              </w:rPr>
            </w:pPr>
            <w:r w:rsidRPr="007234C7">
              <w:rPr>
                <w:rFonts w:eastAsia="Calibri"/>
              </w:rPr>
              <w:t>2009</w:t>
            </w:r>
          </w:p>
        </w:tc>
        <w:tc>
          <w:tcPr>
            <w:tcW w:w="7796" w:type="dxa"/>
            <w:shd w:val="clear" w:color="auto" w:fill="auto"/>
            <w:vAlign w:val="center"/>
          </w:tcPr>
          <w:p w14:paraId="1042EF4E" w14:textId="2FB0D94C" w:rsidR="00C3145E" w:rsidRPr="007234C7" w:rsidRDefault="00C3145E" w:rsidP="0004523F">
            <w:pPr>
              <w:pStyle w:val="Heading2"/>
              <w:spacing w:before="120" w:after="0" w:line="276" w:lineRule="auto"/>
              <w:ind w:left="208"/>
              <w:contextualSpacing/>
              <w:rPr>
                <w:rFonts w:eastAsia="Calibri"/>
                <w:b w:val="0"/>
                <w:i w:val="0"/>
                <w:sz w:val="24"/>
                <w:szCs w:val="24"/>
              </w:rPr>
            </w:pPr>
            <w:bookmarkStart w:id="0" w:name="_Toc357674100"/>
            <w:bookmarkStart w:id="1" w:name="_Toc363730473"/>
            <w:r w:rsidRPr="007234C7">
              <w:rPr>
                <w:rFonts w:eastAsia="Calibri"/>
                <w:b w:val="0"/>
                <w:i w:val="0"/>
                <w:sz w:val="24"/>
                <w:szCs w:val="24"/>
              </w:rPr>
              <w:t>Finalist [Interviewed]. The Trudeau Foundation</w:t>
            </w:r>
            <w:bookmarkEnd w:id="0"/>
            <w:r w:rsidRPr="007234C7">
              <w:rPr>
                <w:rFonts w:eastAsia="Calibri"/>
                <w:b w:val="0"/>
                <w:i w:val="0"/>
                <w:sz w:val="24"/>
                <w:szCs w:val="24"/>
              </w:rPr>
              <w:t>, Doctoral Fellowship.</w:t>
            </w:r>
            <w:bookmarkEnd w:id="1"/>
          </w:p>
        </w:tc>
      </w:tr>
      <w:tr w:rsidR="00C3145E" w:rsidRPr="007234C7" w14:paraId="3A732159" w14:textId="77777777" w:rsidTr="00982BAB">
        <w:tc>
          <w:tcPr>
            <w:tcW w:w="2093" w:type="dxa"/>
            <w:shd w:val="clear" w:color="auto" w:fill="auto"/>
          </w:tcPr>
          <w:p w14:paraId="102B0D37" w14:textId="77777777" w:rsidR="00C3145E" w:rsidRPr="007234C7" w:rsidRDefault="00C3145E" w:rsidP="00982BAB">
            <w:pPr>
              <w:spacing w:before="120" w:after="200" w:line="276" w:lineRule="auto"/>
              <w:ind w:left="615"/>
              <w:contextualSpacing/>
              <w:rPr>
                <w:rFonts w:eastAsia="Calibri"/>
              </w:rPr>
            </w:pPr>
            <w:r w:rsidRPr="007234C7">
              <w:rPr>
                <w:rFonts w:eastAsia="Calibri"/>
              </w:rPr>
              <w:t>2007–2008</w:t>
            </w:r>
          </w:p>
        </w:tc>
        <w:tc>
          <w:tcPr>
            <w:tcW w:w="7796" w:type="dxa"/>
            <w:shd w:val="clear" w:color="auto" w:fill="auto"/>
            <w:vAlign w:val="center"/>
          </w:tcPr>
          <w:p w14:paraId="5EA6A775" w14:textId="77777777" w:rsidR="00C3145E" w:rsidRPr="007234C7" w:rsidRDefault="00C3145E" w:rsidP="0004523F">
            <w:pPr>
              <w:spacing w:before="120" w:after="200" w:line="276" w:lineRule="auto"/>
              <w:ind w:left="208"/>
              <w:contextualSpacing/>
            </w:pPr>
            <w:r w:rsidRPr="007234C7">
              <w:t>Provost Doctoral Entrance Award. The University of Alberta, $4,400.</w:t>
            </w:r>
          </w:p>
        </w:tc>
      </w:tr>
    </w:tbl>
    <w:p w14:paraId="338D263C" w14:textId="15283420" w:rsidR="00632691" w:rsidRPr="007234C7" w:rsidRDefault="0067212C" w:rsidP="002F259D">
      <w:pPr>
        <w:tabs>
          <w:tab w:val="left" w:pos="720"/>
        </w:tabs>
        <w:ind w:left="2160" w:hanging="2160"/>
        <w:rPr>
          <w:b/>
        </w:rPr>
      </w:pPr>
      <w:r w:rsidRPr="007234C7" w:rsidDel="0067212C">
        <w:t xml:space="preserve"> </w:t>
      </w:r>
    </w:p>
    <w:p w14:paraId="473F8BBA" w14:textId="77777777" w:rsidR="006C5132" w:rsidRPr="007234C7" w:rsidRDefault="006C5132">
      <w:pPr>
        <w:rPr>
          <w:b/>
        </w:rPr>
      </w:pPr>
      <w:r w:rsidRPr="007234C7">
        <w:rPr>
          <w:b/>
        </w:rPr>
        <w:br w:type="page"/>
      </w:r>
    </w:p>
    <w:p w14:paraId="5318A675" w14:textId="76341611" w:rsidR="00C3145E" w:rsidRPr="007234C7" w:rsidRDefault="00C3145E" w:rsidP="00C3145E">
      <w:pPr>
        <w:tabs>
          <w:tab w:val="left" w:pos="720"/>
        </w:tabs>
        <w:ind w:left="720" w:hanging="720"/>
        <w:rPr>
          <w:b/>
        </w:rPr>
      </w:pPr>
      <w:r w:rsidRPr="007234C7">
        <w:rPr>
          <w:b/>
        </w:rPr>
        <w:lastRenderedPageBreak/>
        <w:t>13.</w:t>
      </w:r>
      <w:r w:rsidRPr="007234C7">
        <w:rPr>
          <w:b/>
        </w:rPr>
        <w:tab/>
      </w:r>
      <w:r w:rsidRPr="007234C7">
        <w:rPr>
          <w:b/>
          <w:u w:val="single"/>
        </w:rPr>
        <w:t>OTHER RELEVANT INFORMATION</w:t>
      </w:r>
      <w:r w:rsidRPr="007234C7">
        <w:rPr>
          <w:b/>
        </w:rPr>
        <w:t xml:space="preserve"> (Maximum One Page)</w:t>
      </w:r>
    </w:p>
    <w:p w14:paraId="73B6B8F5" w14:textId="77777777" w:rsidR="00C3145E" w:rsidRPr="007234C7" w:rsidRDefault="00C3145E" w:rsidP="00C3145E">
      <w:pPr>
        <w:tabs>
          <w:tab w:val="left" w:pos="720"/>
        </w:tabs>
        <w:ind w:left="720" w:hanging="720"/>
        <w:jc w:val="center"/>
      </w:pPr>
    </w:p>
    <w:p w14:paraId="5C92D46A" w14:textId="520FFF94" w:rsidR="005F1F90" w:rsidRPr="007234C7" w:rsidRDefault="00773C1D" w:rsidP="00353829">
      <w:pPr>
        <w:tabs>
          <w:tab w:val="left" w:pos="720"/>
        </w:tabs>
        <w:ind w:left="720" w:hanging="720"/>
        <w:rPr>
          <w:b/>
        </w:rPr>
      </w:pPr>
      <w:r w:rsidRPr="007234C7">
        <w:rPr>
          <w:b/>
        </w:rPr>
        <w:t xml:space="preserve">Research Program Overview </w:t>
      </w:r>
    </w:p>
    <w:p w14:paraId="0F721222" w14:textId="730A29AC" w:rsidR="00773C1D" w:rsidRPr="007234C7" w:rsidRDefault="00773C1D" w:rsidP="00353829">
      <w:pPr>
        <w:tabs>
          <w:tab w:val="left" w:pos="720"/>
        </w:tabs>
        <w:spacing w:before="120"/>
        <w:ind w:hanging="11"/>
      </w:pPr>
      <w:r w:rsidRPr="007234C7">
        <w:tab/>
        <w:t>Since the beginning of my academic career, I have had an enduring interest in</w:t>
      </w:r>
      <w:r w:rsidR="007F0C46" w:rsidRPr="007234C7">
        <w:t xml:space="preserve"> understanding how people make sense of and re</w:t>
      </w:r>
      <w:r w:rsidR="003061AF" w:rsidRPr="007234C7">
        <w:t>spond</w:t>
      </w:r>
      <w:r w:rsidR="007F0C46" w:rsidRPr="007234C7">
        <w:t xml:space="preserve"> to evidence that human activities undermine ecological sustainability. </w:t>
      </w:r>
      <w:r w:rsidR="00F976C2" w:rsidRPr="007234C7">
        <w:t>Previous</w:t>
      </w:r>
      <w:r w:rsidRPr="007234C7">
        <w:t xml:space="preserve"> research </w:t>
      </w:r>
      <w:r w:rsidR="00F976C2" w:rsidRPr="007234C7">
        <w:t xml:space="preserve">has </w:t>
      </w:r>
      <w:r w:rsidRPr="007234C7">
        <w:t>focuse</w:t>
      </w:r>
      <w:r w:rsidR="00F976C2" w:rsidRPr="007234C7">
        <w:t>d</w:t>
      </w:r>
      <w:r w:rsidRPr="007234C7">
        <w:t xml:space="preserve"> extensively on the drivers of engagement in these practices</w:t>
      </w:r>
      <w:r w:rsidR="00F976C2" w:rsidRPr="007234C7">
        <w:t>. M</w:t>
      </w:r>
      <w:r w:rsidRPr="007234C7">
        <w:t>y primary contribution has been to extend this focus</w:t>
      </w:r>
      <w:r w:rsidR="00F976C2" w:rsidRPr="007234C7">
        <w:t xml:space="preserve"> by </w:t>
      </w:r>
      <w:r w:rsidRPr="007234C7">
        <w:t xml:space="preserve">asking how pro-environmental discourse and practice affect social inequality and divisiveness. Drawing from and integrating insights across environmental sociology, the sociology of consumption and cultural sociology, my research </w:t>
      </w:r>
      <w:r w:rsidR="0067212C" w:rsidRPr="007234C7">
        <w:t xml:space="preserve">examines </w:t>
      </w:r>
      <w:r w:rsidRPr="007234C7">
        <w:t xml:space="preserve">the ways in which environmentally-conscious consumption choices can either reproduce or challenge gender inequality, social class differences and political polarization. </w:t>
      </w:r>
    </w:p>
    <w:p w14:paraId="2BF2C8DE" w14:textId="7B0B2915" w:rsidR="00353829" w:rsidRPr="007234C7" w:rsidRDefault="0012131A" w:rsidP="00B73C52">
      <w:pPr>
        <w:tabs>
          <w:tab w:val="left" w:pos="720"/>
        </w:tabs>
        <w:spacing w:before="120"/>
        <w:ind w:hanging="11"/>
      </w:pPr>
      <w:r w:rsidRPr="007234C7">
        <w:t>M</w:t>
      </w:r>
      <w:r w:rsidR="00773C1D" w:rsidRPr="007234C7">
        <w:t xml:space="preserve">y research </w:t>
      </w:r>
      <w:r w:rsidR="003061AF" w:rsidRPr="007234C7">
        <w:t xml:space="preserve">showcases how </w:t>
      </w:r>
      <w:r w:rsidR="00773C1D" w:rsidRPr="007234C7">
        <w:t>the environmental beliefs and practices that are typical of high cultural capital individuals</w:t>
      </w:r>
      <w:r w:rsidR="003061AF" w:rsidRPr="007234C7">
        <w:t xml:space="preserve"> come to be legitimized and serve as the benchmark for “good” environmental citizenship</w:t>
      </w:r>
      <w:r w:rsidR="00773C1D" w:rsidRPr="007234C7">
        <w:t xml:space="preserve">. </w:t>
      </w:r>
      <w:r w:rsidR="00B73C52" w:rsidRPr="007234C7">
        <w:t xml:space="preserve">As a result, these beliefs and practices can mirror and exacerbate </w:t>
      </w:r>
      <w:r w:rsidR="00773C1D" w:rsidRPr="007234C7">
        <w:t>social inequality.</w:t>
      </w:r>
      <w:r w:rsidR="00E30A3D" w:rsidRPr="007234C7">
        <w:t xml:space="preserve"> For example,</w:t>
      </w:r>
      <w:r w:rsidR="00773C1D" w:rsidRPr="007234C7">
        <w:t xml:space="preserve"> I </w:t>
      </w:r>
      <w:r w:rsidR="00E30A3D" w:rsidRPr="007234C7">
        <w:t xml:space="preserve">have shown </w:t>
      </w:r>
      <w:r w:rsidR="00773C1D" w:rsidRPr="007234C7">
        <w:t xml:space="preserve">that </w:t>
      </w:r>
      <w:r w:rsidR="005710AE" w:rsidRPr="007234C7">
        <w:t xml:space="preserve">environmental concern is much more strongly conditioned by social status than has been recognized to date: people with low levels of education, income and occupational prestige do report </w:t>
      </w:r>
      <w:r w:rsidR="00773C1D" w:rsidRPr="007234C7">
        <w:t xml:space="preserve">low levels of </w:t>
      </w:r>
      <w:r w:rsidR="005710AE" w:rsidRPr="007234C7">
        <w:t xml:space="preserve">environmental </w:t>
      </w:r>
      <w:r w:rsidR="00773C1D" w:rsidRPr="007234C7">
        <w:t>concern</w:t>
      </w:r>
      <w:r w:rsidR="00F976C2" w:rsidRPr="007234C7">
        <w:t xml:space="preserve"> but primarily because of a </w:t>
      </w:r>
      <w:r w:rsidR="00773C1D" w:rsidRPr="007234C7">
        <w:t xml:space="preserve">sense of powerlessness </w:t>
      </w:r>
      <w:r w:rsidR="005710AE" w:rsidRPr="007234C7">
        <w:t xml:space="preserve">(or lack of agency) rather than a lack of </w:t>
      </w:r>
      <w:r w:rsidR="00321393" w:rsidRPr="007234C7">
        <w:t xml:space="preserve">care for </w:t>
      </w:r>
      <w:r w:rsidR="005710AE" w:rsidRPr="007234C7">
        <w:t xml:space="preserve">environmental issues. These patterns are complicated by </w:t>
      </w:r>
      <w:r w:rsidR="00F976C2" w:rsidRPr="007234C7">
        <w:t xml:space="preserve">the fact </w:t>
      </w:r>
      <w:r w:rsidR="005710AE" w:rsidRPr="007234C7">
        <w:t xml:space="preserve">that low-status households have smaller carbon footprints than high-status households. These findings illuminate </w:t>
      </w:r>
      <w:r w:rsidR="00773C1D" w:rsidRPr="007234C7">
        <w:t xml:space="preserve">material </w:t>
      </w:r>
      <w:r w:rsidR="005710AE" w:rsidRPr="007234C7">
        <w:t xml:space="preserve">and symbolic </w:t>
      </w:r>
      <w:r w:rsidR="00773C1D" w:rsidRPr="007234C7">
        <w:t xml:space="preserve">limitations of mainstream </w:t>
      </w:r>
      <w:r w:rsidR="005710AE" w:rsidRPr="007234C7">
        <w:t xml:space="preserve">environmentalism, casting doubt on the efficacy of </w:t>
      </w:r>
      <w:r w:rsidR="00773C1D" w:rsidRPr="007234C7">
        <w:t xml:space="preserve">consumer-based </w:t>
      </w:r>
      <w:r w:rsidR="00891422" w:rsidRPr="007234C7">
        <w:t xml:space="preserve">solutions </w:t>
      </w:r>
      <w:r w:rsidR="005710AE" w:rsidRPr="007234C7">
        <w:t>to resolve ecological crises in a socially</w:t>
      </w:r>
      <w:r w:rsidR="00F976C2" w:rsidRPr="007234C7">
        <w:t xml:space="preserve"> </w:t>
      </w:r>
      <w:r w:rsidR="005710AE" w:rsidRPr="007234C7">
        <w:t>equitable way</w:t>
      </w:r>
      <w:r w:rsidR="00773C1D" w:rsidRPr="007234C7">
        <w:t>.</w:t>
      </w:r>
      <w:r w:rsidR="00B73C52" w:rsidRPr="007234C7">
        <w:t xml:space="preserve"> </w:t>
      </w:r>
      <w:r w:rsidR="006C5132" w:rsidRPr="007234C7">
        <w:t xml:space="preserve">More recently, I have focused on how high-status orientations to the environment also reflect how political liberals understand human-environment relationships. This contributes to political polarization over climate change and other environmental issues. </w:t>
      </w:r>
      <w:r w:rsidR="00773C1D" w:rsidRPr="007234C7">
        <w:t>I organize my research program around three primary objectives:</w:t>
      </w:r>
      <w:r w:rsidR="00353829" w:rsidRPr="007234C7">
        <w:t xml:space="preserve"> (1) </w:t>
      </w:r>
      <w:r w:rsidR="00F976C2" w:rsidRPr="007234C7">
        <w:t>t</w:t>
      </w:r>
      <w:r w:rsidR="00773C1D" w:rsidRPr="007234C7">
        <w:t>o theorize engagement in household-level environmentalism</w:t>
      </w:r>
      <w:r w:rsidR="007C68F0" w:rsidRPr="007234C7">
        <w:t>;</w:t>
      </w:r>
      <w:r w:rsidR="00353829" w:rsidRPr="007234C7">
        <w:t xml:space="preserve"> (2) </w:t>
      </w:r>
      <w:r w:rsidR="00F976C2" w:rsidRPr="007234C7">
        <w:t>t</w:t>
      </w:r>
      <w:r w:rsidR="00773C1D" w:rsidRPr="007234C7">
        <w:t>o evaluate the material impact and symbolic value of household environmental practices; and</w:t>
      </w:r>
      <w:r w:rsidR="00353829" w:rsidRPr="007234C7">
        <w:t xml:space="preserve"> (3) </w:t>
      </w:r>
      <w:r w:rsidR="00F976C2" w:rsidRPr="007234C7">
        <w:t>t</w:t>
      </w:r>
      <w:r w:rsidR="00773C1D" w:rsidRPr="007234C7">
        <w:t>o theorize how household environmental practices contribute to social inequality and divisiveness.</w:t>
      </w:r>
    </w:p>
    <w:p w14:paraId="29885465" w14:textId="5168378A" w:rsidR="00353829" w:rsidRPr="007234C7" w:rsidRDefault="00353829" w:rsidP="00353829">
      <w:pPr>
        <w:tabs>
          <w:tab w:val="left" w:pos="720"/>
        </w:tabs>
        <w:spacing w:before="120"/>
      </w:pPr>
      <w:r w:rsidRPr="007234C7">
        <w:t>To support my research program, I have secured funding through multiple competitive grant programs, totalling over $700,000 from six organizations. Through the Social Sciences and Humanities Research Council of Canada (SSHRC), I have been awarded the Doctoral Fellowship, postdoctoral funding through a Special Call for Environmental Research, two Insight Development Grants (ranked 1/20 in 2019 and ranked 4/56 in 2013), and an Insight Grant (PI: Ann Dale). In 2015 and 2016, I was awarded funding from the National Science Foundation through their External Mentor program and, in 2018, through the Time-Sharing Experiments for the Social Sciences (TESS). I have also secured competitive internal grants, including WSU’s New Faculty Seed Grant, which was awarded to five (out of 56) applicants from across the university</w:t>
      </w:r>
      <w:r w:rsidR="00F976C2" w:rsidRPr="007234C7">
        <w:t xml:space="preserve">, </w:t>
      </w:r>
      <w:r w:rsidRPr="007234C7">
        <w:t>and UBC’s Hampton Emerging Scholar Award.</w:t>
      </w:r>
    </w:p>
    <w:p w14:paraId="7DD8129D" w14:textId="5CEE452D" w:rsidR="0067212C" w:rsidRPr="007234C7" w:rsidRDefault="00353829" w:rsidP="00353829">
      <w:pPr>
        <w:tabs>
          <w:tab w:val="left" w:pos="720"/>
        </w:tabs>
        <w:spacing w:before="120"/>
      </w:pPr>
      <w:r w:rsidRPr="007234C7">
        <w:t xml:space="preserve">In my ongoing and future research, I </w:t>
      </w:r>
      <w:r w:rsidR="0067212C" w:rsidRPr="007234C7">
        <w:t xml:space="preserve">am and </w:t>
      </w:r>
      <w:r w:rsidRPr="007234C7">
        <w:t>will focus on how social class, political ideology and gender intersect with pro-environmental discourse and practice</w:t>
      </w:r>
      <w:r w:rsidR="006C5132" w:rsidRPr="007234C7">
        <w:t>, with a focus on climate change beliefs and climate-relevant practices</w:t>
      </w:r>
      <w:r w:rsidRPr="007234C7">
        <w:t xml:space="preserve">. In this way, I will </w:t>
      </w:r>
      <w:r w:rsidR="00E30A3D" w:rsidRPr="007234C7">
        <w:t>continue to develop expertise in understanding how responses to environmental crises both condition and are conditioned by social inequality and social differences, with an eye to disrupting th</w:t>
      </w:r>
      <w:r w:rsidR="0067212C" w:rsidRPr="007234C7">
        <w:t>e</w:t>
      </w:r>
      <w:r w:rsidR="00E30A3D" w:rsidRPr="007234C7">
        <w:t>s</w:t>
      </w:r>
      <w:r w:rsidR="0067212C" w:rsidRPr="007234C7">
        <w:t>e</w:t>
      </w:r>
      <w:r w:rsidR="00E30A3D" w:rsidRPr="007234C7">
        <w:t xml:space="preserve"> relationship</w:t>
      </w:r>
      <w:r w:rsidR="0067212C" w:rsidRPr="007234C7">
        <w:t>s</w:t>
      </w:r>
      <w:r w:rsidRPr="007234C7">
        <w:t>.</w:t>
      </w:r>
    </w:p>
    <w:p w14:paraId="59DD03B5" w14:textId="2A4D984A" w:rsidR="00803AD2" w:rsidRPr="007234C7" w:rsidRDefault="00803AD2" w:rsidP="00353829">
      <w:pPr>
        <w:tabs>
          <w:tab w:val="left" w:pos="720"/>
        </w:tabs>
        <w:spacing w:before="120"/>
      </w:pPr>
      <w:r w:rsidRPr="007234C7">
        <w:br w:type="page"/>
      </w:r>
    </w:p>
    <w:p w14:paraId="43E282C5" w14:textId="1E12FF68" w:rsidR="00C3145E" w:rsidRPr="007234C7" w:rsidRDefault="00C3145E" w:rsidP="00C3145E">
      <w:pPr>
        <w:tabs>
          <w:tab w:val="left" w:pos="720"/>
        </w:tabs>
        <w:ind w:left="720" w:hanging="720"/>
        <w:jc w:val="center"/>
        <w:rPr>
          <w:b/>
          <w:u w:val="single"/>
        </w:rPr>
      </w:pPr>
      <w:r w:rsidRPr="007234C7">
        <w:rPr>
          <w:b/>
          <w:u w:val="single"/>
        </w:rPr>
        <w:lastRenderedPageBreak/>
        <w:t>THE UNIVERSITY OF BRITISH COLUMBIA</w:t>
      </w:r>
    </w:p>
    <w:p w14:paraId="63BF8B78" w14:textId="77777777" w:rsidR="00C3145E" w:rsidRPr="007234C7" w:rsidRDefault="00C3145E" w:rsidP="00C3145E">
      <w:pPr>
        <w:ind w:left="720" w:hanging="720"/>
        <w:jc w:val="center"/>
        <w:rPr>
          <w:i/>
        </w:rPr>
      </w:pPr>
      <w:r w:rsidRPr="007234C7">
        <w:rPr>
          <w:b/>
          <w:i/>
        </w:rPr>
        <w:t>Publications Record</w:t>
      </w:r>
    </w:p>
    <w:p w14:paraId="46565482" w14:textId="77777777" w:rsidR="00C3145E" w:rsidRPr="007234C7" w:rsidRDefault="00C3145E" w:rsidP="00C3145E">
      <w:pPr>
        <w:ind w:left="720" w:hanging="720"/>
      </w:pPr>
    </w:p>
    <w:p w14:paraId="5A0A6DCF" w14:textId="272AD358" w:rsidR="00A27A68" w:rsidRPr="007234C7" w:rsidRDefault="00C3145E" w:rsidP="00A27A68">
      <w:pPr>
        <w:tabs>
          <w:tab w:val="left" w:pos="4320"/>
        </w:tabs>
        <w:ind w:left="720" w:hanging="720"/>
      </w:pPr>
      <w:r w:rsidRPr="007234C7">
        <w:rPr>
          <w:b/>
        </w:rPr>
        <w:t>SURNAME</w:t>
      </w:r>
      <w:r w:rsidRPr="007234C7">
        <w:t xml:space="preserve">: </w:t>
      </w:r>
      <w:proofErr w:type="gramStart"/>
      <w:r w:rsidRPr="007234C7">
        <w:t>Kennedy</w:t>
      </w:r>
      <w:r w:rsidR="00A27A68" w:rsidRPr="007234C7">
        <w:t xml:space="preserve">  </w:t>
      </w:r>
      <w:r w:rsidRPr="007234C7">
        <w:rPr>
          <w:b/>
        </w:rPr>
        <w:t>FIRST</w:t>
      </w:r>
      <w:proofErr w:type="gramEnd"/>
      <w:r w:rsidRPr="007234C7">
        <w:t xml:space="preserve"> </w:t>
      </w:r>
      <w:r w:rsidRPr="007234C7">
        <w:rPr>
          <w:b/>
        </w:rPr>
        <w:t>NAME</w:t>
      </w:r>
      <w:r w:rsidRPr="007234C7">
        <w:t>:</w:t>
      </w:r>
      <w:r w:rsidRPr="007234C7">
        <w:tab/>
        <w:t>Emily</w:t>
      </w:r>
      <w:r w:rsidRPr="007234C7">
        <w:tab/>
      </w:r>
      <w:r w:rsidRPr="007234C7">
        <w:tab/>
      </w:r>
      <w:r w:rsidRPr="007234C7">
        <w:rPr>
          <w:b/>
        </w:rPr>
        <w:t>MIDDLE NAME(S)</w:t>
      </w:r>
      <w:r w:rsidRPr="007234C7">
        <w:t>:</w:t>
      </w:r>
      <w:r w:rsidRPr="007234C7">
        <w:tab/>
      </w:r>
      <w:r w:rsidR="00B90C92" w:rsidRPr="007234C7">
        <w:t xml:space="preserve"> Huddart</w:t>
      </w:r>
      <w:r w:rsidRPr="007234C7">
        <w:tab/>
      </w:r>
    </w:p>
    <w:p w14:paraId="05E92E54" w14:textId="77777777" w:rsidR="00C77C1B" w:rsidRPr="007234C7" w:rsidRDefault="00C77C1B" w:rsidP="00A27A68">
      <w:pPr>
        <w:tabs>
          <w:tab w:val="left" w:pos="4320"/>
        </w:tabs>
        <w:ind w:left="720" w:hanging="720"/>
        <w:rPr>
          <w:b/>
        </w:rPr>
      </w:pPr>
    </w:p>
    <w:p w14:paraId="640A34EA" w14:textId="7ACA6293" w:rsidR="00C3145E" w:rsidRPr="007234C7" w:rsidRDefault="00C3145E" w:rsidP="00A27A68">
      <w:pPr>
        <w:tabs>
          <w:tab w:val="left" w:pos="4320"/>
        </w:tabs>
        <w:ind w:left="720" w:hanging="720"/>
      </w:pPr>
      <w:r w:rsidRPr="007234C7">
        <w:rPr>
          <w:b/>
        </w:rPr>
        <w:t>Date</w:t>
      </w:r>
      <w:r w:rsidR="00443DFE" w:rsidRPr="007234C7">
        <w:t xml:space="preserve">: </w:t>
      </w:r>
      <w:r w:rsidR="006C5132" w:rsidRPr="007234C7">
        <w:t>10</w:t>
      </w:r>
      <w:r w:rsidR="00F9583B" w:rsidRPr="007234C7">
        <w:t>/</w:t>
      </w:r>
      <w:r w:rsidR="00B627E0" w:rsidRPr="007234C7">
        <w:t>26</w:t>
      </w:r>
      <w:r w:rsidR="00F9583B" w:rsidRPr="007234C7">
        <w:t>/20</w:t>
      </w:r>
      <w:r w:rsidR="00E50234" w:rsidRPr="007234C7">
        <w:t>2</w:t>
      </w:r>
      <w:r w:rsidR="00A8043E" w:rsidRPr="007234C7">
        <w:t>3</w:t>
      </w:r>
    </w:p>
    <w:p w14:paraId="769CEA1E" w14:textId="77777777" w:rsidR="00C3145E" w:rsidRPr="007234C7" w:rsidRDefault="00C3145E" w:rsidP="00C3145E">
      <w:pPr>
        <w:tabs>
          <w:tab w:val="left" w:pos="720"/>
        </w:tabs>
        <w:ind w:left="720" w:hanging="720"/>
        <w:rPr>
          <w:b/>
        </w:rPr>
      </w:pPr>
    </w:p>
    <w:p w14:paraId="73C1361C" w14:textId="4EC9162E" w:rsidR="004B54EA" w:rsidRPr="007234C7" w:rsidRDefault="004B54EA" w:rsidP="00E50234">
      <w:pPr>
        <w:tabs>
          <w:tab w:val="left" w:pos="720"/>
        </w:tabs>
        <w:ind w:left="720" w:hanging="720"/>
        <w:rPr>
          <w:b/>
        </w:rPr>
      </w:pPr>
      <w:r w:rsidRPr="007234C7">
        <w:rPr>
          <w:b/>
        </w:rPr>
        <w:t>Note</w:t>
      </w:r>
      <w:r w:rsidR="008D53CE" w:rsidRPr="007234C7">
        <w:rPr>
          <w:b/>
        </w:rPr>
        <w:t>:</w:t>
      </w:r>
      <w:r w:rsidR="00E50234" w:rsidRPr="007234C7">
        <w:rPr>
          <w:b/>
        </w:rPr>
        <w:t xml:space="preserve"> </w:t>
      </w:r>
      <w:r w:rsidR="00B90C92" w:rsidRPr="007234C7">
        <w:rPr>
          <w:bCs/>
        </w:rPr>
        <w:t>S</w:t>
      </w:r>
      <w:r w:rsidRPr="007234C7">
        <w:t xml:space="preserve">tudent co-authors are </w:t>
      </w:r>
      <w:r w:rsidRPr="007234C7">
        <w:rPr>
          <w:u w:val="single"/>
        </w:rPr>
        <w:t>underlined</w:t>
      </w:r>
      <w:r w:rsidR="00D4010C" w:rsidRPr="007234C7">
        <w:t>; Publications noted with * are included in promotion package.</w:t>
      </w:r>
    </w:p>
    <w:p w14:paraId="0E34F248" w14:textId="77777777" w:rsidR="004B54EA" w:rsidRPr="007234C7" w:rsidRDefault="004B54EA" w:rsidP="00C3145E">
      <w:pPr>
        <w:tabs>
          <w:tab w:val="left" w:pos="720"/>
        </w:tabs>
        <w:ind w:left="720" w:hanging="720"/>
      </w:pPr>
    </w:p>
    <w:p w14:paraId="18AEBA9B" w14:textId="38D63ED3" w:rsidR="00C3145E" w:rsidRPr="007234C7" w:rsidRDefault="00C3145E" w:rsidP="00C3145E">
      <w:pPr>
        <w:tabs>
          <w:tab w:val="left" w:pos="720"/>
        </w:tabs>
        <w:ind w:left="720" w:hanging="720"/>
        <w:rPr>
          <w:b/>
        </w:rPr>
      </w:pPr>
      <w:r w:rsidRPr="007234C7">
        <w:rPr>
          <w:b/>
        </w:rPr>
        <w:t>1.</w:t>
      </w:r>
      <w:r w:rsidRPr="007234C7">
        <w:rPr>
          <w:b/>
        </w:rPr>
        <w:tab/>
      </w:r>
      <w:r w:rsidRPr="007234C7">
        <w:rPr>
          <w:b/>
          <w:u w:val="single"/>
        </w:rPr>
        <w:t>REFEREED PUBLICATIONS</w:t>
      </w:r>
    </w:p>
    <w:p w14:paraId="02399777" w14:textId="79558D8A" w:rsidR="00C3145E" w:rsidRPr="007234C7" w:rsidRDefault="00C3145E" w:rsidP="00C3145E">
      <w:pPr>
        <w:tabs>
          <w:tab w:val="left" w:pos="720"/>
        </w:tabs>
        <w:ind w:left="720" w:hanging="720"/>
      </w:pPr>
    </w:p>
    <w:p w14:paraId="1BDE88B2" w14:textId="59BF3F4C" w:rsidR="00F9583B" w:rsidRPr="007234C7" w:rsidRDefault="00F9583B" w:rsidP="0004523F">
      <w:pPr>
        <w:tabs>
          <w:tab w:val="left" w:pos="709"/>
        </w:tabs>
        <w:ind w:left="851" w:hanging="709"/>
        <w:rPr>
          <w:i/>
        </w:rPr>
      </w:pPr>
      <w:r w:rsidRPr="007234C7">
        <w:rPr>
          <w:i/>
        </w:rPr>
        <w:t xml:space="preserve"> (a) </w:t>
      </w:r>
      <w:r w:rsidR="0004523F" w:rsidRPr="007234C7">
        <w:rPr>
          <w:i/>
        </w:rPr>
        <w:t xml:space="preserve">  </w:t>
      </w:r>
      <w:r w:rsidRPr="007234C7">
        <w:rPr>
          <w:i/>
        </w:rPr>
        <w:t>Books and Edited Volumes</w:t>
      </w:r>
      <w:r w:rsidRPr="007234C7">
        <w:rPr>
          <w:i/>
        </w:rPr>
        <w:tab/>
      </w:r>
    </w:p>
    <w:p w14:paraId="432ED879" w14:textId="77777777" w:rsidR="00F9583B" w:rsidRPr="007234C7" w:rsidRDefault="00F9583B" w:rsidP="00F9583B">
      <w:pPr>
        <w:tabs>
          <w:tab w:val="left" w:pos="720"/>
        </w:tabs>
        <w:ind w:left="720" w:hanging="720"/>
        <w:rPr>
          <w:i/>
        </w:rPr>
      </w:pPr>
    </w:p>
    <w:p w14:paraId="78B7C7C6" w14:textId="6263BFBE" w:rsidR="00C77C1B" w:rsidRPr="007234C7" w:rsidRDefault="00F9583B" w:rsidP="0004523F">
      <w:pPr>
        <w:tabs>
          <w:tab w:val="left" w:pos="426"/>
        </w:tabs>
        <w:ind w:left="1560" w:hanging="2160"/>
        <w:rPr>
          <w:bCs/>
          <w:iCs/>
        </w:rPr>
      </w:pPr>
      <w:r w:rsidRPr="007234C7">
        <w:rPr>
          <w:bCs/>
        </w:rPr>
        <w:tab/>
      </w:r>
      <w:r w:rsidR="007F1495" w:rsidRPr="007234C7">
        <w:rPr>
          <w:bCs/>
        </w:rPr>
        <w:t>2022</w:t>
      </w:r>
      <w:r w:rsidR="00C77C1B" w:rsidRPr="007234C7">
        <w:rPr>
          <w:b/>
        </w:rPr>
        <w:tab/>
      </w:r>
      <w:r w:rsidR="00C77C1B" w:rsidRPr="007234C7">
        <w:rPr>
          <w:b/>
          <w:iCs/>
        </w:rPr>
        <w:t>Kennedy, Emily H</w:t>
      </w:r>
      <w:r w:rsidR="00C77C1B" w:rsidRPr="007234C7">
        <w:rPr>
          <w:b/>
        </w:rPr>
        <w:t xml:space="preserve">. </w:t>
      </w:r>
      <w:r w:rsidR="00943DED" w:rsidRPr="007234C7">
        <w:rPr>
          <w:bCs/>
          <w:i/>
          <w:iCs/>
        </w:rPr>
        <w:t>Eco-Types: Five Ways of Caring About the Environment</w:t>
      </w:r>
      <w:r w:rsidR="00C77C1B" w:rsidRPr="007234C7">
        <w:rPr>
          <w:bCs/>
          <w:i/>
          <w:iCs/>
        </w:rPr>
        <w:t>.</w:t>
      </w:r>
      <w:r w:rsidR="00C77C1B" w:rsidRPr="007234C7">
        <w:rPr>
          <w:bCs/>
        </w:rPr>
        <w:t xml:space="preserve"> Princeton, NJ: Princeton University Press. </w:t>
      </w:r>
    </w:p>
    <w:p w14:paraId="3CCF766E" w14:textId="047207B2" w:rsidR="00C77C1B" w:rsidRPr="007234C7" w:rsidRDefault="00C77C1B" w:rsidP="0004523F">
      <w:pPr>
        <w:tabs>
          <w:tab w:val="left" w:pos="426"/>
        </w:tabs>
        <w:ind w:left="1560"/>
        <w:rPr>
          <w:b/>
        </w:rPr>
      </w:pPr>
    </w:p>
    <w:p w14:paraId="259DDA0F" w14:textId="017474B3" w:rsidR="001B4D32" w:rsidRPr="007234C7" w:rsidRDefault="001B4D32" w:rsidP="0004523F">
      <w:pPr>
        <w:tabs>
          <w:tab w:val="left" w:pos="426"/>
        </w:tabs>
        <w:ind w:left="1560"/>
        <w:rPr>
          <w:bCs/>
          <w:i/>
          <w:iCs/>
        </w:rPr>
      </w:pPr>
      <w:r w:rsidRPr="007234C7">
        <w:rPr>
          <w:b/>
          <w:i/>
          <w:iCs/>
        </w:rPr>
        <w:t xml:space="preserve">Reviewed in: </w:t>
      </w:r>
      <w:r w:rsidRPr="007234C7">
        <w:rPr>
          <w:bCs/>
          <w:i/>
          <w:iCs/>
        </w:rPr>
        <w:t xml:space="preserve">Society and Natural Resources; </w:t>
      </w:r>
      <w:r w:rsidR="00A8043E" w:rsidRPr="007234C7">
        <w:rPr>
          <w:bCs/>
          <w:i/>
          <w:iCs/>
        </w:rPr>
        <w:t>Contemporary Sociology</w:t>
      </w:r>
    </w:p>
    <w:p w14:paraId="406D3178" w14:textId="77777777" w:rsidR="001B4D32" w:rsidRPr="007234C7" w:rsidRDefault="001B4D32" w:rsidP="0004523F">
      <w:pPr>
        <w:tabs>
          <w:tab w:val="left" w:pos="426"/>
        </w:tabs>
        <w:ind w:left="1560"/>
        <w:rPr>
          <w:b/>
        </w:rPr>
      </w:pPr>
    </w:p>
    <w:p w14:paraId="7733828E" w14:textId="58D24CC0" w:rsidR="00F9583B" w:rsidRPr="007234C7" w:rsidRDefault="00C77C1B" w:rsidP="0004523F">
      <w:pPr>
        <w:tabs>
          <w:tab w:val="left" w:pos="426"/>
        </w:tabs>
        <w:ind w:left="1560" w:hanging="2160"/>
      </w:pPr>
      <w:r w:rsidRPr="007234C7">
        <w:rPr>
          <w:bCs/>
        </w:rPr>
        <w:tab/>
      </w:r>
      <w:r w:rsidR="00F9583B" w:rsidRPr="007234C7">
        <w:rPr>
          <w:bCs/>
        </w:rPr>
        <w:t>2016</w:t>
      </w:r>
      <w:r w:rsidR="00F9583B" w:rsidRPr="007234C7">
        <w:rPr>
          <w:b/>
        </w:rPr>
        <w:tab/>
        <w:t xml:space="preserve">Kennedy, Emily </w:t>
      </w:r>
      <w:proofErr w:type="gramStart"/>
      <w:r w:rsidR="00F9583B" w:rsidRPr="007234C7">
        <w:rPr>
          <w:b/>
        </w:rPr>
        <w:t>H. ,</w:t>
      </w:r>
      <w:proofErr w:type="gramEnd"/>
      <w:r w:rsidR="00F9583B" w:rsidRPr="007234C7">
        <w:t xml:space="preserve"> </w:t>
      </w:r>
      <w:proofErr w:type="spellStart"/>
      <w:r w:rsidR="00F9583B" w:rsidRPr="007234C7">
        <w:t>Maurie</w:t>
      </w:r>
      <w:proofErr w:type="spellEnd"/>
      <w:r w:rsidR="00F9583B" w:rsidRPr="007234C7">
        <w:t xml:space="preserve"> J. Cohen and Naomi T. </w:t>
      </w:r>
      <w:proofErr w:type="spellStart"/>
      <w:r w:rsidR="00F9583B" w:rsidRPr="007234C7">
        <w:t>Krogman</w:t>
      </w:r>
      <w:proofErr w:type="spellEnd"/>
      <w:r w:rsidR="00F9583B" w:rsidRPr="007234C7">
        <w:t xml:space="preserve"> (editors). </w:t>
      </w:r>
      <w:r w:rsidR="00F9583B" w:rsidRPr="007234C7">
        <w:rPr>
          <w:i/>
        </w:rPr>
        <w:t>Putting Sustainability into Practice: Applications and Advances in the Study of Sustainable Consumption</w:t>
      </w:r>
      <w:r w:rsidR="00F9583B" w:rsidRPr="007234C7">
        <w:t xml:space="preserve">. Northampton, MA: Edward Elgar Publishing. </w:t>
      </w:r>
    </w:p>
    <w:p w14:paraId="13269123" w14:textId="65682DED" w:rsidR="0066006D" w:rsidRPr="007234C7" w:rsidRDefault="0066006D" w:rsidP="0066006D">
      <w:pPr>
        <w:tabs>
          <w:tab w:val="left" w:pos="426"/>
        </w:tabs>
        <w:spacing w:before="240"/>
        <w:ind w:left="1560" w:hanging="2160"/>
      </w:pPr>
      <w:r w:rsidRPr="007234C7">
        <w:tab/>
      </w:r>
      <w:r w:rsidRPr="007234C7">
        <w:tab/>
        <w:t>Contribution: 75%. I created the proposal and managed the peer review process for all chapters. I wrote the first draft of the introduction and was a supporting author for the conclusion of the volume,</w:t>
      </w:r>
    </w:p>
    <w:p w14:paraId="6223CF0E" w14:textId="77777777" w:rsidR="00F9583B" w:rsidRPr="007234C7" w:rsidRDefault="00F9583B" w:rsidP="0004523F">
      <w:pPr>
        <w:tabs>
          <w:tab w:val="left" w:pos="720"/>
        </w:tabs>
        <w:ind w:left="1560" w:hanging="720"/>
      </w:pPr>
    </w:p>
    <w:p w14:paraId="76746AD2" w14:textId="280AE930" w:rsidR="00C3145E" w:rsidRPr="007234C7" w:rsidRDefault="00C3145E" w:rsidP="0004523F">
      <w:pPr>
        <w:tabs>
          <w:tab w:val="left" w:pos="720"/>
        </w:tabs>
        <w:ind w:left="993" w:hanging="851"/>
        <w:rPr>
          <w:i/>
        </w:rPr>
      </w:pPr>
      <w:r w:rsidRPr="007234C7">
        <w:rPr>
          <w:i/>
        </w:rPr>
        <w:t>(</w:t>
      </w:r>
      <w:r w:rsidR="00F9583B" w:rsidRPr="007234C7">
        <w:rPr>
          <w:i/>
        </w:rPr>
        <w:t>b</w:t>
      </w:r>
      <w:r w:rsidRPr="007234C7">
        <w:rPr>
          <w:i/>
        </w:rPr>
        <w:t>)</w:t>
      </w:r>
      <w:r w:rsidRPr="007234C7">
        <w:rPr>
          <w:i/>
        </w:rPr>
        <w:tab/>
      </w:r>
      <w:r w:rsidR="008275CF" w:rsidRPr="007234C7">
        <w:rPr>
          <w:i/>
        </w:rPr>
        <w:t>Special Issues of J</w:t>
      </w:r>
      <w:r w:rsidRPr="007234C7">
        <w:rPr>
          <w:i/>
        </w:rPr>
        <w:t xml:space="preserve">ournals </w:t>
      </w:r>
    </w:p>
    <w:p w14:paraId="3B77C2FD" w14:textId="45A08C03" w:rsidR="00F9583B" w:rsidRPr="007234C7" w:rsidRDefault="00F9583B" w:rsidP="0004523F">
      <w:pPr>
        <w:tabs>
          <w:tab w:val="left" w:pos="426"/>
        </w:tabs>
        <w:ind w:left="1560"/>
        <w:rPr>
          <w:b/>
        </w:rPr>
      </w:pPr>
    </w:p>
    <w:p w14:paraId="113E3C5F" w14:textId="56525A49" w:rsidR="00B73C52" w:rsidRPr="007234C7" w:rsidRDefault="002F259D" w:rsidP="0004523F">
      <w:pPr>
        <w:tabs>
          <w:tab w:val="left" w:pos="426"/>
        </w:tabs>
        <w:ind w:left="1560" w:hanging="1734"/>
      </w:pPr>
      <w:r w:rsidRPr="007234C7">
        <w:tab/>
      </w:r>
      <w:r w:rsidR="00B73C52" w:rsidRPr="007234C7">
        <w:t>2019</w:t>
      </w:r>
      <w:r w:rsidR="00B73C52" w:rsidRPr="007234C7">
        <w:tab/>
      </w:r>
      <w:r w:rsidR="00B73C52" w:rsidRPr="007234C7">
        <w:rPr>
          <w:b/>
        </w:rPr>
        <w:t xml:space="preserve">Kennedy, Emily H. </w:t>
      </w:r>
      <w:r w:rsidR="00B73C52" w:rsidRPr="007234C7">
        <w:rPr>
          <w:bCs/>
        </w:rPr>
        <w:t>and</w:t>
      </w:r>
      <w:r w:rsidR="00B73C52" w:rsidRPr="007234C7">
        <w:t xml:space="preserve"> </w:t>
      </w:r>
      <w:proofErr w:type="spellStart"/>
      <w:r w:rsidR="00B73C52" w:rsidRPr="007234C7">
        <w:t>Josée</w:t>
      </w:r>
      <w:proofErr w:type="spellEnd"/>
      <w:r w:rsidR="00B73C52" w:rsidRPr="007234C7">
        <w:t xml:space="preserve"> Johnston. </w:t>
      </w:r>
      <w:r w:rsidR="00F9583B" w:rsidRPr="007234C7">
        <w:t>“</w:t>
      </w:r>
      <w:r w:rsidR="00F9583B" w:rsidRPr="007234C7">
        <w:rPr>
          <w:bCs/>
        </w:rPr>
        <w:t xml:space="preserve">Civic </w:t>
      </w:r>
      <w:r w:rsidR="003A41FC" w:rsidRPr="007234C7">
        <w:rPr>
          <w:bCs/>
        </w:rPr>
        <w:t>responses to environmental issues: how culture matters</w:t>
      </w:r>
      <w:r w:rsidR="00F9583B" w:rsidRPr="007234C7">
        <w:rPr>
          <w:bCs/>
        </w:rPr>
        <w:t>”</w:t>
      </w:r>
      <w:r w:rsidR="00F9583B" w:rsidRPr="007234C7">
        <w:t xml:space="preserve"> </w:t>
      </w:r>
      <w:r w:rsidR="00F9583B" w:rsidRPr="007234C7">
        <w:rPr>
          <w:i/>
        </w:rPr>
        <w:t>Sociological Perspectives</w:t>
      </w:r>
      <w:r w:rsidR="00F9583B" w:rsidRPr="007234C7">
        <w:t xml:space="preserve"> 62(5). </w:t>
      </w:r>
    </w:p>
    <w:p w14:paraId="2A2993C7" w14:textId="20C9244F" w:rsidR="0066006D" w:rsidRPr="007234C7" w:rsidRDefault="0066006D" w:rsidP="0066006D">
      <w:pPr>
        <w:tabs>
          <w:tab w:val="left" w:pos="426"/>
        </w:tabs>
        <w:spacing w:before="240"/>
        <w:ind w:left="1560" w:hanging="1734"/>
      </w:pPr>
      <w:r w:rsidRPr="007234C7">
        <w:tab/>
      </w:r>
      <w:r w:rsidRPr="007234C7">
        <w:tab/>
        <w:t xml:space="preserve">Contribution: 60%. I wrote the first draft of the proposal and the </w:t>
      </w:r>
      <w:proofErr w:type="spellStart"/>
      <w:r w:rsidRPr="007234C7">
        <w:t>indtroductory</w:t>
      </w:r>
      <w:proofErr w:type="spellEnd"/>
      <w:r w:rsidRPr="007234C7">
        <w:t xml:space="preserve"> chapter. The work of managing the peer review process was shared equally.</w:t>
      </w:r>
    </w:p>
    <w:p w14:paraId="72F5E7A1" w14:textId="77777777" w:rsidR="00943DED" w:rsidRPr="007234C7" w:rsidRDefault="00943DED" w:rsidP="00943DED">
      <w:pPr>
        <w:tabs>
          <w:tab w:val="left" w:pos="720"/>
        </w:tabs>
        <w:rPr>
          <w:i/>
        </w:rPr>
      </w:pPr>
    </w:p>
    <w:p w14:paraId="2BBF4848" w14:textId="6AA306B3" w:rsidR="00293A78" w:rsidRPr="007234C7" w:rsidRDefault="00F9583B" w:rsidP="00293A78">
      <w:pPr>
        <w:tabs>
          <w:tab w:val="left" w:pos="720"/>
        </w:tabs>
        <w:ind w:left="720" w:hanging="720"/>
        <w:rPr>
          <w:i/>
        </w:rPr>
      </w:pPr>
      <w:r w:rsidRPr="007234C7">
        <w:rPr>
          <w:i/>
        </w:rPr>
        <w:t xml:space="preserve">(c) </w:t>
      </w:r>
      <w:r w:rsidRPr="007234C7">
        <w:rPr>
          <w:i/>
        </w:rPr>
        <w:tab/>
        <w:t>Journal Articles</w:t>
      </w:r>
    </w:p>
    <w:p w14:paraId="6FADEAE1" w14:textId="77777777" w:rsidR="0004523F" w:rsidRPr="007234C7" w:rsidRDefault="0004523F" w:rsidP="00293A78">
      <w:pPr>
        <w:tabs>
          <w:tab w:val="left" w:pos="720"/>
        </w:tabs>
        <w:ind w:left="720" w:hanging="720"/>
        <w:rPr>
          <w:i/>
        </w:rPr>
      </w:pPr>
    </w:p>
    <w:p w14:paraId="492B7390" w14:textId="531A0C44" w:rsidR="007234C7" w:rsidRDefault="007234C7" w:rsidP="007234C7">
      <w:pPr>
        <w:widowControl w:val="0"/>
        <w:suppressAutoHyphens/>
        <w:autoSpaceDE w:val="0"/>
        <w:snapToGrid w:val="0"/>
        <w:spacing w:after="240"/>
        <w:ind w:left="1440" w:hanging="1156"/>
        <w:rPr>
          <w:iCs/>
          <w:lang w:eastAsia="ar-SA"/>
        </w:rPr>
      </w:pPr>
      <w:r w:rsidRPr="007234C7">
        <w:rPr>
          <w:bCs/>
          <w:iCs/>
          <w:lang w:eastAsia="ar-SA"/>
        </w:rPr>
        <w:t>202</w:t>
      </w:r>
      <w:r>
        <w:rPr>
          <w:bCs/>
          <w:iCs/>
          <w:lang w:eastAsia="ar-SA"/>
        </w:rPr>
        <w:t>4</w:t>
      </w:r>
      <w:r w:rsidRPr="007234C7">
        <w:rPr>
          <w:bCs/>
          <w:iCs/>
          <w:lang w:eastAsia="ar-SA"/>
        </w:rPr>
        <w:t xml:space="preserve"> </w:t>
      </w:r>
      <w:r w:rsidRPr="007234C7">
        <w:rPr>
          <w:bCs/>
          <w:iCs/>
          <w:lang w:eastAsia="ar-SA"/>
        </w:rPr>
        <w:tab/>
      </w:r>
      <w:proofErr w:type="spellStart"/>
      <w:r w:rsidRPr="007234C7">
        <w:rPr>
          <w:bCs/>
          <w:iCs/>
          <w:lang w:eastAsia="ar-SA"/>
        </w:rPr>
        <w:t>Lorteau</w:t>
      </w:r>
      <w:proofErr w:type="spellEnd"/>
      <w:r>
        <w:rPr>
          <w:bCs/>
          <w:iCs/>
          <w:lang w:eastAsia="ar-SA"/>
        </w:rPr>
        <w:t xml:space="preserve">, </w:t>
      </w:r>
      <w:proofErr w:type="gramStart"/>
      <w:r>
        <w:rPr>
          <w:bCs/>
          <w:iCs/>
          <w:lang w:eastAsia="ar-SA"/>
        </w:rPr>
        <w:t>Steve</w:t>
      </w:r>
      <w:r w:rsidRPr="007234C7">
        <w:rPr>
          <w:bCs/>
          <w:iCs/>
          <w:lang w:eastAsia="ar-SA"/>
        </w:rPr>
        <w:t xml:space="preserve">,  </w:t>
      </w:r>
      <w:proofErr w:type="spellStart"/>
      <w:r w:rsidRPr="007234C7">
        <w:rPr>
          <w:bCs/>
          <w:iCs/>
          <w:lang w:eastAsia="ar-SA"/>
        </w:rPr>
        <w:t>Muzzerall</w:t>
      </w:r>
      <w:proofErr w:type="spellEnd"/>
      <w:proofErr w:type="gramEnd"/>
      <w:r>
        <w:rPr>
          <w:bCs/>
          <w:iCs/>
          <w:lang w:eastAsia="ar-SA"/>
        </w:rPr>
        <w:t>, Parker</w:t>
      </w:r>
      <w:r w:rsidRPr="007234C7">
        <w:rPr>
          <w:bCs/>
          <w:iCs/>
          <w:lang w:eastAsia="ar-SA"/>
        </w:rPr>
        <w:t>, </w:t>
      </w:r>
      <w:proofErr w:type="spellStart"/>
      <w:r w:rsidRPr="007234C7">
        <w:rPr>
          <w:bCs/>
          <w:iCs/>
          <w:lang w:eastAsia="ar-SA"/>
        </w:rPr>
        <w:t>Deneault</w:t>
      </w:r>
      <w:proofErr w:type="spellEnd"/>
      <w:r w:rsidRPr="007234C7">
        <w:rPr>
          <w:bCs/>
          <w:iCs/>
          <w:lang w:eastAsia="ar-SA"/>
        </w:rPr>
        <w:t>,</w:t>
      </w:r>
      <w:r>
        <w:rPr>
          <w:bCs/>
          <w:iCs/>
          <w:lang w:eastAsia="ar-SA"/>
        </w:rPr>
        <w:t xml:space="preserve"> </w:t>
      </w:r>
      <w:r w:rsidRPr="007234C7">
        <w:rPr>
          <w:bCs/>
          <w:iCs/>
          <w:lang w:eastAsia="ar-SA"/>
        </w:rPr>
        <w:t>Audrey-Ann</w:t>
      </w:r>
      <w:r>
        <w:rPr>
          <w:bCs/>
          <w:iCs/>
          <w:lang w:eastAsia="ar-SA"/>
        </w:rPr>
        <w:t>,</w:t>
      </w:r>
      <w:r w:rsidRPr="007234C7">
        <w:rPr>
          <w:bCs/>
          <w:iCs/>
          <w:lang w:eastAsia="ar-SA"/>
        </w:rPr>
        <w:t xml:space="preserve"> </w:t>
      </w:r>
      <w:r w:rsidRPr="007234C7">
        <w:rPr>
          <w:b/>
          <w:iCs/>
          <w:lang w:eastAsia="ar-SA"/>
        </w:rPr>
        <w:t>Huddart Kennedy, Emily</w:t>
      </w:r>
      <w:r w:rsidRPr="007234C7">
        <w:rPr>
          <w:bCs/>
          <w:iCs/>
          <w:lang w:eastAsia="ar-SA"/>
        </w:rPr>
        <w:t xml:space="preserve">, </w:t>
      </w:r>
      <w:proofErr w:type="spellStart"/>
      <w:r w:rsidRPr="007234C7">
        <w:rPr>
          <w:bCs/>
          <w:iCs/>
          <w:lang w:eastAsia="ar-SA"/>
        </w:rPr>
        <w:t>Rocque</w:t>
      </w:r>
      <w:proofErr w:type="spellEnd"/>
      <w:r>
        <w:rPr>
          <w:bCs/>
          <w:iCs/>
          <w:lang w:eastAsia="ar-SA"/>
        </w:rPr>
        <w:t>, Rhea</w:t>
      </w:r>
      <w:r w:rsidRPr="007234C7">
        <w:rPr>
          <w:bCs/>
          <w:iCs/>
          <w:lang w:eastAsia="ar-SA"/>
        </w:rPr>
        <w:t>, Racine</w:t>
      </w:r>
      <w:r>
        <w:rPr>
          <w:bCs/>
          <w:iCs/>
          <w:lang w:eastAsia="ar-SA"/>
        </w:rPr>
        <w:t>, Nadine</w:t>
      </w:r>
      <w:r w:rsidRPr="007234C7">
        <w:rPr>
          <w:bCs/>
          <w:iCs/>
          <w:lang w:eastAsia="ar-SA"/>
        </w:rPr>
        <w:t>, </w:t>
      </w:r>
      <w:r>
        <w:rPr>
          <w:bCs/>
          <w:iCs/>
          <w:lang w:eastAsia="ar-SA"/>
        </w:rPr>
        <w:t xml:space="preserve">and </w:t>
      </w:r>
      <w:r w:rsidRPr="007234C7">
        <w:rPr>
          <w:bCs/>
          <w:iCs/>
          <w:lang w:eastAsia="ar-SA"/>
        </w:rPr>
        <w:t>Jean-François Bureau</w:t>
      </w:r>
      <w:r>
        <w:rPr>
          <w:bCs/>
          <w:iCs/>
          <w:lang w:eastAsia="ar-SA"/>
        </w:rPr>
        <w:t>.</w:t>
      </w:r>
      <w:r>
        <w:rPr>
          <w:b/>
          <w:bCs/>
          <w:iCs/>
          <w:lang w:eastAsia="ar-SA"/>
        </w:rPr>
        <w:t xml:space="preserve"> </w:t>
      </w:r>
      <w:r w:rsidRPr="007234C7">
        <w:rPr>
          <w:bCs/>
          <w:iCs/>
          <w:lang w:eastAsia="ar-SA"/>
        </w:rPr>
        <w:t>Do climate concerns and worries predict energy preferences? A meta-analysis</w:t>
      </w:r>
      <w:r>
        <w:rPr>
          <w:iCs/>
          <w:lang w:eastAsia="ar-SA"/>
        </w:rPr>
        <w:t xml:space="preserve">. </w:t>
      </w:r>
      <w:r w:rsidRPr="007234C7">
        <w:rPr>
          <w:i/>
          <w:lang w:eastAsia="ar-SA"/>
        </w:rPr>
        <w:t>Energy Policy.</w:t>
      </w:r>
      <w:r>
        <w:rPr>
          <w:iCs/>
          <w:lang w:eastAsia="ar-SA"/>
        </w:rPr>
        <w:t xml:space="preserve"> DOI: </w:t>
      </w:r>
      <w:hyperlink r:id="rId25" w:tgtFrame="_blank" w:tooltip="Persistent link using digital object identifier" w:history="1">
        <w:r w:rsidRPr="007234C7">
          <w:rPr>
            <w:rStyle w:val="Hyperlink"/>
            <w:iCs/>
            <w:lang w:eastAsia="ar-SA"/>
          </w:rPr>
          <w:t>https://doi.org/10.1016/j.enpol.2024.114149</w:t>
        </w:r>
      </w:hyperlink>
      <w:r>
        <w:rPr>
          <w:iCs/>
          <w:lang w:eastAsia="ar-SA"/>
        </w:rPr>
        <w:t>.</w:t>
      </w:r>
    </w:p>
    <w:p w14:paraId="76786492" w14:textId="74144EF0" w:rsidR="007234C7" w:rsidRPr="007234C7" w:rsidRDefault="007234C7" w:rsidP="007234C7">
      <w:pPr>
        <w:widowControl w:val="0"/>
        <w:suppressAutoHyphens/>
        <w:autoSpaceDE w:val="0"/>
        <w:snapToGrid w:val="0"/>
        <w:spacing w:after="240"/>
        <w:ind w:left="1440" w:hanging="1156"/>
        <w:rPr>
          <w:iCs/>
          <w:lang w:eastAsia="ar-SA"/>
        </w:rPr>
      </w:pPr>
      <w:r w:rsidRPr="007234C7">
        <w:rPr>
          <w:iCs/>
          <w:color w:val="000000"/>
          <w:lang w:eastAsia="ar-SA"/>
        </w:rPr>
        <w:tab/>
        <w:t xml:space="preserve">Contribution: </w:t>
      </w:r>
      <w:r>
        <w:rPr>
          <w:iCs/>
          <w:color w:val="000000"/>
          <w:lang w:eastAsia="ar-SA"/>
        </w:rPr>
        <w:t>1</w:t>
      </w:r>
      <w:r w:rsidRPr="007234C7">
        <w:rPr>
          <w:iCs/>
          <w:color w:val="000000"/>
          <w:lang w:eastAsia="ar-SA"/>
        </w:rPr>
        <w:t xml:space="preserve">0%. I </w:t>
      </w:r>
      <w:r>
        <w:rPr>
          <w:iCs/>
          <w:color w:val="000000"/>
          <w:lang w:eastAsia="ar-SA"/>
        </w:rPr>
        <w:t xml:space="preserve">played a supporting role on this paper. I read multiple drafts and provided feedback throughout multiple rounds of drafting and revising the final version. </w:t>
      </w:r>
    </w:p>
    <w:p w14:paraId="26DE9BF4" w14:textId="028CE573" w:rsidR="0004523F" w:rsidRPr="007234C7" w:rsidRDefault="00BB335B" w:rsidP="00BB335B">
      <w:pPr>
        <w:widowControl w:val="0"/>
        <w:suppressAutoHyphens/>
        <w:autoSpaceDE w:val="0"/>
        <w:snapToGrid w:val="0"/>
        <w:spacing w:after="240"/>
        <w:ind w:left="1440" w:hanging="1156"/>
        <w:rPr>
          <w:iCs/>
          <w:color w:val="000000"/>
          <w:lang w:eastAsia="ar-SA"/>
        </w:rPr>
      </w:pPr>
      <w:r w:rsidRPr="007234C7">
        <w:rPr>
          <w:bCs/>
          <w:iCs/>
          <w:lang w:eastAsia="ar-SA"/>
        </w:rPr>
        <w:t>2023</w:t>
      </w:r>
      <w:r w:rsidR="0051110E" w:rsidRPr="007234C7">
        <w:rPr>
          <w:bCs/>
          <w:iCs/>
          <w:lang w:eastAsia="ar-SA"/>
        </w:rPr>
        <w:t xml:space="preserve"> </w:t>
      </w:r>
      <w:r w:rsidR="0051110E" w:rsidRPr="007234C7">
        <w:rPr>
          <w:bCs/>
          <w:iCs/>
          <w:lang w:eastAsia="ar-SA"/>
        </w:rPr>
        <w:tab/>
      </w:r>
      <w:r w:rsidR="0051110E" w:rsidRPr="007234C7">
        <w:rPr>
          <w:b/>
          <w:bCs/>
          <w:iCs/>
          <w:lang w:eastAsia="ar-SA"/>
        </w:rPr>
        <w:t>Kennedy, Emily H.</w:t>
      </w:r>
      <w:r w:rsidR="0051110E" w:rsidRPr="007234C7">
        <w:rPr>
          <w:bCs/>
          <w:iCs/>
          <w:lang w:eastAsia="ar-SA"/>
        </w:rPr>
        <w:t xml:space="preserve">, Baumann, </w:t>
      </w:r>
      <w:proofErr w:type="spellStart"/>
      <w:r w:rsidR="0051110E" w:rsidRPr="007234C7">
        <w:rPr>
          <w:bCs/>
          <w:iCs/>
          <w:lang w:eastAsia="ar-SA"/>
        </w:rPr>
        <w:t>Shyon</w:t>
      </w:r>
      <w:proofErr w:type="spellEnd"/>
      <w:r w:rsidR="0051110E" w:rsidRPr="007234C7">
        <w:rPr>
          <w:bCs/>
          <w:iCs/>
          <w:lang w:eastAsia="ar-SA"/>
        </w:rPr>
        <w:t xml:space="preserve"> and </w:t>
      </w:r>
      <w:proofErr w:type="spellStart"/>
      <w:r w:rsidR="0051110E" w:rsidRPr="007234C7">
        <w:rPr>
          <w:bCs/>
          <w:iCs/>
          <w:lang w:eastAsia="ar-SA"/>
        </w:rPr>
        <w:t>Josée</w:t>
      </w:r>
      <w:proofErr w:type="spellEnd"/>
      <w:r w:rsidR="0051110E" w:rsidRPr="007234C7">
        <w:rPr>
          <w:bCs/>
          <w:iCs/>
          <w:lang w:eastAsia="ar-SA"/>
        </w:rPr>
        <w:t xml:space="preserve"> Johnston. Meat politics at the dinner table: </w:t>
      </w:r>
      <w:r w:rsidR="003A41FC" w:rsidRPr="007234C7">
        <w:rPr>
          <w:bCs/>
          <w:iCs/>
          <w:lang w:eastAsia="ar-SA"/>
        </w:rPr>
        <w:t>u</w:t>
      </w:r>
      <w:r w:rsidR="0051110E" w:rsidRPr="007234C7">
        <w:rPr>
          <w:bCs/>
          <w:iCs/>
          <w:lang w:eastAsia="ar-SA"/>
        </w:rPr>
        <w:t xml:space="preserve">nderstanding differences and similarities in Canadians’ meat-related attitudes, preferences and practice. </w:t>
      </w:r>
      <w:r w:rsidR="0051110E" w:rsidRPr="007234C7">
        <w:rPr>
          <w:bCs/>
          <w:i/>
          <w:iCs/>
          <w:lang w:eastAsia="ar-SA"/>
        </w:rPr>
        <w:t>Canadian Food Studies</w:t>
      </w:r>
      <w:r w:rsidR="0051110E" w:rsidRPr="007234C7">
        <w:rPr>
          <w:bCs/>
          <w:iCs/>
          <w:lang w:eastAsia="ar-SA"/>
        </w:rPr>
        <w:t>.</w:t>
      </w:r>
      <w:r w:rsidRPr="007234C7">
        <w:rPr>
          <w:iCs/>
          <w:color w:val="000000"/>
          <w:lang w:eastAsia="ar-SA"/>
        </w:rPr>
        <w:t xml:space="preserve"> DOI: </w:t>
      </w:r>
      <w:hyperlink r:id="rId26" w:history="1">
        <w:r w:rsidRPr="007234C7">
          <w:rPr>
            <w:rStyle w:val="Hyperlink"/>
            <w:iCs/>
            <w:lang w:eastAsia="ar-SA"/>
          </w:rPr>
          <w:t>10.15353/cfs-</w:t>
        </w:r>
        <w:proofErr w:type="gramStart"/>
        <w:r w:rsidRPr="007234C7">
          <w:rPr>
            <w:rStyle w:val="Hyperlink"/>
            <w:iCs/>
            <w:lang w:eastAsia="ar-SA"/>
          </w:rPr>
          <w:t>rcea.v</w:t>
        </w:r>
        <w:proofErr w:type="gramEnd"/>
        <w:r w:rsidRPr="007234C7">
          <w:rPr>
            <w:rStyle w:val="Hyperlink"/>
            <w:iCs/>
            <w:lang w:eastAsia="ar-SA"/>
          </w:rPr>
          <w:t>10i3.529</w:t>
        </w:r>
      </w:hyperlink>
      <w:r w:rsidRPr="007234C7">
        <w:rPr>
          <w:iCs/>
          <w:color w:val="000000"/>
          <w:lang w:eastAsia="ar-SA"/>
        </w:rPr>
        <w:t>.</w:t>
      </w:r>
    </w:p>
    <w:p w14:paraId="192B36DF" w14:textId="6515768D" w:rsidR="0066006D" w:rsidRPr="007234C7" w:rsidRDefault="0066006D" w:rsidP="00BB335B">
      <w:pPr>
        <w:widowControl w:val="0"/>
        <w:suppressAutoHyphens/>
        <w:autoSpaceDE w:val="0"/>
        <w:snapToGrid w:val="0"/>
        <w:spacing w:after="240"/>
        <w:ind w:left="1440" w:hanging="1156"/>
        <w:rPr>
          <w:iCs/>
          <w:color w:val="000000"/>
          <w:lang w:eastAsia="ar-SA"/>
        </w:rPr>
      </w:pPr>
      <w:r w:rsidRPr="007234C7">
        <w:rPr>
          <w:iCs/>
          <w:color w:val="000000"/>
          <w:lang w:eastAsia="ar-SA"/>
        </w:rPr>
        <w:lastRenderedPageBreak/>
        <w:tab/>
        <w:t>Contribution: 60%. I wrote the first draft of the paper and conducted all data analyses. The team collaboratively designed the survey from which the data are derived</w:t>
      </w:r>
      <w:r w:rsidR="00BB335B" w:rsidRPr="007234C7">
        <w:rPr>
          <w:iCs/>
          <w:color w:val="000000"/>
          <w:lang w:eastAsia="ar-SA"/>
        </w:rPr>
        <w:t xml:space="preserve"> and revised the paper</w:t>
      </w:r>
      <w:r w:rsidRPr="007234C7">
        <w:rPr>
          <w:iCs/>
          <w:color w:val="000000"/>
          <w:lang w:eastAsia="ar-SA"/>
        </w:rPr>
        <w:t>.</w:t>
      </w:r>
    </w:p>
    <w:p w14:paraId="13D55498" w14:textId="77777777" w:rsidR="0066006D" w:rsidRPr="007234C7" w:rsidRDefault="00C25CB8" w:rsidP="00BB335B">
      <w:pPr>
        <w:widowControl w:val="0"/>
        <w:suppressAutoHyphens/>
        <w:autoSpaceDE w:val="0"/>
        <w:snapToGrid w:val="0"/>
        <w:spacing w:after="240"/>
        <w:ind w:left="1440" w:hanging="1156"/>
        <w:rPr>
          <w:bCs/>
          <w:iCs/>
          <w:lang w:val="en" w:eastAsia="ar-SA"/>
        </w:rPr>
      </w:pPr>
      <w:r w:rsidRPr="007234C7">
        <w:rPr>
          <w:bCs/>
          <w:iCs/>
          <w:lang w:eastAsia="ar-SA"/>
        </w:rPr>
        <w:t>2023</w:t>
      </w:r>
      <w:r w:rsidR="0051110E" w:rsidRPr="007234C7">
        <w:rPr>
          <w:b/>
          <w:iCs/>
          <w:lang w:eastAsia="ar-SA"/>
        </w:rPr>
        <w:tab/>
        <w:t xml:space="preserve">Kennedy, Emily H. </w:t>
      </w:r>
      <w:r w:rsidR="0051110E" w:rsidRPr="007234C7">
        <w:rPr>
          <w:bCs/>
          <w:iCs/>
          <w:lang w:eastAsia="ar-SA"/>
        </w:rPr>
        <w:t xml:space="preserve">and </w:t>
      </w:r>
      <w:r w:rsidR="0051110E" w:rsidRPr="007234C7">
        <w:rPr>
          <w:bCs/>
          <w:iCs/>
          <w:u w:val="single"/>
          <w:lang w:eastAsia="ar-SA"/>
        </w:rPr>
        <w:t xml:space="preserve">Carly </w:t>
      </w:r>
      <w:proofErr w:type="spellStart"/>
      <w:r w:rsidR="0051110E" w:rsidRPr="007234C7">
        <w:rPr>
          <w:bCs/>
          <w:iCs/>
          <w:u w:val="single"/>
          <w:lang w:eastAsia="ar-SA"/>
        </w:rPr>
        <w:t>Hamdon</w:t>
      </w:r>
      <w:proofErr w:type="spellEnd"/>
      <w:r w:rsidR="0051110E" w:rsidRPr="007234C7">
        <w:rPr>
          <w:bCs/>
          <w:iCs/>
          <w:lang w:eastAsia="ar-SA"/>
        </w:rPr>
        <w:t xml:space="preserve">. </w:t>
      </w:r>
      <w:bookmarkStart w:id="2" w:name="_g7ehfijbtf3p" w:colFirst="0" w:colLast="0"/>
      <w:bookmarkEnd w:id="2"/>
      <w:r w:rsidR="0051110E" w:rsidRPr="007234C7">
        <w:rPr>
          <w:bCs/>
          <w:iCs/>
          <w:lang w:val="en" w:eastAsia="ar-SA"/>
        </w:rPr>
        <w:t xml:space="preserve">Do people who drive trucks care about the environment? </w:t>
      </w:r>
      <w:r w:rsidR="0051110E" w:rsidRPr="007234C7">
        <w:rPr>
          <w:bCs/>
          <w:i/>
          <w:lang w:val="en" w:eastAsia="ar-SA"/>
        </w:rPr>
        <w:t>Contexts</w:t>
      </w:r>
      <w:r w:rsidR="00425390" w:rsidRPr="007234C7">
        <w:rPr>
          <w:bCs/>
          <w:iCs/>
          <w:lang w:val="en" w:eastAsia="ar-SA"/>
        </w:rPr>
        <w:t>,</w:t>
      </w:r>
      <w:r w:rsidR="0051110E" w:rsidRPr="007234C7">
        <w:rPr>
          <w:bCs/>
          <w:iCs/>
          <w:lang w:val="en" w:eastAsia="ar-SA"/>
        </w:rPr>
        <w:t xml:space="preserve"> </w:t>
      </w:r>
      <w:r w:rsidR="00425390" w:rsidRPr="007234C7">
        <w:rPr>
          <w:bCs/>
          <w:iCs/>
          <w:lang w:val="en" w:eastAsia="ar-SA"/>
        </w:rPr>
        <w:t xml:space="preserve">22(3):18-23. </w:t>
      </w:r>
    </w:p>
    <w:p w14:paraId="500650A3" w14:textId="502A36EE" w:rsidR="0051110E" w:rsidRPr="007234C7" w:rsidRDefault="0066006D" w:rsidP="0066006D">
      <w:pPr>
        <w:widowControl w:val="0"/>
        <w:suppressAutoHyphens/>
        <w:autoSpaceDE w:val="0"/>
        <w:snapToGrid w:val="0"/>
        <w:spacing w:after="240"/>
        <w:ind w:left="1440"/>
        <w:rPr>
          <w:bCs/>
          <w:iCs/>
          <w:lang w:eastAsia="ar-SA"/>
        </w:rPr>
      </w:pPr>
      <w:r w:rsidRPr="007234C7">
        <w:rPr>
          <w:bCs/>
          <w:iCs/>
          <w:lang w:val="en" w:eastAsia="ar-SA"/>
        </w:rPr>
        <w:t>C</w:t>
      </w:r>
      <w:r w:rsidR="0051110E" w:rsidRPr="007234C7">
        <w:rPr>
          <w:bCs/>
          <w:iCs/>
          <w:lang w:val="en" w:eastAsia="ar-SA"/>
        </w:rPr>
        <w:t>ontribution: 85%.</w:t>
      </w:r>
      <w:r w:rsidRPr="007234C7">
        <w:rPr>
          <w:bCs/>
          <w:iCs/>
          <w:lang w:val="en" w:eastAsia="ar-SA"/>
        </w:rPr>
        <w:t xml:space="preserve"> I collected and </w:t>
      </w:r>
      <w:proofErr w:type="spellStart"/>
      <w:r w:rsidRPr="007234C7">
        <w:rPr>
          <w:bCs/>
          <w:iCs/>
          <w:lang w:val="en" w:eastAsia="ar-SA"/>
        </w:rPr>
        <w:t>analysed</w:t>
      </w:r>
      <w:proofErr w:type="spellEnd"/>
      <w:r w:rsidRPr="007234C7">
        <w:rPr>
          <w:bCs/>
          <w:iCs/>
          <w:lang w:val="en" w:eastAsia="ar-SA"/>
        </w:rPr>
        <w:t xml:space="preserve"> all data related to the paper and wrote the first draft of the paper.</w:t>
      </w:r>
    </w:p>
    <w:p w14:paraId="31B72F20" w14:textId="7E8A2C43" w:rsidR="00FF4B01" w:rsidRPr="007234C7" w:rsidRDefault="00FF4B01" w:rsidP="0004523F">
      <w:pPr>
        <w:widowControl w:val="0"/>
        <w:suppressAutoHyphens/>
        <w:autoSpaceDE w:val="0"/>
        <w:snapToGrid w:val="0"/>
        <w:spacing w:after="240"/>
        <w:ind w:left="1440" w:hanging="1156"/>
        <w:rPr>
          <w:bCs/>
          <w:iCs/>
          <w:lang w:eastAsia="ar-SA"/>
        </w:rPr>
      </w:pPr>
      <w:r w:rsidRPr="007234C7">
        <w:rPr>
          <w:bCs/>
          <w:iCs/>
          <w:lang w:eastAsia="ar-SA"/>
        </w:rPr>
        <w:t>2022</w:t>
      </w:r>
      <w:r w:rsidRPr="007234C7">
        <w:rPr>
          <w:b/>
          <w:iCs/>
          <w:lang w:eastAsia="ar-SA"/>
        </w:rPr>
        <w:tab/>
        <w:t>Kennedy, Emily H.</w:t>
      </w:r>
      <w:r w:rsidRPr="007234C7">
        <w:rPr>
          <w:bCs/>
          <w:iCs/>
          <w:lang w:eastAsia="ar-SA"/>
        </w:rPr>
        <w:t xml:space="preserve">, </w:t>
      </w:r>
      <w:r w:rsidRPr="007234C7">
        <w:rPr>
          <w:bCs/>
          <w:iCs/>
          <w:u w:val="single"/>
          <w:lang w:eastAsia="ar-SA"/>
        </w:rPr>
        <w:t>Sprague, Cathryn</w:t>
      </w:r>
      <w:r w:rsidRPr="007234C7">
        <w:rPr>
          <w:bCs/>
          <w:iCs/>
          <w:lang w:eastAsia="ar-SA"/>
        </w:rPr>
        <w:t xml:space="preserve">, and Hannah Wittman. The </w:t>
      </w:r>
      <w:r w:rsidR="003A41FC" w:rsidRPr="007234C7">
        <w:rPr>
          <w:bCs/>
          <w:iCs/>
          <w:lang w:eastAsia="ar-SA"/>
        </w:rPr>
        <w:t xml:space="preserve">promises, pitfalls and prominence of political consumerism </w:t>
      </w:r>
      <w:r w:rsidR="003A41FC" w:rsidRPr="007234C7">
        <w:rPr>
          <w:bCs/>
          <w:iCs/>
          <w:lang w:val="en-US" w:eastAsia="ar-SA"/>
        </w:rPr>
        <w:t>in eat-local movements</w:t>
      </w:r>
      <w:r w:rsidRPr="007234C7">
        <w:rPr>
          <w:bCs/>
          <w:iCs/>
          <w:lang w:eastAsia="ar-SA"/>
        </w:rPr>
        <w:t xml:space="preserve">. </w:t>
      </w:r>
      <w:r w:rsidRPr="007234C7">
        <w:rPr>
          <w:bCs/>
          <w:i/>
          <w:iCs/>
          <w:lang w:eastAsia="ar-SA"/>
        </w:rPr>
        <w:t>International Journal of Politics, Culture and Society</w:t>
      </w:r>
      <w:r w:rsidR="003A41FC" w:rsidRPr="007234C7">
        <w:rPr>
          <w:bCs/>
          <w:i/>
          <w:iCs/>
          <w:lang w:eastAsia="ar-SA"/>
        </w:rPr>
        <w:t xml:space="preserve"> </w:t>
      </w:r>
      <w:r w:rsidR="003A41FC" w:rsidRPr="007234C7">
        <w:rPr>
          <w:bCs/>
          <w:lang w:eastAsia="ar-SA"/>
        </w:rPr>
        <w:t>36(1): 77-98</w:t>
      </w:r>
      <w:r w:rsidRPr="007234C7">
        <w:rPr>
          <w:bCs/>
          <w:iCs/>
          <w:lang w:eastAsia="ar-SA"/>
        </w:rPr>
        <w:t>.</w:t>
      </w:r>
    </w:p>
    <w:p w14:paraId="0EA457DE" w14:textId="1C6A86AE" w:rsidR="0066006D" w:rsidRPr="007234C7" w:rsidRDefault="0066006D" w:rsidP="0004523F">
      <w:pPr>
        <w:widowControl w:val="0"/>
        <w:suppressAutoHyphens/>
        <w:autoSpaceDE w:val="0"/>
        <w:snapToGrid w:val="0"/>
        <w:spacing w:after="240"/>
        <w:ind w:left="1440" w:hanging="1156"/>
        <w:rPr>
          <w:bCs/>
          <w:iCs/>
          <w:lang w:eastAsia="ar-SA"/>
        </w:rPr>
      </w:pPr>
      <w:r w:rsidRPr="007234C7">
        <w:rPr>
          <w:bCs/>
          <w:iCs/>
          <w:lang w:eastAsia="ar-SA"/>
        </w:rPr>
        <w:tab/>
        <w:t>Contribution: 70%. I collected and analysed the data for the paper</w:t>
      </w:r>
      <w:r w:rsidR="00025FD9" w:rsidRPr="007234C7">
        <w:rPr>
          <w:bCs/>
          <w:iCs/>
          <w:lang w:eastAsia="ar-SA"/>
        </w:rPr>
        <w:t xml:space="preserve"> and participated in an extensive SSHRC-funded workshop to </w:t>
      </w:r>
      <w:r w:rsidR="0032213D" w:rsidRPr="007234C7">
        <w:rPr>
          <w:bCs/>
          <w:iCs/>
          <w:lang w:eastAsia="ar-SA"/>
        </w:rPr>
        <w:t xml:space="preserve">write and refine the paper. </w:t>
      </w:r>
    </w:p>
    <w:p w14:paraId="4C225615" w14:textId="0EAA4E93" w:rsidR="007F1495" w:rsidRPr="007234C7" w:rsidRDefault="00FF4B01" w:rsidP="0004523F">
      <w:pPr>
        <w:widowControl w:val="0"/>
        <w:suppressAutoHyphens/>
        <w:autoSpaceDE w:val="0"/>
        <w:snapToGrid w:val="0"/>
        <w:spacing w:after="240"/>
        <w:ind w:left="1440" w:hanging="1156"/>
        <w:rPr>
          <w:iCs/>
          <w:color w:val="000000"/>
          <w:lang w:eastAsia="ar-SA"/>
        </w:rPr>
      </w:pPr>
      <w:r w:rsidRPr="007234C7">
        <w:rPr>
          <w:bCs/>
          <w:iCs/>
          <w:lang w:eastAsia="ar-SA"/>
        </w:rPr>
        <w:t>2022</w:t>
      </w:r>
      <w:r w:rsidR="007F1495" w:rsidRPr="007234C7">
        <w:rPr>
          <w:bCs/>
          <w:iCs/>
          <w:lang w:eastAsia="ar-SA"/>
        </w:rPr>
        <w:tab/>
        <w:t xml:space="preserve">Horne, Christine, </w:t>
      </w:r>
      <w:r w:rsidR="007F1495" w:rsidRPr="007234C7">
        <w:rPr>
          <w:bCs/>
          <w:iCs/>
          <w:u w:val="single"/>
          <w:lang w:eastAsia="ar-SA"/>
        </w:rPr>
        <w:t>Familia, Thomas</w:t>
      </w:r>
      <w:r w:rsidR="007F1495" w:rsidRPr="007234C7">
        <w:rPr>
          <w:bCs/>
          <w:iCs/>
          <w:lang w:eastAsia="ar-SA"/>
        </w:rPr>
        <w:t xml:space="preserve">, and </w:t>
      </w:r>
      <w:r w:rsidR="007F1495" w:rsidRPr="007234C7">
        <w:rPr>
          <w:b/>
          <w:iCs/>
          <w:lang w:eastAsia="ar-SA"/>
        </w:rPr>
        <w:t>Emily H. Kennedy</w:t>
      </w:r>
      <w:r w:rsidR="007F1495" w:rsidRPr="007234C7">
        <w:rPr>
          <w:bCs/>
          <w:iCs/>
          <w:lang w:eastAsia="ar-SA"/>
        </w:rPr>
        <w:t xml:space="preserve">. </w:t>
      </w:r>
      <w:r w:rsidR="007F1495" w:rsidRPr="007234C7">
        <w:rPr>
          <w:rFonts w:eastAsia="Calibri"/>
          <w:bCs/>
          <w:iCs/>
          <w:lang w:eastAsia="ar-SA"/>
        </w:rPr>
        <w:t xml:space="preserve">California </w:t>
      </w:r>
      <w:r w:rsidR="003A41FC" w:rsidRPr="007234C7">
        <w:rPr>
          <w:rFonts w:eastAsia="Calibri"/>
          <w:bCs/>
          <w:iCs/>
          <w:lang w:eastAsia="ar-SA"/>
        </w:rPr>
        <w:t>consumers' beliefs and trust in their electric utilities</w:t>
      </w:r>
      <w:r w:rsidR="007F1495" w:rsidRPr="007234C7">
        <w:rPr>
          <w:bCs/>
          <w:iCs/>
          <w:lang w:eastAsia="ar-SA"/>
        </w:rPr>
        <w:t xml:space="preserve">. </w:t>
      </w:r>
      <w:proofErr w:type="spellStart"/>
      <w:r w:rsidR="007F1495" w:rsidRPr="007234C7">
        <w:rPr>
          <w:bCs/>
          <w:i/>
          <w:lang w:eastAsia="ar-SA"/>
        </w:rPr>
        <w:t>Socius.</w:t>
      </w:r>
      <w:hyperlink r:id="rId27" w:history="1">
        <w:r w:rsidR="0032213D" w:rsidRPr="007234C7">
          <w:rPr>
            <w:rStyle w:val="Hyperlink"/>
            <w:bCs/>
            <w:iCs/>
            <w:sz w:val="22"/>
            <w:szCs w:val="22"/>
            <w:lang w:eastAsia="ar-SA"/>
          </w:rPr>
          <w:t>https</w:t>
        </w:r>
        <w:proofErr w:type="spellEnd"/>
        <w:r w:rsidR="0032213D" w:rsidRPr="007234C7">
          <w:rPr>
            <w:rStyle w:val="Hyperlink"/>
            <w:bCs/>
            <w:iCs/>
            <w:sz w:val="22"/>
            <w:szCs w:val="22"/>
            <w:lang w:eastAsia="ar-SA"/>
          </w:rPr>
          <w:t>://doi.org/10.1177/23780231221105708</w:t>
        </w:r>
      </w:hyperlink>
      <w:r w:rsidR="007F1495" w:rsidRPr="007234C7">
        <w:rPr>
          <w:iCs/>
          <w:color w:val="000000"/>
          <w:lang w:eastAsia="ar-SA"/>
        </w:rPr>
        <w:t>.</w:t>
      </w:r>
      <w:r w:rsidR="003A41FC" w:rsidRPr="007234C7">
        <w:rPr>
          <w:iCs/>
          <w:color w:val="000000"/>
          <w:lang w:eastAsia="ar-SA"/>
        </w:rPr>
        <w:t xml:space="preserve"> </w:t>
      </w:r>
    </w:p>
    <w:p w14:paraId="2FADA08A" w14:textId="684AD8DA" w:rsidR="0032213D" w:rsidRPr="007234C7" w:rsidRDefault="0032213D" w:rsidP="0004523F">
      <w:pPr>
        <w:widowControl w:val="0"/>
        <w:suppressAutoHyphens/>
        <w:autoSpaceDE w:val="0"/>
        <w:snapToGrid w:val="0"/>
        <w:spacing w:after="240"/>
        <w:ind w:left="1440" w:hanging="1156"/>
        <w:rPr>
          <w:bCs/>
          <w:iCs/>
          <w:lang w:eastAsia="ar-SA"/>
        </w:rPr>
      </w:pPr>
      <w:r w:rsidRPr="007234C7">
        <w:rPr>
          <w:iCs/>
          <w:color w:val="000000"/>
          <w:lang w:eastAsia="ar-SA"/>
        </w:rPr>
        <w:tab/>
        <w:t>Contribution: 25%. I created the qualitative interview guide and supervised the qualitative data analysis. I co-wrote the survey. I contributed to the writing after Dr. Horne prepared the first draft of the paper.</w:t>
      </w:r>
    </w:p>
    <w:p w14:paraId="26BFE229" w14:textId="392F0B00" w:rsidR="00943DED" w:rsidRPr="007234C7" w:rsidRDefault="00943DED" w:rsidP="0004523F">
      <w:pPr>
        <w:tabs>
          <w:tab w:val="left" w:pos="720"/>
        </w:tabs>
        <w:spacing w:after="240"/>
        <w:ind w:left="1440" w:hanging="1156"/>
        <w:rPr>
          <w:iCs/>
          <w:color w:val="000000"/>
          <w:lang w:eastAsia="ar-SA"/>
        </w:rPr>
      </w:pPr>
      <w:r w:rsidRPr="007234C7">
        <w:rPr>
          <w:bCs/>
          <w:iCs/>
          <w:lang w:eastAsia="ar-SA"/>
        </w:rPr>
        <w:t>2022</w:t>
      </w:r>
      <w:r w:rsidRPr="007234C7">
        <w:rPr>
          <w:iCs/>
          <w:lang w:eastAsia="ar-SA"/>
        </w:rPr>
        <w:tab/>
      </w:r>
      <w:r w:rsidRPr="007234C7">
        <w:rPr>
          <w:bCs/>
          <w:iCs/>
          <w:lang w:eastAsia="ar-SA"/>
        </w:rPr>
        <w:t xml:space="preserve">Baumann, </w:t>
      </w:r>
      <w:proofErr w:type="spellStart"/>
      <w:r w:rsidRPr="007234C7">
        <w:rPr>
          <w:bCs/>
          <w:iCs/>
          <w:lang w:eastAsia="ar-SA"/>
        </w:rPr>
        <w:t>Shyon</w:t>
      </w:r>
      <w:proofErr w:type="spellEnd"/>
      <w:r w:rsidRPr="007234C7">
        <w:rPr>
          <w:bCs/>
          <w:iCs/>
          <w:lang w:eastAsia="ar-SA"/>
        </w:rPr>
        <w:t xml:space="preserve">, </w:t>
      </w:r>
      <w:r w:rsidRPr="007234C7">
        <w:rPr>
          <w:b/>
          <w:iCs/>
          <w:lang w:eastAsia="ar-SA"/>
        </w:rPr>
        <w:t>Kennedy, Emily H.</w:t>
      </w:r>
      <w:r w:rsidRPr="007234C7">
        <w:rPr>
          <w:bCs/>
          <w:iCs/>
          <w:lang w:eastAsia="ar-SA"/>
        </w:rPr>
        <w:t xml:space="preserve"> and Josée Johnston. Moral and </w:t>
      </w:r>
      <w:r w:rsidR="003A41FC" w:rsidRPr="007234C7">
        <w:rPr>
          <w:bCs/>
          <w:iCs/>
          <w:lang w:eastAsia="ar-SA"/>
        </w:rPr>
        <w:t xml:space="preserve">aesthetic consecration and high-status consumers’ tastes: the “good” food revolution. </w:t>
      </w:r>
      <w:r w:rsidRPr="007234C7">
        <w:rPr>
          <w:bCs/>
          <w:i/>
          <w:iCs/>
          <w:lang w:eastAsia="ar-SA"/>
        </w:rPr>
        <w:t>Poetics</w:t>
      </w:r>
      <w:r w:rsidRPr="007234C7">
        <w:rPr>
          <w:i/>
          <w:iCs/>
          <w:color w:val="000000"/>
          <w:lang w:val="en-US" w:eastAsia="ar-SA"/>
        </w:rPr>
        <w:t xml:space="preserve">: </w:t>
      </w:r>
      <w:r w:rsidRPr="007234C7">
        <w:rPr>
          <w:i/>
          <w:iCs/>
          <w:color w:val="000000"/>
          <w:lang w:eastAsia="ar-SA"/>
        </w:rPr>
        <w:t>Journal of Empirical Research on Culture, the Media and the Arts</w:t>
      </w:r>
      <w:r w:rsidR="003A41FC" w:rsidRPr="007234C7">
        <w:rPr>
          <w:color w:val="000000"/>
          <w:lang w:eastAsia="ar-SA"/>
        </w:rPr>
        <w:t xml:space="preserve"> 92(101654): 1-15</w:t>
      </w:r>
      <w:r w:rsidRPr="007234C7">
        <w:rPr>
          <w:i/>
          <w:iCs/>
          <w:color w:val="000000"/>
          <w:lang w:eastAsia="ar-SA"/>
        </w:rPr>
        <w:t>.</w:t>
      </w:r>
    </w:p>
    <w:p w14:paraId="7D7C9728" w14:textId="23180177" w:rsidR="0032213D" w:rsidRPr="007234C7" w:rsidRDefault="0032213D" w:rsidP="0004523F">
      <w:pPr>
        <w:tabs>
          <w:tab w:val="left" w:pos="720"/>
        </w:tabs>
        <w:spacing w:after="240"/>
        <w:ind w:left="1440" w:hanging="1156"/>
        <w:rPr>
          <w:bCs/>
          <w:iCs/>
          <w:lang w:eastAsia="ar-SA"/>
        </w:rPr>
      </w:pPr>
      <w:r w:rsidRPr="007234C7">
        <w:rPr>
          <w:iCs/>
          <w:color w:val="000000"/>
          <w:lang w:eastAsia="ar-SA"/>
        </w:rPr>
        <w:tab/>
      </w:r>
      <w:r w:rsidRPr="007234C7">
        <w:rPr>
          <w:iCs/>
          <w:color w:val="000000"/>
          <w:lang w:eastAsia="ar-SA"/>
        </w:rPr>
        <w:tab/>
        <w:t>Contribution: 3</w:t>
      </w:r>
      <w:r w:rsidR="001745B2" w:rsidRPr="007234C7">
        <w:rPr>
          <w:iCs/>
          <w:color w:val="000000"/>
          <w:lang w:eastAsia="ar-SA"/>
        </w:rPr>
        <w:t>0</w:t>
      </w:r>
      <w:r w:rsidRPr="007234C7">
        <w:rPr>
          <w:iCs/>
          <w:color w:val="000000"/>
          <w:lang w:eastAsia="ar-SA"/>
        </w:rPr>
        <w:t>% This was a highly collaborat</w:t>
      </w:r>
      <w:r w:rsidR="001745B2" w:rsidRPr="007234C7">
        <w:rPr>
          <w:iCs/>
          <w:color w:val="000000"/>
          <w:lang w:eastAsia="ar-SA"/>
        </w:rPr>
        <w:t>iv</w:t>
      </w:r>
      <w:r w:rsidRPr="007234C7">
        <w:rPr>
          <w:iCs/>
          <w:color w:val="000000"/>
          <w:lang w:eastAsia="ar-SA"/>
        </w:rPr>
        <w:t xml:space="preserve">e project. We </w:t>
      </w:r>
      <w:r w:rsidR="001745B2" w:rsidRPr="007234C7">
        <w:rPr>
          <w:iCs/>
          <w:color w:val="000000"/>
          <w:lang w:eastAsia="ar-SA"/>
        </w:rPr>
        <w:t>jointly developed all data collection materials. Dr. Baumann conducted the quantitative data analysis and Johnston and I conducted the qualitative data analyses. We wrote the paper together and Baumann handled all correspondence with the journal editor.</w:t>
      </w:r>
    </w:p>
    <w:p w14:paraId="04FD0159" w14:textId="345433D0" w:rsidR="005A1D0F" w:rsidRPr="007234C7" w:rsidRDefault="005A1D0F" w:rsidP="0004523F">
      <w:pPr>
        <w:tabs>
          <w:tab w:val="left" w:pos="720"/>
        </w:tabs>
        <w:spacing w:after="240"/>
        <w:ind w:left="1440" w:hanging="1156"/>
        <w:rPr>
          <w:iCs/>
          <w:lang w:eastAsia="ar-SA"/>
        </w:rPr>
      </w:pPr>
      <w:r w:rsidRPr="007234C7">
        <w:rPr>
          <w:bCs/>
          <w:iCs/>
          <w:lang w:eastAsia="ar-SA"/>
        </w:rPr>
        <w:t>2022</w:t>
      </w:r>
      <w:r w:rsidRPr="007234C7">
        <w:rPr>
          <w:b/>
          <w:iCs/>
          <w:lang w:eastAsia="ar-SA"/>
        </w:rPr>
        <w:tab/>
        <w:t>Kennedy, Emily H.</w:t>
      </w:r>
      <w:r w:rsidRPr="007234C7">
        <w:rPr>
          <w:iCs/>
          <w:lang w:eastAsia="ar-SA"/>
        </w:rPr>
        <w:t xml:space="preserve"> and </w:t>
      </w:r>
      <w:r w:rsidRPr="007234C7">
        <w:rPr>
          <w:iCs/>
          <w:u w:val="single"/>
          <w:lang w:eastAsia="ar-SA"/>
        </w:rPr>
        <w:t xml:space="preserve">Parker </w:t>
      </w:r>
      <w:proofErr w:type="spellStart"/>
      <w:r w:rsidRPr="007234C7">
        <w:rPr>
          <w:iCs/>
          <w:u w:val="single"/>
          <w:lang w:eastAsia="ar-SA"/>
        </w:rPr>
        <w:t>Muzzerall</w:t>
      </w:r>
      <w:proofErr w:type="spellEnd"/>
      <w:r w:rsidRPr="007234C7">
        <w:rPr>
          <w:iCs/>
          <w:lang w:eastAsia="ar-SA"/>
        </w:rPr>
        <w:t xml:space="preserve">. </w:t>
      </w:r>
      <w:bookmarkStart w:id="3" w:name="_pualc1pu07ur" w:colFirst="0" w:colLast="0"/>
      <w:bookmarkEnd w:id="3"/>
      <w:r w:rsidRPr="007234C7">
        <w:rPr>
          <w:bCs/>
          <w:iCs/>
          <w:lang w:eastAsia="ar-SA"/>
        </w:rPr>
        <w:t xml:space="preserve">Morality, </w:t>
      </w:r>
      <w:r w:rsidR="003A41FC" w:rsidRPr="007234C7">
        <w:rPr>
          <w:bCs/>
          <w:iCs/>
          <w:lang w:eastAsia="ar-SA"/>
        </w:rPr>
        <w:t>emotions, and the ideal environmentalist: toward a conceptual framework for understanding political polarization</w:t>
      </w:r>
      <w:r w:rsidRPr="007234C7">
        <w:rPr>
          <w:bCs/>
          <w:iCs/>
          <w:lang w:eastAsia="ar-SA"/>
        </w:rPr>
        <w:t>.</w:t>
      </w:r>
      <w:r w:rsidRPr="007234C7">
        <w:rPr>
          <w:bCs/>
          <w:i/>
          <w:iCs/>
          <w:lang w:eastAsia="ar-SA"/>
        </w:rPr>
        <w:t xml:space="preserve"> American Behavioral Scientist.</w:t>
      </w:r>
      <w:r w:rsidRPr="007234C7">
        <w:rPr>
          <w:iCs/>
          <w:lang w:eastAsia="ar-SA"/>
        </w:rPr>
        <w:t xml:space="preserve"> </w:t>
      </w:r>
      <w:r w:rsidR="007755A9" w:rsidRPr="007234C7">
        <w:rPr>
          <w:iCs/>
          <w:lang w:eastAsia="ar-SA"/>
        </w:rPr>
        <w:t>66(9): 1263-1285</w:t>
      </w:r>
      <w:r w:rsidRPr="007234C7">
        <w:rPr>
          <w:iCs/>
          <w:lang w:eastAsia="ar-SA"/>
        </w:rPr>
        <w:t>.</w:t>
      </w:r>
    </w:p>
    <w:p w14:paraId="5DF920B0" w14:textId="0F389651" w:rsidR="001745B2" w:rsidRPr="007234C7" w:rsidRDefault="001745B2" w:rsidP="0004523F">
      <w:pPr>
        <w:tabs>
          <w:tab w:val="left" w:pos="720"/>
        </w:tabs>
        <w:spacing w:after="240"/>
        <w:ind w:left="1440" w:hanging="1156"/>
        <w:rPr>
          <w:b/>
          <w:iCs/>
          <w:lang w:eastAsia="ar-SA"/>
        </w:rPr>
      </w:pPr>
      <w:r w:rsidRPr="007234C7">
        <w:rPr>
          <w:iCs/>
          <w:lang w:eastAsia="ar-SA"/>
        </w:rPr>
        <w:tab/>
      </w:r>
      <w:r w:rsidRPr="007234C7">
        <w:rPr>
          <w:iCs/>
          <w:lang w:eastAsia="ar-SA"/>
        </w:rPr>
        <w:tab/>
        <w:t xml:space="preserve">Contribution: 80%. </w:t>
      </w:r>
      <w:proofErr w:type="spellStart"/>
      <w:r w:rsidRPr="007234C7">
        <w:rPr>
          <w:iCs/>
          <w:lang w:eastAsia="ar-SA"/>
        </w:rPr>
        <w:t>Muzzerall</w:t>
      </w:r>
      <w:proofErr w:type="spellEnd"/>
      <w:r w:rsidRPr="007234C7">
        <w:rPr>
          <w:iCs/>
          <w:lang w:eastAsia="ar-SA"/>
        </w:rPr>
        <w:t xml:space="preserve"> wrote </w:t>
      </w:r>
      <w:r w:rsidR="00733A51" w:rsidRPr="007234C7">
        <w:rPr>
          <w:iCs/>
          <w:lang w:eastAsia="ar-SA"/>
        </w:rPr>
        <w:t>a</w:t>
      </w:r>
      <w:r w:rsidRPr="007234C7">
        <w:rPr>
          <w:iCs/>
          <w:lang w:eastAsia="ar-SA"/>
        </w:rPr>
        <w:t xml:space="preserve"> section of the literature review and </w:t>
      </w:r>
      <w:r w:rsidR="00733A51" w:rsidRPr="007234C7">
        <w:rPr>
          <w:iCs/>
          <w:lang w:eastAsia="ar-SA"/>
        </w:rPr>
        <w:t xml:space="preserve">we </w:t>
      </w:r>
      <w:r w:rsidRPr="007234C7">
        <w:rPr>
          <w:iCs/>
          <w:lang w:eastAsia="ar-SA"/>
        </w:rPr>
        <w:t>edited the paper</w:t>
      </w:r>
      <w:r w:rsidR="00733A51" w:rsidRPr="007234C7">
        <w:rPr>
          <w:iCs/>
          <w:lang w:eastAsia="ar-SA"/>
        </w:rPr>
        <w:t xml:space="preserve"> together</w:t>
      </w:r>
      <w:r w:rsidRPr="007234C7">
        <w:rPr>
          <w:iCs/>
          <w:lang w:eastAsia="ar-SA"/>
        </w:rPr>
        <w:t>. The remainder (data collection, analysis, writing rest of the paper) was my responsibility.</w:t>
      </w:r>
    </w:p>
    <w:p w14:paraId="642B54C4" w14:textId="53DC6765" w:rsidR="00293A78" w:rsidRPr="007234C7" w:rsidRDefault="00293A78" w:rsidP="0004523F">
      <w:pPr>
        <w:tabs>
          <w:tab w:val="left" w:pos="720"/>
        </w:tabs>
        <w:spacing w:after="240"/>
        <w:ind w:left="1440" w:hanging="1156"/>
        <w:rPr>
          <w:iCs/>
          <w:lang w:eastAsia="ar-SA"/>
        </w:rPr>
      </w:pPr>
      <w:r w:rsidRPr="007234C7">
        <w:rPr>
          <w:bCs/>
          <w:iCs/>
          <w:lang w:eastAsia="ar-SA"/>
        </w:rPr>
        <w:t>2021</w:t>
      </w:r>
      <w:r w:rsidRPr="007234C7">
        <w:rPr>
          <w:b/>
          <w:iCs/>
          <w:lang w:eastAsia="ar-SA"/>
        </w:rPr>
        <w:tab/>
      </w:r>
      <w:r w:rsidRPr="007234C7">
        <w:rPr>
          <w:bCs/>
          <w:iCs/>
          <w:lang w:eastAsia="ar-SA"/>
        </w:rPr>
        <w:t xml:space="preserve">Horne, Christine, </w:t>
      </w:r>
      <w:r w:rsidRPr="007234C7">
        <w:rPr>
          <w:b/>
          <w:iCs/>
          <w:lang w:eastAsia="ar-SA"/>
        </w:rPr>
        <w:t xml:space="preserve">Kennedy, Emily H. </w:t>
      </w:r>
      <w:r w:rsidRPr="007234C7">
        <w:rPr>
          <w:bCs/>
          <w:iCs/>
          <w:lang w:eastAsia="ar-SA"/>
        </w:rPr>
        <w:t xml:space="preserve">and </w:t>
      </w:r>
      <w:r w:rsidRPr="007234C7">
        <w:rPr>
          <w:bCs/>
          <w:iCs/>
          <w:u w:val="single"/>
          <w:lang w:eastAsia="ar-SA"/>
        </w:rPr>
        <w:t>Thomas Familia</w:t>
      </w:r>
      <w:r w:rsidRPr="007234C7">
        <w:rPr>
          <w:bCs/>
          <w:iCs/>
          <w:lang w:eastAsia="ar-SA"/>
        </w:rPr>
        <w:t xml:space="preserve">. </w:t>
      </w:r>
      <w:r w:rsidR="00272E44" w:rsidRPr="007234C7">
        <w:rPr>
          <w:bCs/>
          <w:iCs/>
          <w:lang w:eastAsia="ar-SA"/>
        </w:rPr>
        <w:t>Rooftop solar in the United States: Exploring trust, utility perceptions, and adoption among California homeowners</w:t>
      </w:r>
      <w:r w:rsidRPr="007234C7">
        <w:rPr>
          <w:bCs/>
          <w:iCs/>
          <w:lang w:eastAsia="ar-SA"/>
        </w:rPr>
        <w:t xml:space="preserve">. </w:t>
      </w:r>
      <w:r w:rsidRPr="007234C7">
        <w:rPr>
          <w:bCs/>
          <w:i/>
          <w:lang w:eastAsia="ar-SA"/>
        </w:rPr>
        <w:t>Energy Research &amp; Social Science</w:t>
      </w:r>
      <w:r w:rsidR="004E6782" w:rsidRPr="007234C7">
        <w:rPr>
          <w:bCs/>
          <w:i/>
          <w:lang w:eastAsia="ar-SA"/>
        </w:rPr>
        <w:t xml:space="preserve"> </w:t>
      </w:r>
      <w:r w:rsidR="004E6782" w:rsidRPr="007234C7">
        <w:rPr>
          <w:bCs/>
          <w:iCs/>
          <w:lang w:eastAsia="ar-SA"/>
        </w:rPr>
        <w:t>82(102308): 1-10</w:t>
      </w:r>
      <w:r w:rsidRPr="007234C7">
        <w:rPr>
          <w:bCs/>
          <w:i/>
          <w:lang w:eastAsia="ar-SA"/>
        </w:rPr>
        <w:t>.</w:t>
      </w:r>
    </w:p>
    <w:p w14:paraId="6F46728A" w14:textId="11059BAB" w:rsidR="001745B2" w:rsidRPr="007234C7" w:rsidRDefault="001745B2" w:rsidP="0004523F">
      <w:pPr>
        <w:tabs>
          <w:tab w:val="left" w:pos="720"/>
        </w:tabs>
        <w:spacing w:after="240"/>
        <w:ind w:left="1440" w:hanging="1156"/>
        <w:rPr>
          <w:b/>
          <w:bCs/>
          <w:iCs/>
          <w:lang w:eastAsia="ar-SA"/>
        </w:rPr>
      </w:pPr>
      <w:r w:rsidRPr="007234C7">
        <w:rPr>
          <w:iCs/>
          <w:lang w:eastAsia="ar-SA"/>
        </w:rPr>
        <w:tab/>
      </w:r>
      <w:r w:rsidRPr="007234C7">
        <w:rPr>
          <w:iCs/>
          <w:lang w:eastAsia="ar-SA"/>
        </w:rPr>
        <w:tab/>
        <w:t xml:space="preserve">Contribution: 30%. </w:t>
      </w:r>
      <w:r w:rsidR="000175B3" w:rsidRPr="007234C7">
        <w:rPr>
          <w:iCs/>
          <w:lang w:eastAsia="ar-SA"/>
        </w:rPr>
        <w:t>I was responsible for designing the qualitative data collection instruments and co-designing the survey. I also supervised qualitative data collection and analysis. Dr. Horne led the quantitative analysis and we wrote the paper collaboratively.</w:t>
      </w:r>
    </w:p>
    <w:p w14:paraId="08F37B94" w14:textId="49777671" w:rsidR="00FF7E9B" w:rsidRPr="007234C7" w:rsidRDefault="00FF7E9B" w:rsidP="0004523F">
      <w:pPr>
        <w:tabs>
          <w:tab w:val="left" w:pos="720"/>
        </w:tabs>
        <w:spacing w:after="240"/>
        <w:ind w:left="1440" w:hanging="1156"/>
        <w:rPr>
          <w:iCs/>
          <w:lang w:eastAsia="ar-SA"/>
        </w:rPr>
      </w:pPr>
      <w:r w:rsidRPr="007234C7">
        <w:rPr>
          <w:bCs/>
          <w:iCs/>
          <w:lang w:eastAsia="ar-SA"/>
        </w:rPr>
        <w:lastRenderedPageBreak/>
        <w:t>2021</w:t>
      </w:r>
      <w:r w:rsidRPr="007234C7">
        <w:rPr>
          <w:b/>
          <w:iCs/>
          <w:lang w:eastAsia="ar-SA"/>
        </w:rPr>
        <w:tab/>
      </w:r>
      <w:r w:rsidRPr="007234C7">
        <w:rPr>
          <w:iCs/>
          <w:color w:val="000000"/>
          <w:lang w:val="en-US" w:eastAsia="ar-SA"/>
        </w:rPr>
        <w:t xml:space="preserve">Horne, Christine and </w:t>
      </w:r>
      <w:r w:rsidRPr="007234C7">
        <w:rPr>
          <w:b/>
          <w:iCs/>
          <w:color w:val="000000"/>
          <w:lang w:val="en-US" w:eastAsia="ar-SA"/>
        </w:rPr>
        <w:t>Emily H</w:t>
      </w:r>
      <w:r w:rsidRPr="007234C7">
        <w:rPr>
          <w:iCs/>
          <w:color w:val="000000"/>
          <w:lang w:val="en-US" w:eastAsia="ar-SA"/>
        </w:rPr>
        <w:t xml:space="preserve">. </w:t>
      </w:r>
      <w:r w:rsidRPr="007234C7">
        <w:rPr>
          <w:b/>
          <w:iCs/>
          <w:color w:val="000000"/>
          <w:lang w:val="en-US" w:eastAsia="ar-SA"/>
        </w:rPr>
        <w:t xml:space="preserve">Kennedy. </w:t>
      </w:r>
      <w:r w:rsidRPr="007234C7">
        <w:rPr>
          <w:bCs/>
          <w:iCs/>
          <w:lang w:eastAsia="ar-SA"/>
        </w:rPr>
        <w:t>Understanding the rebound: normative evaluations of energy use in the United States</w:t>
      </w:r>
      <w:r w:rsidRPr="007234C7">
        <w:rPr>
          <w:iCs/>
          <w:lang w:eastAsia="ar-SA"/>
        </w:rPr>
        <w:t>.</w:t>
      </w:r>
      <w:r w:rsidRPr="007234C7">
        <w:rPr>
          <w:b/>
          <w:iCs/>
          <w:color w:val="000000"/>
          <w:lang w:eastAsia="ar-SA"/>
        </w:rPr>
        <w:t xml:space="preserve"> </w:t>
      </w:r>
      <w:r w:rsidRPr="007234C7">
        <w:rPr>
          <w:i/>
          <w:iCs/>
          <w:color w:val="000000"/>
          <w:lang w:val="en-US" w:eastAsia="ar-SA"/>
        </w:rPr>
        <w:t>Environmental Sociology</w:t>
      </w:r>
      <w:r w:rsidR="004E6782" w:rsidRPr="007234C7">
        <w:rPr>
          <w:i/>
          <w:iCs/>
          <w:color w:val="000000"/>
          <w:lang w:val="en-US" w:eastAsia="ar-SA"/>
        </w:rPr>
        <w:t xml:space="preserve">, </w:t>
      </w:r>
      <w:r w:rsidR="004E6782" w:rsidRPr="007234C7">
        <w:rPr>
          <w:color w:val="000000"/>
          <w:lang w:val="en-US" w:eastAsia="ar-SA"/>
        </w:rPr>
        <w:t>8(1): 64-72</w:t>
      </w:r>
      <w:r w:rsidRPr="007234C7">
        <w:rPr>
          <w:i/>
          <w:iCs/>
          <w:color w:val="000000"/>
          <w:lang w:eastAsia="ar-SA"/>
        </w:rPr>
        <w:t>.</w:t>
      </w:r>
    </w:p>
    <w:p w14:paraId="263BFBBF" w14:textId="5D8B0260" w:rsidR="001745B2" w:rsidRPr="007234C7" w:rsidRDefault="001745B2" w:rsidP="009161C3">
      <w:pPr>
        <w:tabs>
          <w:tab w:val="left" w:pos="720"/>
        </w:tabs>
        <w:spacing w:after="240"/>
        <w:ind w:left="1440" w:hanging="1156"/>
        <w:rPr>
          <w:b/>
          <w:bCs/>
          <w:iCs/>
          <w:lang w:eastAsia="ar-SA"/>
        </w:rPr>
      </w:pPr>
      <w:r w:rsidRPr="007234C7">
        <w:rPr>
          <w:iCs/>
          <w:lang w:eastAsia="ar-SA"/>
        </w:rPr>
        <w:tab/>
      </w:r>
      <w:r w:rsidRPr="007234C7">
        <w:rPr>
          <w:iCs/>
          <w:lang w:eastAsia="ar-SA"/>
        </w:rPr>
        <w:tab/>
        <w:t xml:space="preserve">Contribution: 40%. </w:t>
      </w:r>
      <w:r w:rsidR="000175B3" w:rsidRPr="007234C7">
        <w:rPr>
          <w:iCs/>
          <w:lang w:eastAsia="ar-SA"/>
        </w:rPr>
        <w:t>I was responsible for designing the qualitative data collection instruments and co-designing the survey. I also supervised qualitative data collection and analysis. Dr. Horne led the quantitative analysis and we wrote the paper collaboratively.</w:t>
      </w:r>
    </w:p>
    <w:p w14:paraId="482068A4" w14:textId="27BFD7A8" w:rsidR="009D00BD" w:rsidRPr="007234C7" w:rsidRDefault="002436BD" w:rsidP="0004523F">
      <w:pPr>
        <w:tabs>
          <w:tab w:val="left" w:pos="720"/>
        </w:tabs>
        <w:spacing w:after="240"/>
        <w:ind w:left="1440" w:hanging="1156"/>
        <w:rPr>
          <w:iCs/>
          <w:lang w:eastAsia="ar-SA"/>
        </w:rPr>
      </w:pPr>
      <w:r w:rsidRPr="007234C7">
        <w:rPr>
          <w:bCs/>
          <w:iCs/>
          <w:lang w:eastAsia="ar-SA"/>
        </w:rPr>
        <w:t>2020</w:t>
      </w:r>
      <w:r w:rsidR="009D00BD" w:rsidRPr="007234C7">
        <w:rPr>
          <w:b/>
          <w:iCs/>
          <w:lang w:eastAsia="ar-SA"/>
        </w:rPr>
        <w:tab/>
      </w:r>
      <w:r w:rsidR="009D00BD" w:rsidRPr="007234C7">
        <w:rPr>
          <w:b/>
          <w:iCs/>
          <w:color w:val="000000"/>
          <w:lang w:val="en-US" w:eastAsia="ar-SA"/>
        </w:rPr>
        <w:t xml:space="preserve">Kennedy, Emily H.  </w:t>
      </w:r>
      <w:r w:rsidR="009D00BD" w:rsidRPr="007234C7">
        <w:rPr>
          <w:iCs/>
          <w:color w:val="000000"/>
          <w:lang w:val="en-US" w:eastAsia="ar-SA"/>
        </w:rPr>
        <w:t xml:space="preserve">and Christine Horne. </w:t>
      </w:r>
      <w:r w:rsidR="009D00BD" w:rsidRPr="007234C7">
        <w:rPr>
          <w:iCs/>
          <w:lang w:eastAsia="ar-SA"/>
        </w:rPr>
        <w:t>Accidental environmentalist or ethical elite? The moral dimensions of environmental impact</w:t>
      </w:r>
      <w:r w:rsidR="009D00BD" w:rsidRPr="007234C7">
        <w:rPr>
          <w:iCs/>
          <w:color w:val="000000"/>
          <w:lang w:val="en-US" w:eastAsia="ar-SA"/>
        </w:rPr>
        <w:t xml:space="preserve">. </w:t>
      </w:r>
      <w:r w:rsidR="009D00BD" w:rsidRPr="007234C7">
        <w:rPr>
          <w:i/>
          <w:iCs/>
          <w:color w:val="000000"/>
          <w:lang w:val="en-US" w:eastAsia="ar-SA"/>
        </w:rPr>
        <w:t xml:space="preserve">Poetics: </w:t>
      </w:r>
      <w:r w:rsidR="009D00BD" w:rsidRPr="007234C7">
        <w:rPr>
          <w:i/>
          <w:iCs/>
          <w:color w:val="000000"/>
          <w:lang w:eastAsia="ar-SA"/>
        </w:rPr>
        <w:t xml:space="preserve">Journal of Empirical Research on Culture, the Media and the Arts. </w:t>
      </w:r>
      <w:r w:rsidR="0012131A" w:rsidRPr="007234C7">
        <w:rPr>
          <w:color w:val="000000"/>
          <w:lang w:eastAsia="ar-SA"/>
        </w:rPr>
        <w:t>82(</w:t>
      </w:r>
      <w:r w:rsidR="00440218" w:rsidRPr="007234C7">
        <w:rPr>
          <w:color w:val="000000"/>
          <w:lang w:eastAsia="ar-SA"/>
        </w:rPr>
        <w:t>October</w:t>
      </w:r>
      <w:r w:rsidR="0012131A" w:rsidRPr="007234C7">
        <w:rPr>
          <w:color w:val="000000"/>
          <w:lang w:eastAsia="ar-SA"/>
        </w:rPr>
        <w:t xml:space="preserve">): </w:t>
      </w:r>
      <w:r w:rsidR="004E6782" w:rsidRPr="007234C7">
        <w:rPr>
          <w:color w:val="000000"/>
          <w:lang w:eastAsia="ar-SA"/>
        </w:rPr>
        <w:t>1-12</w:t>
      </w:r>
      <w:r w:rsidR="009D00BD" w:rsidRPr="007234C7">
        <w:rPr>
          <w:iCs/>
          <w:color w:val="000000"/>
          <w:lang w:eastAsia="ar-SA"/>
        </w:rPr>
        <w:t>.</w:t>
      </w:r>
      <w:r w:rsidR="007B0AB2" w:rsidRPr="007234C7">
        <w:rPr>
          <w:iCs/>
          <w:color w:val="000000"/>
          <w:lang w:eastAsia="ar-SA"/>
        </w:rPr>
        <w:t xml:space="preserve"> </w:t>
      </w:r>
      <w:r w:rsidR="000175B3" w:rsidRPr="007234C7">
        <w:rPr>
          <w:iCs/>
          <w:lang w:eastAsia="ar-SA"/>
        </w:rPr>
        <w:t xml:space="preserve"> </w:t>
      </w:r>
    </w:p>
    <w:p w14:paraId="3D72C7C7" w14:textId="36757528" w:rsidR="00127CF4" w:rsidRPr="007234C7" w:rsidRDefault="00127CF4" w:rsidP="00127CF4">
      <w:pPr>
        <w:tabs>
          <w:tab w:val="left" w:pos="720"/>
        </w:tabs>
        <w:spacing w:after="240"/>
        <w:ind w:left="1440" w:hanging="1156"/>
        <w:rPr>
          <w:b/>
          <w:bCs/>
          <w:iCs/>
          <w:lang w:eastAsia="ar-SA"/>
        </w:rPr>
      </w:pPr>
      <w:r w:rsidRPr="007234C7">
        <w:rPr>
          <w:iCs/>
          <w:lang w:eastAsia="ar-SA"/>
        </w:rPr>
        <w:tab/>
      </w:r>
      <w:r w:rsidRPr="007234C7">
        <w:rPr>
          <w:iCs/>
          <w:lang w:eastAsia="ar-SA"/>
        </w:rPr>
        <w:tab/>
        <w:t xml:space="preserve">Contribution: 75%. </w:t>
      </w:r>
      <w:r w:rsidR="000175B3" w:rsidRPr="007234C7">
        <w:rPr>
          <w:iCs/>
          <w:lang w:eastAsia="ar-SA"/>
        </w:rPr>
        <w:t>I collected all of the data for the project. Dr. Horne analysed the experimental data. We wrote the paper collaboratively, though I wrote the first draft.</w:t>
      </w:r>
    </w:p>
    <w:p w14:paraId="6FE28B98" w14:textId="5F55C28C" w:rsidR="008C1891" w:rsidRPr="007234C7" w:rsidRDefault="008C1891" w:rsidP="0004523F">
      <w:pPr>
        <w:tabs>
          <w:tab w:val="left" w:pos="720"/>
        </w:tabs>
        <w:spacing w:after="240"/>
        <w:ind w:left="1440" w:hanging="1156"/>
        <w:rPr>
          <w:iCs/>
          <w:lang w:eastAsia="ar-SA"/>
        </w:rPr>
      </w:pPr>
      <w:r w:rsidRPr="007234C7">
        <w:rPr>
          <w:bCs/>
          <w:iCs/>
          <w:lang w:eastAsia="ar-SA"/>
        </w:rPr>
        <w:t>2019</w:t>
      </w:r>
      <w:r w:rsidRPr="007234C7">
        <w:rPr>
          <w:b/>
          <w:iCs/>
          <w:lang w:eastAsia="ar-SA"/>
        </w:rPr>
        <w:tab/>
        <w:t>Kennedy</w:t>
      </w:r>
      <w:r w:rsidR="00097B7A" w:rsidRPr="007234C7">
        <w:rPr>
          <w:b/>
          <w:iCs/>
          <w:lang w:eastAsia="ar-SA"/>
        </w:rPr>
        <w:t>, Emily H.</w:t>
      </w:r>
      <w:r w:rsidRPr="007234C7">
        <w:rPr>
          <w:b/>
          <w:iCs/>
          <w:lang w:eastAsia="ar-SA"/>
        </w:rPr>
        <w:t xml:space="preserve"> </w:t>
      </w:r>
      <w:r w:rsidRPr="007234C7">
        <w:rPr>
          <w:iCs/>
          <w:lang w:eastAsia="ar-SA"/>
        </w:rPr>
        <w:t xml:space="preserve">and Josée Johnston. If you love the environment, why don’t you do something to save it? Bringing culture into environmental analysis. </w:t>
      </w:r>
      <w:r w:rsidRPr="007234C7">
        <w:rPr>
          <w:i/>
          <w:iCs/>
          <w:lang w:eastAsia="ar-SA"/>
        </w:rPr>
        <w:t>Sociological Perspectives</w:t>
      </w:r>
      <w:r w:rsidRPr="007234C7">
        <w:rPr>
          <w:iCs/>
          <w:lang w:eastAsia="ar-SA"/>
        </w:rPr>
        <w:t xml:space="preserve"> 62(5): </w:t>
      </w:r>
      <w:r w:rsidR="00226B8A" w:rsidRPr="007234C7">
        <w:rPr>
          <w:iCs/>
          <w:lang w:eastAsia="ar-SA"/>
        </w:rPr>
        <w:t>593-602</w:t>
      </w:r>
      <w:r w:rsidRPr="007234C7">
        <w:rPr>
          <w:iCs/>
          <w:lang w:eastAsia="ar-SA"/>
        </w:rPr>
        <w:t>.</w:t>
      </w:r>
      <w:r w:rsidR="00226B8A" w:rsidRPr="007234C7">
        <w:rPr>
          <w:iCs/>
          <w:lang w:eastAsia="ar-SA"/>
        </w:rPr>
        <w:t xml:space="preserve"> </w:t>
      </w:r>
    </w:p>
    <w:p w14:paraId="69024673" w14:textId="27A814EE" w:rsidR="00127CF4" w:rsidRPr="007234C7" w:rsidRDefault="00127CF4" w:rsidP="00127CF4">
      <w:pPr>
        <w:tabs>
          <w:tab w:val="left" w:pos="720"/>
        </w:tabs>
        <w:spacing w:after="240"/>
        <w:ind w:left="1440" w:hanging="1156"/>
        <w:rPr>
          <w:b/>
          <w:bCs/>
          <w:iCs/>
          <w:lang w:eastAsia="ar-SA"/>
        </w:rPr>
      </w:pPr>
      <w:r w:rsidRPr="007234C7">
        <w:rPr>
          <w:iCs/>
          <w:lang w:eastAsia="ar-SA"/>
        </w:rPr>
        <w:tab/>
      </w:r>
      <w:r w:rsidRPr="007234C7">
        <w:rPr>
          <w:iCs/>
          <w:lang w:eastAsia="ar-SA"/>
        </w:rPr>
        <w:tab/>
        <w:t xml:space="preserve">Contribution: 50%. </w:t>
      </w:r>
      <w:r w:rsidR="000175B3" w:rsidRPr="007234C7">
        <w:rPr>
          <w:iCs/>
          <w:lang w:eastAsia="ar-SA"/>
        </w:rPr>
        <w:t>Dr. Johnston and I wrote the introduction to our guest-edited special issue collaboratively.</w:t>
      </w:r>
    </w:p>
    <w:p w14:paraId="74457627" w14:textId="5D239A40" w:rsidR="00E50234" w:rsidRPr="007234C7" w:rsidRDefault="00E50234" w:rsidP="0004523F">
      <w:pPr>
        <w:tabs>
          <w:tab w:val="left" w:pos="1135"/>
          <w:tab w:val="left" w:pos="1695"/>
          <w:tab w:val="left" w:pos="2255"/>
          <w:tab w:val="left" w:pos="2815"/>
          <w:tab w:val="left" w:pos="3375"/>
          <w:tab w:val="left" w:pos="3935"/>
          <w:tab w:val="left" w:pos="4495"/>
          <w:tab w:val="left" w:pos="5055"/>
          <w:tab w:val="left" w:pos="5615"/>
          <w:tab w:val="left" w:pos="6175"/>
          <w:tab w:val="left" w:pos="6735"/>
        </w:tabs>
        <w:spacing w:after="240"/>
        <w:ind w:left="1440" w:hanging="1156"/>
        <w:rPr>
          <w:iCs/>
          <w:lang w:eastAsia="ar-SA"/>
        </w:rPr>
      </w:pPr>
      <w:r w:rsidRPr="007234C7">
        <w:rPr>
          <w:rFonts w:eastAsia="Calibri"/>
          <w:bCs/>
          <w:iCs/>
          <w:lang w:eastAsia="ar-SA"/>
        </w:rPr>
        <w:t>2019</w:t>
      </w:r>
      <w:r w:rsidRPr="007234C7">
        <w:rPr>
          <w:rFonts w:eastAsia="Calibri"/>
          <w:b/>
          <w:iCs/>
          <w:lang w:eastAsia="ar-SA"/>
        </w:rPr>
        <w:t xml:space="preserve"> </w:t>
      </w:r>
      <w:r w:rsidRPr="007234C7">
        <w:rPr>
          <w:rFonts w:eastAsia="Calibri"/>
          <w:b/>
          <w:iCs/>
          <w:lang w:eastAsia="ar-SA"/>
        </w:rPr>
        <w:tab/>
        <w:t xml:space="preserve">     Kennedy, Emily H. </w:t>
      </w:r>
      <w:r w:rsidRPr="007234C7">
        <w:rPr>
          <w:rFonts w:eastAsia="Calibri"/>
          <w:iCs/>
          <w:lang w:eastAsia="ar-SA"/>
        </w:rPr>
        <w:t xml:space="preserve">and Jennifer Givens. From powerlessness to eco-habitus: </w:t>
      </w:r>
      <w:r w:rsidR="004D71E6" w:rsidRPr="007234C7">
        <w:rPr>
          <w:rFonts w:eastAsia="Calibri"/>
          <w:iCs/>
          <w:lang w:eastAsia="ar-SA"/>
        </w:rPr>
        <w:t>r</w:t>
      </w:r>
      <w:r w:rsidRPr="007234C7">
        <w:rPr>
          <w:rFonts w:eastAsia="Calibri"/>
          <w:iCs/>
          <w:lang w:eastAsia="ar-SA"/>
        </w:rPr>
        <w:t xml:space="preserve">econsidering environmental concern as class and identity performance. </w:t>
      </w:r>
      <w:r w:rsidRPr="007234C7">
        <w:rPr>
          <w:rFonts w:eastAsia="Calibri"/>
          <w:i/>
          <w:iCs/>
          <w:lang w:eastAsia="ar-SA"/>
        </w:rPr>
        <w:t>Sociological Perspectives</w:t>
      </w:r>
      <w:r w:rsidRPr="007234C7">
        <w:rPr>
          <w:iCs/>
          <w:lang w:eastAsia="ar-SA"/>
        </w:rPr>
        <w:t xml:space="preserve">. 62(5): 646-672. </w:t>
      </w:r>
    </w:p>
    <w:p w14:paraId="39F80249" w14:textId="370C8E94" w:rsidR="00127CF4" w:rsidRPr="007234C7" w:rsidRDefault="00127CF4" w:rsidP="0004523F">
      <w:pPr>
        <w:tabs>
          <w:tab w:val="left" w:pos="1135"/>
          <w:tab w:val="left" w:pos="1695"/>
          <w:tab w:val="left" w:pos="2255"/>
          <w:tab w:val="left" w:pos="2815"/>
          <w:tab w:val="left" w:pos="3375"/>
          <w:tab w:val="left" w:pos="3935"/>
          <w:tab w:val="left" w:pos="4495"/>
          <w:tab w:val="left" w:pos="5055"/>
          <w:tab w:val="left" w:pos="5615"/>
          <w:tab w:val="left" w:pos="6175"/>
          <w:tab w:val="left" w:pos="6735"/>
        </w:tabs>
        <w:spacing w:after="240"/>
        <w:ind w:left="1440" w:hanging="1156"/>
        <w:rPr>
          <w:iCs/>
          <w:lang w:eastAsia="ar-SA"/>
        </w:rPr>
      </w:pPr>
      <w:r w:rsidRPr="007234C7">
        <w:rPr>
          <w:iCs/>
          <w:lang w:eastAsia="ar-SA"/>
        </w:rPr>
        <w:tab/>
      </w:r>
      <w:r w:rsidRPr="007234C7">
        <w:rPr>
          <w:iCs/>
          <w:lang w:eastAsia="ar-SA"/>
        </w:rPr>
        <w:tab/>
        <w:t>Contribution: 90%.</w:t>
      </w:r>
      <w:r w:rsidR="000175B3" w:rsidRPr="007234C7">
        <w:rPr>
          <w:iCs/>
          <w:lang w:eastAsia="ar-SA"/>
        </w:rPr>
        <w:t xml:space="preserve"> I collected and analysed the data for this paper and wrote the majority of the paper. Dr. Givens wrote part of the literature review and we had several meetings to discuss the implications of our findings.</w:t>
      </w:r>
    </w:p>
    <w:p w14:paraId="501B0AAD" w14:textId="39E17B24" w:rsidR="0069640F" w:rsidRPr="007234C7" w:rsidRDefault="0069640F" w:rsidP="0004523F">
      <w:pPr>
        <w:tabs>
          <w:tab w:val="left" w:pos="720"/>
        </w:tabs>
        <w:spacing w:after="240"/>
        <w:ind w:left="1441" w:hanging="1157"/>
        <w:rPr>
          <w:iCs/>
          <w:lang w:eastAsia="ar-SA"/>
        </w:rPr>
      </w:pPr>
      <w:r w:rsidRPr="007234C7">
        <w:rPr>
          <w:bCs/>
          <w:iCs/>
          <w:lang w:eastAsia="ar-SA"/>
        </w:rPr>
        <w:t>2019</w:t>
      </w:r>
      <w:r w:rsidRPr="007234C7">
        <w:rPr>
          <w:b/>
          <w:iCs/>
          <w:lang w:eastAsia="ar-SA"/>
        </w:rPr>
        <w:t xml:space="preserve"> </w:t>
      </w:r>
      <w:r w:rsidRPr="007234C7">
        <w:rPr>
          <w:b/>
          <w:iCs/>
          <w:lang w:eastAsia="ar-SA"/>
        </w:rPr>
        <w:tab/>
        <w:t>Kennedy, Emily H.</w:t>
      </w:r>
      <w:r w:rsidRPr="007234C7">
        <w:rPr>
          <w:iCs/>
          <w:lang w:eastAsia="ar-SA"/>
        </w:rPr>
        <w:t xml:space="preserve">, Shyon Baumann, and Josée Johnston. Eating for taste and eating for change: </w:t>
      </w:r>
      <w:r w:rsidR="004D71E6" w:rsidRPr="007234C7">
        <w:rPr>
          <w:iCs/>
          <w:lang w:eastAsia="ar-SA"/>
        </w:rPr>
        <w:t>e</w:t>
      </w:r>
      <w:r w:rsidRPr="007234C7">
        <w:rPr>
          <w:iCs/>
          <w:lang w:eastAsia="ar-SA"/>
        </w:rPr>
        <w:t xml:space="preserve">thical consumption as a high-status practice. </w:t>
      </w:r>
      <w:r w:rsidRPr="007234C7">
        <w:rPr>
          <w:i/>
          <w:iCs/>
          <w:lang w:eastAsia="ar-SA"/>
        </w:rPr>
        <w:t xml:space="preserve">Social Forces </w:t>
      </w:r>
      <w:r w:rsidRPr="007234C7">
        <w:rPr>
          <w:iCs/>
          <w:lang w:eastAsia="ar-SA"/>
        </w:rPr>
        <w:t xml:space="preserve">98(1):381-402. </w:t>
      </w:r>
    </w:p>
    <w:p w14:paraId="55671BD6" w14:textId="5AF91795" w:rsidR="00127CF4" w:rsidRPr="007234C7" w:rsidRDefault="00127CF4" w:rsidP="0004523F">
      <w:pPr>
        <w:tabs>
          <w:tab w:val="left" w:pos="720"/>
        </w:tabs>
        <w:spacing w:after="240"/>
        <w:ind w:left="1441" w:hanging="1157"/>
        <w:rPr>
          <w:iCs/>
          <w:lang w:eastAsia="ar-SA"/>
        </w:rPr>
      </w:pPr>
      <w:r w:rsidRPr="007234C7">
        <w:rPr>
          <w:iCs/>
          <w:lang w:eastAsia="ar-SA"/>
        </w:rPr>
        <w:tab/>
      </w:r>
      <w:r w:rsidRPr="007234C7">
        <w:rPr>
          <w:iCs/>
          <w:lang w:eastAsia="ar-SA"/>
        </w:rPr>
        <w:tab/>
        <w:t>Contribution: 40%.</w:t>
      </w:r>
      <w:r w:rsidR="000175B3" w:rsidRPr="007234C7">
        <w:rPr>
          <w:iCs/>
          <w:lang w:eastAsia="ar-SA"/>
        </w:rPr>
        <w:t xml:space="preserve"> This was a highly collaborative project. Dr. Johnston led the data collection and I led the data analysis. Drs. Baumann and Johnston and I met regularly to discuss and work on the paper and shared the work of drafting and revising the paper.</w:t>
      </w:r>
    </w:p>
    <w:p w14:paraId="533E72B3" w14:textId="74B9CEA2" w:rsidR="00CF1FFD" w:rsidRPr="007234C7" w:rsidRDefault="00CF1FFD" w:rsidP="0004523F">
      <w:pPr>
        <w:tabs>
          <w:tab w:val="left" w:pos="720"/>
        </w:tabs>
        <w:spacing w:after="240"/>
        <w:ind w:left="1441" w:hanging="1157"/>
        <w:rPr>
          <w:iCs/>
          <w:lang w:eastAsia="ar-SA"/>
        </w:rPr>
      </w:pPr>
      <w:r w:rsidRPr="007234C7">
        <w:rPr>
          <w:bCs/>
          <w:iCs/>
          <w:lang w:eastAsia="ar-SA"/>
        </w:rPr>
        <w:t xml:space="preserve">2019 </w:t>
      </w:r>
      <w:r w:rsidRPr="007234C7">
        <w:rPr>
          <w:b/>
          <w:iCs/>
          <w:lang w:eastAsia="ar-SA"/>
        </w:rPr>
        <w:tab/>
      </w:r>
      <w:r w:rsidRPr="007234C7">
        <w:rPr>
          <w:iCs/>
          <w:lang w:eastAsia="ar-SA"/>
        </w:rPr>
        <w:t xml:space="preserve">Horne, Christine, and </w:t>
      </w:r>
      <w:r w:rsidRPr="007234C7">
        <w:rPr>
          <w:b/>
          <w:iCs/>
          <w:lang w:eastAsia="ar-SA"/>
        </w:rPr>
        <w:t>Emily H. Kennedy</w:t>
      </w:r>
      <w:r w:rsidRPr="007234C7">
        <w:rPr>
          <w:iCs/>
          <w:lang w:eastAsia="ar-SA"/>
        </w:rPr>
        <w:t xml:space="preserve">. Explaining support for renewable energy: Commitments to self-sufficiency and communion. </w:t>
      </w:r>
      <w:r w:rsidRPr="007234C7">
        <w:rPr>
          <w:i/>
          <w:iCs/>
          <w:lang w:eastAsia="ar-SA"/>
        </w:rPr>
        <w:t xml:space="preserve">Environmental Politics </w:t>
      </w:r>
      <w:r w:rsidRPr="007234C7">
        <w:rPr>
          <w:iCs/>
          <w:lang w:eastAsia="ar-SA"/>
        </w:rPr>
        <w:t>28(5): 929-949.</w:t>
      </w:r>
    </w:p>
    <w:p w14:paraId="0102890C" w14:textId="3F094363" w:rsidR="008417B4" w:rsidRPr="007234C7" w:rsidRDefault="008417B4" w:rsidP="0004523F">
      <w:pPr>
        <w:tabs>
          <w:tab w:val="left" w:pos="720"/>
        </w:tabs>
        <w:spacing w:after="240"/>
        <w:ind w:left="1441" w:hanging="1157"/>
        <w:rPr>
          <w:iCs/>
          <w:u w:val="single"/>
          <w:lang w:eastAsia="ar-SA"/>
        </w:rPr>
      </w:pPr>
      <w:r w:rsidRPr="007234C7">
        <w:rPr>
          <w:iCs/>
          <w:lang w:eastAsia="ar-SA"/>
        </w:rPr>
        <w:tab/>
      </w:r>
      <w:r w:rsidRPr="007234C7">
        <w:rPr>
          <w:iCs/>
          <w:lang w:eastAsia="ar-SA"/>
        </w:rPr>
        <w:tab/>
      </w:r>
      <w:r w:rsidRPr="007234C7">
        <w:rPr>
          <w:iCs/>
          <w:lang w:eastAsia="ar-SA"/>
        </w:rPr>
        <w:tab/>
      </w:r>
      <w:r w:rsidRPr="007234C7">
        <w:rPr>
          <w:iCs/>
          <w:u w:val="single"/>
          <w:lang w:eastAsia="ar-SA"/>
        </w:rPr>
        <w:t xml:space="preserve">Shortlisted for </w:t>
      </w:r>
      <w:r w:rsidRPr="007234C7">
        <w:rPr>
          <w:i/>
          <w:iCs/>
          <w:u w:val="single"/>
          <w:lang w:eastAsia="ar-SA"/>
        </w:rPr>
        <w:t xml:space="preserve">Environmental Politics’ </w:t>
      </w:r>
      <w:r w:rsidRPr="007234C7">
        <w:rPr>
          <w:iCs/>
          <w:u w:val="single"/>
          <w:lang w:eastAsia="ar-SA"/>
        </w:rPr>
        <w:t>Best Article</w:t>
      </w:r>
      <w:r w:rsidRPr="007234C7">
        <w:rPr>
          <w:b/>
          <w:i/>
          <w:iCs/>
          <w:u w:val="single"/>
          <w:lang w:eastAsia="ar-SA"/>
        </w:rPr>
        <w:t xml:space="preserve"> </w:t>
      </w:r>
      <w:r w:rsidRPr="007234C7">
        <w:rPr>
          <w:iCs/>
          <w:u w:val="single"/>
          <w:lang w:eastAsia="ar-SA"/>
        </w:rPr>
        <w:t>of the Year award.</w:t>
      </w:r>
    </w:p>
    <w:p w14:paraId="5437A2F6" w14:textId="061872C4" w:rsidR="00127CF4" w:rsidRPr="007234C7" w:rsidRDefault="00127CF4" w:rsidP="0004523F">
      <w:pPr>
        <w:tabs>
          <w:tab w:val="left" w:pos="720"/>
        </w:tabs>
        <w:spacing w:after="240"/>
        <w:ind w:left="1441" w:hanging="1157"/>
        <w:rPr>
          <w:iCs/>
          <w:u w:val="single"/>
          <w:lang w:eastAsia="ar-SA"/>
        </w:rPr>
      </w:pPr>
      <w:r w:rsidRPr="007234C7">
        <w:rPr>
          <w:iCs/>
          <w:lang w:eastAsia="ar-SA"/>
        </w:rPr>
        <w:tab/>
      </w:r>
      <w:r w:rsidRPr="007234C7">
        <w:rPr>
          <w:iCs/>
          <w:lang w:eastAsia="ar-SA"/>
        </w:rPr>
        <w:tab/>
        <w:t>Contribution: 40%.</w:t>
      </w:r>
      <w:r w:rsidR="000175B3" w:rsidRPr="007234C7">
        <w:rPr>
          <w:iCs/>
          <w:lang w:eastAsia="ar-SA"/>
        </w:rPr>
        <w:t xml:space="preserve"> Dr. Horne led the data collection and analysis for this paper and wrote the first draft of the methods and results sections. I wrote the first drafts of the introduction, review of literature and discussion. </w:t>
      </w:r>
    </w:p>
    <w:p w14:paraId="7426303B" w14:textId="173925F9" w:rsidR="009B7022" w:rsidRPr="007234C7" w:rsidRDefault="009B7022" w:rsidP="0004523F">
      <w:pPr>
        <w:tabs>
          <w:tab w:val="left" w:pos="1135"/>
          <w:tab w:val="left" w:pos="1695"/>
          <w:tab w:val="left" w:pos="2255"/>
          <w:tab w:val="left" w:pos="2815"/>
          <w:tab w:val="left" w:pos="3375"/>
          <w:tab w:val="left" w:pos="3935"/>
          <w:tab w:val="left" w:pos="4495"/>
          <w:tab w:val="left" w:pos="5055"/>
          <w:tab w:val="left" w:pos="5615"/>
          <w:tab w:val="left" w:pos="6175"/>
          <w:tab w:val="left" w:pos="6735"/>
        </w:tabs>
        <w:spacing w:after="240"/>
        <w:ind w:left="1441" w:hanging="1157"/>
        <w:rPr>
          <w:rFonts w:eastAsia="Calibri"/>
          <w:iCs/>
          <w:lang w:eastAsia="ar-SA"/>
        </w:rPr>
      </w:pPr>
      <w:r w:rsidRPr="007234C7">
        <w:rPr>
          <w:rFonts w:eastAsia="Calibri"/>
          <w:bCs/>
          <w:iCs/>
          <w:lang w:eastAsia="ar-SA"/>
        </w:rPr>
        <w:t>2019</w:t>
      </w:r>
      <w:r w:rsidRPr="007234C7">
        <w:rPr>
          <w:rFonts w:eastAsia="Calibri"/>
          <w:b/>
          <w:iCs/>
          <w:lang w:eastAsia="ar-SA"/>
        </w:rPr>
        <w:tab/>
      </w:r>
      <w:r w:rsidRPr="007234C7">
        <w:rPr>
          <w:rFonts w:eastAsia="Calibri"/>
          <w:b/>
          <w:iCs/>
          <w:lang w:eastAsia="ar-SA"/>
        </w:rPr>
        <w:tab/>
        <w:t>Kennedy, Emily H.</w:t>
      </w:r>
      <w:r w:rsidRPr="007234C7">
        <w:rPr>
          <w:rFonts w:eastAsia="Calibri"/>
          <w:iCs/>
          <w:lang w:eastAsia="ar-SA"/>
        </w:rPr>
        <w:t xml:space="preserve">  and Christine Horne. Do green behaviors earn social status? </w:t>
      </w:r>
      <w:r w:rsidRPr="007234C7">
        <w:rPr>
          <w:rFonts w:eastAsia="Calibri"/>
          <w:i/>
          <w:iCs/>
          <w:lang w:eastAsia="ar-SA"/>
        </w:rPr>
        <w:t>Socius: Sociological Research for a Dynamic World</w:t>
      </w:r>
      <w:r w:rsidRPr="007234C7">
        <w:rPr>
          <w:rFonts w:eastAsia="Calibri"/>
          <w:iCs/>
          <w:lang w:eastAsia="ar-SA"/>
        </w:rPr>
        <w:t xml:space="preserve">. </w:t>
      </w:r>
      <w:proofErr w:type="spellStart"/>
      <w:r w:rsidR="0069640F" w:rsidRPr="007234C7">
        <w:rPr>
          <w:rFonts w:eastAsia="Calibri"/>
          <w:iCs/>
          <w:lang w:eastAsia="ar-SA"/>
        </w:rPr>
        <w:t>doi</w:t>
      </w:r>
      <w:proofErr w:type="spellEnd"/>
      <w:r w:rsidR="0069640F" w:rsidRPr="007234C7">
        <w:rPr>
          <w:rFonts w:eastAsia="Calibri"/>
          <w:iCs/>
          <w:lang w:eastAsia="ar-SA"/>
        </w:rPr>
        <w:t xml:space="preserve">/10.1177/2378023119836330. </w:t>
      </w:r>
    </w:p>
    <w:p w14:paraId="7252AB98" w14:textId="3DB0E69B" w:rsidR="00127CF4" w:rsidRPr="007234C7" w:rsidRDefault="00127CF4" w:rsidP="0004523F">
      <w:pPr>
        <w:tabs>
          <w:tab w:val="left" w:pos="1135"/>
          <w:tab w:val="left" w:pos="1695"/>
          <w:tab w:val="left" w:pos="2255"/>
          <w:tab w:val="left" w:pos="2815"/>
          <w:tab w:val="left" w:pos="3375"/>
          <w:tab w:val="left" w:pos="3935"/>
          <w:tab w:val="left" w:pos="4495"/>
          <w:tab w:val="left" w:pos="5055"/>
          <w:tab w:val="left" w:pos="5615"/>
          <w:tab w:val="left" w:pos="6175"/>
          <w:tab w:val="left" w:pos="6735"/>
        </w:tabs>
        <w:spacing w:after="240"/>
        <w:ind w:left="1441" w:hanging="1157"/>
        <w:rPr>
          <w:rFonts w:eastAsia="Calibri"/>
          <w:iCs/>
          <w:lang w:eastAsia="ar-SA"/>
        </w:rPr>
      </w:pPr>
      <w:r w:rsidRPr="007234C7">
        <w:rPr>
          <w:iCs/>
          <w:lang w:eastAsia="ar-SA"/>
        </w:rPr>
        <w:lastRenderedPageBreak/>
        <w:tab/>
      </w:r>
      <w:r w:rsidRPr="007234C7">
        <w:rPr>
          <w:iCs/>
          <w:lang w:eastAsia="ar-SA"/>
        </w:rPr>
        <w:tab/>
        <w:t>Contribution: 75%.</w:t>
      </w:r>
      <w:r w:rsidR="000175B3" w:rsidRPr="007234C7">
        <w:rPr>
          <w:iCs/>
          <w:lang w:eastAsia="ar-SA"/>
        </w:rPr>
        <w:t xml:space="preserve"> I collected and analysed the data for this paper and wrote the first draft. Dr. Horne and I met regularly to discuss the paper and she actively revised and edited the paper.</w:t>
      </w:r>
    </w:p>
    <w:p w14:paraId="33843696" w14:textId="045613EB" w:rsidR="006F0C1A" w:rsidRPr="007234C7" w:rsidRDefault="006F0C1A" w:rsidP="0004523F">
      <w:pPr>
        <w:tabs>
          <w:tab w:val="left" w:pos="720"/>
        </w:tabs>
        <w:spacing w:after="240"/>
        <w:ind w:left="1440" w:hanging="1156"/>
        <w:rPr>
          <w:iCs/>
          <w:lang w:eastAsia="ar-SA"/>
        </w:rPr>
      </w:pPr>
      <w:r w:rsidRPr="007234C7">
        <w:rPr>
          <w:bCs/>
          <w:iCs/>
          <w:lang w:eastAsia="ar-SA"/>
        </w:rPr>
        <w:t>2018</w:t>
      </w:r>
      <w:r w:rsidRPr="007234C7">
        <w:rPr>
          <w:b/>
          <w:iCs/>
          <w:lang w:eastAsia="ar-SA"/>
        </w:rPr>
        <w:t xml:space="preserve"> </w:t>
      </w:r>
      <w:r w:rsidRPr="007234C7">
        <w:rPr>
          <w:b/>
          <w:iCs/>
          <w:lang w:eastAsia="ar-SA"/>
        </w:rPr>
        <w:tab/>
      </w:r>
      <w:r w:rsidR="00A95FAB" w:rsidRPr="007234C7">
        <w:rPr>
          <w:b/>
          <w:iCs/>
          <w:lang w:eastAsia="ar-SA"/>
        </w:rPr>
        <w:t>Kennedy, Emily H.</w:t>
      </w:r>
      <w:r w:rsidRPr="007234C7">
        <w:rPr>
          <w:iCs/>
          <w:lang w:eastAsia="ar-SA"/>
        </w:rPr>
        <w:t xml:space="preserve">, and </w:t>
      </w:r>
      <w:r w:rsidR="00B17D65" w:rsidRPr="007234C7">
        <w:rPr>
          <w:iCs/>
          <w:lang w:eastAsia="ar-SA"/>
        </w:rPr>
        <w:t xml:space="preserve">Julie A. </w:t>
      </w:r>
      <w:proofErr w:type="spellStart"/>
      <w:r w:rsidR="00B17D65" w:rsidRPr="007234C7">
        <w:rPr>
          <w:iCs/>
          <w:lang w:eastAsia="ar-SA"/>
        </w:rPr>
        <w:t>Kmec</w:t>
      </w:r>
      <w:proofErr w:type="spellEnd"/>
      <w:r w:rsidRPr="007234C7">
        <w:rPr>
          <w:iCs/>
          <w:lang w:eastAsia="ar-SA"/>
        </w:rPr>
        <w:t xml:space="preserve">. Is there an “ideal feeder”? How healthy and eco-friendly consumption choices impact judgments of parents. </w:t>
      </w:r>
      <w:r w:rsidRPr="007234C7">
        <w:rPr>
          <w:i/>
          <w:iCs/>
          <w:lang w:eastAsia="ar-SA"/>
        </w:rPr>
        <w:t xml:space="preserve">Agriculture and Human Values. </w:t>
      </w:r>
      <w:r w:rsidR="008C3F22" w:rsidRPr="007234C7">
        <w:rPr>
          <w:iCs/>
          <w:lang w:eastAsia="ar-SA"/>
        </w:rPr>
        <w:t>36(1): 137-151</w:t>
      </w:r>
      <w:r w:rsidRPr="007234C7">
        <w:rPr>
          <w:iCs/>
          <w:lang w:eastAsia="ar-SA"/>
        </w:rPr>
        <w:t xml:space="preserve">. </w:t>
      </w:r>
    </w:p>
    <w:p w14:paraId="3AA7EF97" w14:textId="1ED60B05" w:rsidR="00127CF4" w:rsidRPr="007234C7" w:rsidRDefault="00127CF4" w:rsidP="0004523F">
      <w:pPr>
        <w:tabs>
          <w:tab w:val="left" w:pos="720"/>
        </w:tabs>
        <w:spacing w:after="240"/>
        <w:ind w:left="1440" w:hanging="1156"/>
        <w:rPr>
          <w:iCs/>
          <w:lang w:eastAsia="ar-SA"/>
        </w:rPr>
      </w:pPr>
      <w:r w:rsidRPr="007234C7">
        <w:rPr>
          <w:iCs/>
          <w:lang w:eastAsia="ar-SA"/>
        </w:rPr>
        <w:tab/>
      </w:r>
      <w:r w:rsidRPr="007234C7">
        <w:rPr>
          <w:iCs/>
          <w:lang w:eastAsia="ar-SA"/>
        </w:rPr>
        <w:tab/>
        <w:t>Contribution: 75%.</w:t>
      </w:r>
      <w:r w:rsidR="001D6840" w:rsidRPr="007234C7">
        <w:rPr>
          <w:iCs/>
          <w:lang w:eastAsia="ar-SA"/>
        </w:rPr>
        <w:t xml:space="preserve"> I collected and analysed the data for this paper with support from Dr. </w:t>
      </w:r>
      <w:proofErr w:type="spellStart"/>
      <w:r w:rsidR="001D6840" w:rsidRPr="007234C7">
        <w:rPr>
          <w:iCs/>
          <w:lang w:eastAsia="ar-SA"/>
        </w:rPr>
        <w:t>Kmec</w:t>
      </w:r>
      <w:proofErr w:type="spellEnd"/>
      <w:r w:rsidR="001D6840" w:rsidRPr="007234C7">
        <w:rPr>
          <w:iCs/>
          <w:lang w:eastAsia="ar-SA"/>
        </w:rPr>
        <w:t xml:space="preserve">. Dr. </w:t>
      </w:r>
      <w:proofErr w:type="spellStart"/>
      <w:r w:rsidR="001D6840" w:rsidRPr="007234C7">
        <w:rPr>
          <w:iCs/>
          <w:lang w:eastAsia="ar-SA"/>
        </w:rPr>
        <w:t>Kmec</w:t>
      </w:r>
      <w:proofErr w:type="spellEnd"/>
      <w:r w:rsidR="001D6840" w:rsidRPr="007234C7">
        <w:rPr>
          <w:iCs/>
          <w:lang w:eastAsia="ar-SA"/>
        </w:rPr>
        <w:t xml:space="preserve"> and I met regularly to discuss the paper. I wrote the first draft and she actively revised and edited the paper.</w:t>
      </w:r>
    </w:p>
    <w:p w14:paraId="6EFA58F5" w14:textId="26766E3A" w:rsidR="00BB492F" w:rsidRPr="007234C7" w:rsidRDefault="00BB492F" w:rsidP="0004523F">
      <w:pPr>
        <w:tabs>
          <w:tab w:val="left" w:pos="720"/>
        </w:tabs>
        <w:spacing w:after="240"/>
        <w:ind w:left="1440" w:hanging="1156"/>
        <w:rPr>
          <w:iCs/>
          <w:lang w:eastAsia="ar-SA"/>
        </w:rPr>
      </w:pPr>
      <w:r w:rsidRPr="007234C7">
        <w:rPr>
          <w:bCs/>
          <w:iCs/>
          <w:lang w:eastAsia="ar-SA"/>
        </w:rPr>
        <w:t xml:space="preserve">2018 </w:t>
      </w:r>
      <w:r w:rsidRPr="007234C7">
        <w:rPr>
          <w:b/>
          <w:iCs/>
          <w:lang w:eastAsia="ar-SA"/>
        </w:rPr>
        <w:tab/>
      </w:r>
      <w:r w:rsidR="00A95FAB" w:rsidRPr="007234C7">
        <w:rPr>
          <w:b/>
          <w:iCs/>
          <w:lang w:eastAsia="ar-SA"/>
        </w:rPr>
        <w:t>Kennedy, Emily H.</w:t>
      </w:r>
      <w:r w:rsidRPr="007234C7">
        <w:rPr>
          <w:iCs/>
          <w:lang w:eastAsia="ar-SA"/>
        </w:rPr>
        <w:t xml:space="preserve">, </w:t>
      </w:r>
      <w:r w:rsidR="00A95FAB" w:rsidRPr="007234C7">
        <w:rPr>
          <w:iCs/>
          <w:lang w:eastAsia="ar-SA"/>
        </w:rPr>
        <w:t>Josée Johnston</w:t>
      </w:r>
      <w:r w:rsidRPr="007234C7">
        <w:rPr>
          <w:iCs/>
          <w:lang w:eastAsia="ar-SA"/>
        </w:rPr>
        <w:t xml:space="preserve"> </w:t>
      </w:r>
      <w:r w:rsidR="005F4F33" w:rsidRPr="007234C7">
        <w:rPr>
          <w:iCs/>
          <w:lang w:eastAsia="ar-SA"/>
        </w:rPr>
        <w:t>a</w:t>
      </w:r>
      <w:r w:rsidRPr="007234C7">
        <w:rPr>
          <w:iCs/>
          <w:lang w:eastAsia="ar-SA"/>
        </w:rPr>
        <w:t>nd J</w:t>
      </w:r>
      <w:r w:rsidR="005F4F33" w:rsidRPr="007234C7">
        <w:rPr>
          <w:iCs/>
          <w:lang w:eastAsia="ar-SA"/>
        </w:rPr>
        <w:t>ohn R.</w:t>
      </w:r>
      <w:r w:rsidRPr="007234C7">
        <w:rPr>
          <w:iCs/>
          <w:lang w:eastAsia="ar-SA"/>
        </w:rPr>
        <w:t xml:space="preserve"> </w:t>
      </w:r>
      <w:proofErr w:type="spellStart"/>
      <w:r w:rsidRPr="007234C7">
        <w:rPr>
          <w:iCs/>
          <w:lang w:eastAsia="ar-SA"/>
        </w:rPr>
        <w:t>Parkins</w:t>
      </w:r>
      <w:proofErr w:type="spellEnd"/>
      <w:r w:rsidRPr="007234C7">
        <w:rPr>
          <w:iCs/>
          <w:lang w:eastAsia="ar-SA"/>
        </w:rPr>
        <w:t>. Small-</w:t>
      </w:r>
      <w:r w:rsidR="006A6919" w:rsidRPr="007234C7">
        <w:rPr>
          <w:iCs/>
          <w:lang w:eastAsia="ar-SA"/>
        </w:rPr>
        <w:t xml:space="preserve">p politics: </w:t>
      </w:r>
      <w:r w:rsidR="004D71E6" w:rsidRPr="007234C7">
        <w:rPr>
          <w:iCs/>
          <w:lang w:eastAsia="ar-SA"/>
        </w:rPr>
        <w:t>h</w:t>
      </w:r>
      <w:r w:rsidR="006A6919" w:rsidRPr="007234C7">
        <w:rPr>
          <w:iCs/>
          <w:lang w:eastAsia="ar-SA"/>
        </w:rPr>
        <w:t>ow pleasurable, convivial, and pragmatic political ideals influence engagement in eat-local initiatives</w:t>
      </w:r>
      <w:r w:rsidRPr="007234C7">
        <w:rPr>
          <w:iCs/>
          <w:lang w:eastAsia="ar-SA"/>
        </w:rPr>
        <w:t xml:space="preserve">. </w:t>
      </w:r>
      <w:r w:rsidRPr="007234C7">
        <w:rPr>
          <w:i/>
          <w:iCs/>
          <w:lang w:eastAsia="ar-SA"/>
        </w:rPr>
        <w:t xml:space="preserve">British Journal </w:t>
      </w:r>
      <w:r w:rsidR="002317AF" w:rsidRPr="007234C7">
        <w:rPr>
          <w:i/>
          <w:iCs/>
          <w:lang w:eastAsia="ar-SA"/>
        </w:rPr>
        <w:t>o</w:t>
      </w:r>
      <w:r w:rsidRPr="007234C7">
        <w:rPr>
          <w:i/>
          <w:iCs/>
          <w:lang w:eastAsia="ar-SA"/>
        </w:rPr>
        <w:t xml:space="preserve">f Sociology. </w:t>
      </w:r>
      <w:r w:rsidRPr="007234C7">
        <w:rPr>
          <w:iCs/>
          <w:lang w:eastAsia="ar-SA"/>
        </w:rPr>
        <w:t>69(3): 670-690</w:t>
      </w:r>
      <w:r w:rsidR="00725F11" w:rsidRPr="007234C7">
        <w:rPr>
          <w:iCs/>
          <w:lang w:eastAsia="ar-SA"/>
        </w:rPr>
        <w:t>.</w:t>
      </w:r>
      <w:r w:rsidRPr="007234C7">
        <w:rPr>
          <w:iCs/>
          <w:lang w:eastAsia="ar-SA"/>
        </w:rPr>
        <w:t xml:space="preserve"> </w:t>
      </w:r>
    </w:p>
    <w:p w14:paraId="53F712C3" w14:textId="355BC75D" w:rsidR="00127CF4" w:rsidRPr="007234C7" w:rsidRDefault="00127CF4" w:rsidP="0004523F">
      <w:pPr>
        <w:tabs>
          <w:tab w:val="left" w:pos="720"/>
        </w:tabs>
        <w:spacing w:after="240"/>
        <w:ind w:left="1440" w:hanging="1156"/>
        <w:rPr>
          <w:iCs/>
          <w:lang w:eastAsia="ar-SA"/>
        </w:rPr>
      </w:pPr>
      <w:r w:rsidRPr="007234C7">
        <w:rPr>
          <w:iCs/>
          <w:lang w:eastAsia="ar-SA"/>
        </w:rPr>
        <w:tab/>
      </w:r>
      <w:r w:rsidRPr="007234C7">
        <w:rPr>
          <w:iCs/>
          <w:lang w:eastAsia="ar-SA"/>
        </w:rPr>
        <w:tab/>
        <w:t>Contribution: 70%.</w:t>
      </w:r>
      <w:r w:rsidR="001D6840" w:rsidRPr="007234C7">
        <w:rPr>
          <w:iCs/>
          <w:lang w:eastAsia="ar-SA"/>
        </w:rPr>
        <w:t xml:space="preserve"> I collected and analysed all of the data for this paper. Drs. Johnston and </w:t>
      </w:r>
      <w:proofErr w:type="spellStart"/>
      <w:r w:rsidR="001D6840" w:rsidRPr="007234C7">
        <w:rPr>
          <w:iCs/>
          <w:lang w:eastAsia="ar-SA"/>
        </w:rPr>
        <w:t>Parkins</w:t>
      </w:r>
      <w:proofErr w:type="spellEnd"/>
      <w:r w:rsidR="001D6840" w:rsidRPr="007234C7">
        <w:rPr>
          <w:iCs/>
          <w:lang w:eastAsia="ar-SA"/>
        </w:rPr>
        <w:t xml:space="preserve"> and I met regularly to discuss the theoretical framework and they both were active in revising and editing the first draft that I wrote.</w:t>
      </w:r>
    </w:p>
    <w:p w14:paraId="2EF860B3" w14:textId="5F3305F7" w:rsidR="00AA2DD0" w:rsidRPr="007234C7" w:rsidRDefault="00AA2DD0" w:rsidP="0004523F">
      <w:pPr>
        <w:tabs>
          <w:tab w:val="left" w:pos="720"/>
        </w:tabs>
        <w:spacing w:after="240"/>
        <w:ind w:left="1440" w:hanging="1156"/>
        <w:rPr>
          <w:rFonts w:eastAsia="Calibri"/>
          <w:iCs/>
          <w:lang w:eastAsia="ar-SA"/>
        </w:rPr>
      </w:pPr>
      <w:r w:rsidRPr="007234C7">
        <w:rPr>
          <w:bCs/>
          <w:iCs/>
          <w:lang w:eastAsia="ar-SA"/>
        </w:rPr>
        <w:t>2018</w:t>
      </w:r>
      <w:r w:rsidRPr="007234C7">
        <w:rPr>
          <w:b/>
          <w:iCs/>
          <w:lang w:eastAsia="ar-SA"/>
        </w:rPr>
        <w:tab/>
      </w:r>
      <w:r w:rsidR="00A95FAB" w:rsidRPr="007234C7">
        <w:rPr>
          <w:b/>
          <w:iCs/>
          <w:lang w:eastAsia="ar-SA"/>
        </w:rPr>
        <w:t xml:space="preserve">Kennedy, Emily H. </w:t>
      </w:r>
      <w:r w:rsidRPr="007234C7">
        <w:rPr>
          <w:iCs/>
          <w:lang w:eastAsia="ar-SA"/>
        </w:rPr>
        <w:t>and J</w:t>
      </w:r>
      <w:r w:rsidR="005F4F33" w:rsidRPr="007234C7">
        <w:rPr>
          <w:iCs/>
          <w:lang w:eastAsia="ar-SA"/>
        </w:rPr>
        <w:t>ulie A</w:t>
      </w:r>
      <w:r w:rsidRPr="007234C7">
        <w:rPr>
          <w:iCs/>
          <w:lang w:eastAsia="ar-SA"/>
        </w:rPr>
        <w:t xml:space="preserve">. </w:t>
      </w:r>
      <w:proofErr w:type="spellStart"/>
      <w:r w:rsidRPr="007234C7">
        <w:rPr>
          <w:iCs/>
          <w:lang w:eastAsia="ar-SA"/>
        </w:rPr>
        <w:t>Kmec</w:t>
      </w:r>
      <w:proofErr w:type="spellEnd"/>
      <w:r w:rsidRPr="007234C7">
        <w:rPr>
          <w:iCs/>
          <w:lang w:eastAsia="ar-SA"/>
        </w:rPr>
        <w:t xml:space="preserve">. </w:t>
      </w:r>
      <w:r w:rsidRPr="007234C7">
        <w:rPr>
          <w:rFonts w:eastAsia="Calibri"/>
          <w:bCs/>
          <w:iCs/>
          <w:lang w:eastAsia="ar-SA"/>
        </w:rPr>
        <w:t xml:space="preserve">Reinterpreting the gender gap in household pro-environmental behaviour. </w:t>
      </w:r>
      <w:r w:rsidRPr="007234C7">
        <w:rPr>
          <w:rFonts w:eastAsia="Calibri"/>
          <w:i/>
          <w:iCs/>
          <w:lang w:eastAsia="ar-SA"/>
        </w:rPr>
        <w:t xml:space="preserve">Environmental Sociology. </w:t>
      </w:r>
      <w:r w:rsidRPr="007234C7">
        <w:rPr>
          <w:rFonts w:eastAsia="Calibri"/>
          <w:iCs/>
          <w:lang w:eastAsia="ar-SA"/>
        </w:rPr>
        <w:t xml:space="preserve">4(3): 299-310. </w:t>
      </w:r>
    </w:p>
    <w:p w14:paraId="0CAD7096" w14:textId="211770FC" w:rsidR="00127CF4" w:rsidRPr="007234C7" w:rsidRDefault="00127CF4" w:rsidP="0004523F">
      <w:pPr>
        <w:tabs>
          <w:tab w:val="left" w:pos="720"/>
        </w:tabs>
        <w:spacing w:after="240"/>
        <w:ind w:left="1440" w:hanging="1156"/>
        <w:rPr>
          <w:b/>
          <w:iCs/>
          <w:lang w:eastAsia="ar-SA"/>
        </w:rPr>
      </w:pPr>
      <w:r w:rsidRPr="007234C7">
        <w:rPr>
          <w:iCs/>
          <w:lang w:eastAsia="ar-SA"/>
        </w:rPr>
        <w:tab/>
      </w:r>
      <w:r w:rsidRPr="007234C7">
        <w:rPr>
          <w:iCs/>
          <w:lang w:eastAsia="ar-SA"/>
        </w:rPr>
        <w:tab/>
        <w:t>Contribution: 70%.</w:t>
      </w:r>
      <w:r w:rsidR="001D6840" w:rsidRPr="007234C7">
        <w:rPr>
          <w:iCs/>
          <w:lang w:eastAsia="ar-SA"/>
        </w:rPr>
        <w:t xml:space="preserve"> Dr. </w:t>
      </w:r>
      <w:proofErr w:type="spellStart"/>
      <w:r w:rsidR="001D6840" w:rsidRPr="007234C7">
        <w:rPr>
          <w:iCs/>
          <w:lang w:eastAsia="ar-SA"/>
        </w:rPr>
        <w:t>Kmec</w:t>
      </w:r>
      <w:proofErr w:type="spellEnd"/>
      <w:r w:rsidR="001D6840" w:rsidRPr="007234C7">
        <w:rPr>
          <w:iCs/>
          <w:lang w:eastAsia="ar-SA"/>
        </w:rPr>
        <w:t xml:space="preserve"> and I collected and analysed the data for this paper together. We met regularly to discuss the paper. I wrote the first draft and she actively revised and edited the paper.</w:t>
      </w:r>
    </w:p>
    <w:p w14:paraId="1DFFD99B" w14:textId="41A0AC74" w:rsidR="00C3145E" w:rsidRPr="007234C7" w:rsidRDefault="00C3145E" w:rsidP="0004523F">
      <w:pPr>
        <w:tabs>
          <w:tab w:val="left" w:pos="720"/>
        </w:tabs>
        <w:spacing w:after="240"/>
        <w:ind w:left="1440" w:hanging="1156"/>
        <w:rPr>
          <w:iCs/>
          <w:lang w:eastAsia="ar-SA"/>
        </w:rPr>
      </w:pPr>
      <w:r w:rsidRPr="007234C7">
        <w:rPr>
          <w:bCs/>
          <w:iCs/>
          <w:lang w:eastAsia="ar-SA"/>
        </w:rPr>
        <w:t>2018</w:t>
      </w:r>
      <w:r w:rsidRPr="007234C7">
        <w:rPr>
          <w:b/>
          <w:iCs/>
          <w:lang w:eastAsia="ar-SA"/>
        </w:rPr>
        <w:tab/>
      </w:r>
      <w:r w:rsidR="00A95FAB" w:rsidRPr="007234C7">
        <w:rPr>
          <w:b/>
          <w:iCs/>
          <w:lang w:eastAsia="ar-SA"/>
        </w:rPr>
        <w:t>Kennedy, Emily H.</w:t>
      </w:r>
      <w:r w:rsidRPr="007234C7">
        <w:rPr>
          <w:iCs/>
          <w:lang w:eastAsia="ar-SA"/>
        </w:rPr>
        <w:t>, J</w:t>
      </w:r>
      <w:r w:rsidR="005F4F33" w:rsidRPr="007234C7">
        <w:rPr>
          <w:iCs/>
          <w:lang w:eastAsia="ar-SA"/>
        </w:rPr>
        <w:t>ohn R.</w:t>
      </w:r>
      <w:r w:rsidRPr="007234C7">
        <w:rPr>
          <w:iCs/>
          <w:lang w:eastAsia="ar-SA"/>
        </w:rPr>
        <w:t xml:space="preserve"> </w:t>
      </w:r>
      <w:proofErr w:type="spellStart"/>
      <w:r w:rsidRPr="007234C7">
        <w:rPr>
          <w:iCs/>
          <w:lang w:eastAsia="ar-SA"/>
        </w:rPr>
        <w:t>Parkins</w:t>
      </w:r>
      <w:proofErr w:type="spellEnd"/>
      <w:r w:rsidRPr="007234C7">
        <w:rPr>
          <w:iCs/>
          <w:lang w:eastAsia="ar-SA"/>
        </w:rPr>
        <w:t xml:space="preserve">, and </w:t>
      </w:r>
      <w:proofErr w:type="spellStart"/>
      <w:r w:rsidR="00A95FAB" w:rsidRPr="007234C7">
        <w:rPr>
          <w:iCs/>
          <w:lang w:eastAsia="ar-SA"/>
        </w:rPr>
        <w:t>Josée</w:t>
      </w:r>
      <w:proofErr w:type="spellEnd"/>
      <w:r w:rsidR="00A95FAB" w:rsidRPr="007234C7">
        <w:rPr>
          <w:iCs/>
          <w:lang w:eastAsia="ar-SA"/>
        </w:rPr>
        <w:t xml:space="preserve"> Johnston</w:t>
      </w:r>
      <w:r w:rsidRPr="007234C7">
        <w:rPr>
          <w:iCs/>
          <w:lang w:eastAsia="ar-SA"/>
        </w:rPr>
        <w:t xml:space="preserve">. Food activists, consumer strategies, and the democratic imagination: </w:t>
      </w:r>
      <w:r w:rsidR="004D71E6" w:rsidRPr="007234C7">
        <w:rPr>
          <w:iCs/>
          <w:lang w:eastAsia="ar-SA"/>
        </w:rPr>
        <w:t>i</w:t>
      </w:r>
      <w:r w:rsidRPr="007234C7">
        <w:rPr>
          <w:iCs/>
          <w:lang w:eastAsia="ar-SA"/>
        </w:rPr>
        <w:t xml:space="preserve">nsights from eat-local movements. </w:t>
      </w:r>
      <w:r w:rsidRPr="007234C7">
        <w:rPr>
          <w:i/>
          <w:iCs/>
          <w:lang w:eastAsia="ar-SA"/>
        </w:rPr>
        <w:t>Journal of Consumer Culture</w:t>
      </w:r>
      <w:r w:rsidRPr="007234C7">
        <w:rPr>
          <w:iCs/>
          <w:lang w:eastAsia="ar-SA"/>
        </w:rPr>
        <w:t xml:space="preserve"> 18(1): 149-168. </w:t>
      </w:r>
    </w:p>
    <w:p w14:paraId="6AE7F74E" w14:textId="13B4B632" w:rsidR="00127CF4" w:rsidRPr="007234C7" w:rsidRDefault="00127CF4" w:rsidP="0004523F">
      <w:pPr>
        <w:tabs>
          <w:tab w:val="left" w:pos="720"/>
        </w:tabs>
        <w:spacing w:after="240"/>
        <w:ind w:left="1440" w:hanging="1156"/>
        <w:rPr>
          <w:iCs/>
          <w:lang w:eastAsia="ar-SA"/>
        </w:rPr>
      </w:pPr>
      <w:r w:rsidRPr="007234C7">
        <w:rPr>
          <w:iCs/>
          <w:lang w:eastAsia="ar-SA"/>
        </w:rPr>
        <w:tab/>
      </w:r>
      <w:r w:rsidRPr="007234C7">
        <w:rPr>
          <w:iCs/>
          <w:lang w:eastAsia="ar-SA"/>
        </w:rPr>
        <w:tab/>
        <w:t>Contribution: 65%.</w:t>
      </w:r>
      <w:r w:rsidR="001D6840" w:rsidRPr="007234C7">
        <w:rPr>
          <w:iCs/>
          <w:lang w:eastAsia="ar-SA"/>
        </w:rPr>
        <w:t xml:space="preserve"> I collected and analysed all of the data for this paper. Drs. Johnston and </w:t>
      </w:r>
      <w:proofErr w:type="spellStart"/>
      <w:r w:rsidR="001D6840" w:rsidRPr="007234C7">
        <w:rPr>
          <w:iCs/>
          <w:lang w:eastAsia="ar-SA"/>
        </w:rPr>
        <w:t>Parkins</w:t>
      </w:r>
      <w:proofErr w:type="spellEnd"/>
      <w:r w:rsidR="001D6840" w:rsidRPr="007234C7">
        <w:rPr>
          <w:iCs/>
          <w:lang w:eastAsia="ar-SA"/>
        </w:rPr>
        <w:t xml:space="preserve"> and I met regularly to discuss the theoretical framework and they both were active in revising and editing the first draft that I wrote.</w:t>
      </w:r>
    </w:p>
    <w:p w14:paraId="762A34B6" w14:textId="77777777" w:rsidR="00127CF4" w:rsidRPr="007234C7" w:rsidRDefault="00C3145E" w:rsidP="0004523F">
      <w:pPr>
        <w:tabs>
          <w:tab w:val="left" w:pos="720"/>
        </w:tabs>
        <w:spacing w:after="240"/>
        <w:ind w:left="1440" w:hanging="1156"/>
        <w:rPr>
          <w:iCs/>
          <w:lang w:eastAsia="ar-SA"/>
        </w:rPr>
      </w:pPr>
      <w:r w:rsidRPr="007234C7">
        <w:rPr>
          <w:iCs/>
        </w:rPr>
        <w:t>2018</w:t>
      </w:r>
      <w:r w:rsidRPr="007234C7">
        <w:rPr>
          <w:b/>
          <w:iCs/>
        </w:rPr>
        <w:tab/>
      </w:r>
      <w:r w:rsidR="00A95FAB" w:rsidRPr="007234C7">
        <w:rPr>
          <w:b/>
          <w:iCs/>
        </w:rPr>
        <w:t xml:space="preserve">Kennedy, Emily H. </w:t>
      </w:r>
      <w:r w:rsidRPr="007234C7">
        <w:rPr>
          <w:iCs/>
        </w:rPr>
        <w:t>and A</w:t>
      </w:r>
      <w:r w:rsidR="005F4F33" w:rsidRPr="007234C7">
        <w:rPr>
          <w:iCs/>
        </w:rPr>
        <w:t xml:space="preserve">manda </w:t>
      </w:r>
      <w:r w:rsidRPr="007234C7">
        <w:rPr>
          <w:iCs/>
        </w:rPr>
        <w:t xml:space="preserve">D. Boyd. Gendered citizenship and the individualization of environmental responsibility: </w:t>
      </w:r>
      <w:r w:rsidR="004D71E6" w:rsidRPr="007234C7">
        <w:rPr>
          <w:iCs/>
        </w:rPr>
        <w:t>e</w:t>
      </w:r>
      <w:r w:rsidRPr="007234C7">
        <w:rPr>
          <w:iCs/>
        </w:rPr>
        <w:t xml:space="preserve">valuating a campus common reading program. </w:t>
      </w:r>
      <w:r w:rsidRPr="007234C7">
        <w:rPr>
          <w:i/>
          <w:iCs/>
        </w:rPr>
        <w:t>Environmental Education Research</w:t>
      </w:r>
      <w:r w:rsidRPr="007234C7">
        <w:rPr>
          <w:iCs/>
        </w:rPr>
        <w:t>. 24(2):</w:t>
      </w:r>
      <w:r w:rsidRPr="007234C7">
        <w:t xml:space="preserve"> </w:t>
      </w:r>
      <w:r w:rsidRPr="007234C7">
        <w:rPr>
          <w:iCs/>
        </w:rPr>
        <w:t>191-206.</w:t>
      </w:r>
    </w:p>
    <w:p w14:paraId="26BB50D4" w14:textId="14693460" w:rsidR="00C3145E" w:rsidRPr="007234C7" w:rsidRDefault="00127CF4" w:rsidP="0004523F">
      <w:pPr>
        <w:tabs>
          <w:tab w:val="left" w:pos="720"/>
        </w:tabs>
        <w:spacing w:after="240"/>
        <w:ind w:left="1440" w:hanging="1156"/>
        <w:rPr>
          <w:iCs/>
        </w:rPr>
      </w:pPr>
      <w:r w:rsidRPr="007234C7">
        <w:rPr>
          <w:iCs/>
          <w:lang w:eastAsia="ar-SA"/>
        </w:rPr>
        <w:tab/>
      </w:r>
      <w:r w:rsidRPr="007234C7">
        <w:rPr>
          <w:iCs/>
          <w:lang w:eastAsia="ar-SA"/>
        </w:rPr>
        <w:tab/>
        <w:t>Contribution: 80%</w:t>
      </w:r>
      <w:r w:rsidR="004D71E6" w:rsidRPr="007234C7">
        <w:rPr>
          <w:iCs/>
          <w:lang w:eastAsia="ar-SA"/>
        </w:rPr>
        <w:t>.</w:t>
      </w:r>
      <w:r w:rsidR="001D6840" w:rsidRPr="007234C7">
        <w:rPr>
          <w:iCs/>
          <w:lang w:eastAsia="ar-SA"/>
        </w:rPr>
        <w:t xml:space="preserve"> I collected and analysed the data for this project. Dr. Boyd and I met several times to discuss the framing of the paper and I wrote the first draft, which we both edited.</w:t>
      </w:r>
    </w:p>
    <w:p w14:paraId="7B189BF8" w14:textId="506691BC" w:rsidR="00C3145E" w:rsidRPr="007234C7" w:rsidRDefault="00C3145E" w:rsidP="0004523F">
      <w:pPr>
        <w:tabs>
          <w:tab w:val="left" w:pos="720"/>
        </w:tabs>
        <w:spacing w:after="240"/>
        <w:ind w:left="1440" w:hanging="1156"/>
        <w:rPr>
          <w:iCs/>
          <w:lang w:eastAsia="ar-SA"/>
        </w:rPr>
      </w:pPr>
      <w:r w:rsidRPr="007234C7">
        <w:rPr>
          <w:bCs/>
          <w:iCs/>
        </w:rPr>
        <w:t>2017</w:t>
      </w:r>
      <w:r w:rsidRPr="007234C7">
        <w:rPr>
          <w:iCs/>
        </w:rPr>
        <w:tab/>
      </w:r>
      <w:r w:rsidRPr="007234C7">
        <w:rPr>
          <w:iCs/>
          <w:u w:val="single"/>
        </w:rPr>
        <w:t>Colby, A</w:t>
      </w:r>
      <w:r w:rsidR="005F4F33" w:rsidRPr="007234C7">
        <w:rPr>
          <w:iCs/>
          <w:u w:val="single"/>
        </w:rPr>
        <w:t>shley</w:t>
      </w:r>
      <w:r w:rsidRPr="007234C7">
        <w:rPr>
          <w:iCs/>
        </w:rPr>
        <w:t xml:space="preserve"> and </w:t>
      </w:r>
      <w:r w:rsidR="00A95FAB" w:rsidRPr="007234C7">
        <w:rPr>
          <w:b/>
          <w:iCs/>
        </w:rPr>
        <w:t>Emily H. Kennedy</w:t>
      </w:r>
      <w:r w:rsidRPr="007234C7">
        <w:rPr>
          <w:b/>
          <w:iCs/>
        </w:rPr>
        <w:t xml:space="preserve">. </w:t>
      </w:r>
      <w:r w:rsidRPr="007234C7">
        <w:rPr>
          <w:iCs/>
        </w:rPr>
        <w:t xml:space="preserve">Extension of what and to whom? A qualitative study of self-provisioning programs in a University Extension Program. </w:t>
      </w:r>
      <w:r w:rsidRPr="007234C7">
        <w:rPr>
          <w:i/>
          <w:iCs/>
        </w:rPr>
        <w:t xml:space="preserve">Advances in Medical Sociology, </w:t>
      </w:r>
      <w:r w:rsidRPr="007234C7">
        <w:rPr>
          <w:iCs/>
        </w:rPr>
        <w:t>18:177-198.</w:t>
      </w:r>
      <w:r w:rsidR="006F0C1A" w:rsidRPr="007234C7">
        <w:rPr>
          <w:iCs/>
        </w:rPr>
        <w:t xml:space="preserve"> </w:t>
      </w:r>
    </w:p>
    <w:p w14:paraId="1B7474BB" w14:textId="20092BC8" w:rsidR="00127CF4" w:rsidRPr="007234C7" w:rsidRDefault="00127CF4" w:rsidP="0004523F">
      <w:pPr>
        <w:tabs>
          <w:tab w:val="left" w:pos="720"/>
        </w:tabs>
        <w:spacing w:after="240"/>
        <w:ind w:left="1440" w:hanging="1156"/>
        <w:rPr>
          <w:iCs/>
        </w:rPr>
      </w:pPr>
      <w:r w:rsidRPr="007234C7">
        <w:rPr>
          <w:iCs/>
          <w:lang w:eastAsia="ar-SA"/>
        </w:rPr>
        <w:lastRenderedPageBreak/>
        <w:tab/>
      </w:r>
      <w:r w:rsidRPr="007234C7">
        <w:rPr>
          <w:iCs/>
          <w:lang w:eastAsia="ar-SA"/>
        </w:rPr>
        <w:tab/>
        <w:t xml:space="preserve">Contribution: </w:t>
      </w:r>
      <w:r w:rsidR="001D6840" w:rsidRPr="007234C7">
        <w:rPr>
          <w:iCs/>
          <w:lang w:eastAsia="ar-SA"/>
        </w:rPr>
        <w:t>35</w:t>
      </w:r>
      <w:r w:rsidRPr="007234C7">
        <w:rPr>
          <w:iCs/>
          <w:lang w:eastAsia="ar-SA"/>
        </w:rPr>
        <w:t>%.</w:t>
      </w:r>
      <w:r w:rsidR="001D6840" w:rsidRPr="007234C7">
        <w:rPr>
          <w:iCs/>
          <w:lang w:eastAsia="ar-SA"/>
        </w:rPr>
        <w:t xml:space="preserve"> Ashley collected and analysed the data for this paper. I assisted in setting up the theoretical framework and writing the discussion.</w:t>
      </w:r>
    </w:p>
    <w:p w14:paraId="7A2479D1" w14:textId="01848B56" w:rsidR="00C3145E" w:rsidRPr="007234C7" w:rsidRDefault="00C3145E" w:rsidP="0004523F">
      <w:pPr>
        <w:tabs>
          <w:tab w:val="left" w:pos="720"/>
        </w:tabs>
        <w:spacing w:after="240"/>
        <w:ind w:left="1440" w:hanging="1156"/>
        <w:rPr>
          <w:iCs/>
          <w:lang w:eastAsia="ar-SA"/>
        </w:rPr>
      </w:pPr>
      <w:r w:rsidRPr="007234C7">
        <w:rPr>
          <w:bCs/>
          <w:iCs/>
        </w:rPr>
        <w:t>2017</w:t>
      </w:r>
      <w:r w:rsidRPr="007234C7">
        <w:rPr>
          <w:iCs/>
        </w:rPr>
        <w:tab/>
        <w:t xml:space="preserve">Baumann, </w:t>
      </w:r>
      <w:proofErr w:type="spellStart"/>
      <w:r w:rsidRPr="007234C7">
        <w:rPr>
          <w:iCs/>
        </w:rPr>
        <w:t>S</w:t>
      </w:r>
      <w:r w:rsidR="005F4F33" w:rsidRPr="007234C7">
        <w:rPr>
          <w:iCs/>
        </w:rPr>
        <w:t>hyon</w:t>
      </w:r>
      <w:proofErr w:type="spellEnd"/>
      <w:r w:rsidRPr="007234C7">
        <w:rPr>
          <w:iCs/>
        </w:rPr>
        <w:t xml:space="preserve">, </w:t>
      </w:r>
      <w:proofErr w:type="spellStart"/>
      <w:r w:rsidRPr="007234C7">
        <w:rPr>
          <w:iCs/>
          <w:u w:val="single"/>
        </w:rPr>
        <w:t>Engmann</w:t>
      </w:r>
      <w:proofErr w:type="spellEnd"/>
      <w:r w:rsidRPr="007234C7">
        <w:rPr>
          <w:iCs/>
          <w:u w:val="single"/>
        </w:rPr>
        <w:t>, A</w:t>
      </w:r>
      <w:r w:rsidR="005F4F33" w:rsidRPr="007234C7">
        <w:rPr>
          <w:iCs/>
          <w:u w:val="single"/>
        </w:rPr>
        <w:t>thena</w:t>
      </w:r>
      <w:r w:rsidRPr="007234C7">
        <w:rPr>
          <w:iCs/>
        </w:rPr>
        <w:t xml:space="preserve">, </w:t>
      </w:r>
      <w:r w:rsidR="00A95FAB" w:rsidRPr="007234C7">
        <w:rPr>
          <w:b/>
          <w:iCs/>
        </w:rPr>
        <w:t>Emily H. Kennedy</w:t>
      </w:r>
      <w:r w:rsidRPr="007234C7">
        <w:rPr>
          <w:iCs/>
        </w:rPr>
        <w:t xml:space="preserve">, and </w:t>
      </w:r>
      <w:r w:rsidR="00A95FAB" w:rsidRPr="007234C7">
        <w:rPr>
          <w:iCs/>
        </w:rPr>
        <w:t>Josée Johnston</w:t>
      </w:r>
      <w:r w:rsidRPr="007234C7">
        <w:rPr>
          <w:iCs/>
        </w:rPr>
        <w:t xml:space="preserve">. Organic vs. </w:t>
      </w:r>
      <w:r w:rsidR="006A6919" w:rsidRPr="007234C7">
        <w:rPr>
          <w:iCs/>
        </w:rPr>
        <w:t>l</w:t>
      </w:r>
      <w:r w:rsidRPr="007234C7">
        <w:rPr>
          <w:iCs/>
        </w:rPr>
        <w:t xml:space="preserve">ocal: </w:t>
      </w:r>
      <w:r w:rsidR="004D71E6" w:rsidRPr="007234C7">
        <w:rPr>
          <w:iCs/>
        </w:rPr>
        <w:t>c</w:t>
      </w:r>
      <w:r w:rsidRPr="007234C7">
        <w:rPr>
          <w:iCs/>
        </w:rPr>
        <w:t xml:space="preserve">omparing individualist and collectivist motivations for “ethical” food consumption. </w:t>
      </w:r>
      <w:r w:rsidRPr="007234C7">
        <w:rPr>
          <w:i/>
          <w:iCs/>
        </w:rPr>
        <w:t>Canadian Food Studies</w:t>
      </w:r>
      <w:r w:rsidRPr="007234C7">
        <w:rPr>
          <w:iCs/>
        </w:rPr>
        <w:t>, 4(1): 68-86.</w:t>
      </w:r>
      <w:r w:rsidR="006F0C1A" w:rsidRPr="007234C7">
        <w:rPr>
          <w:iCs/>
        </w:rPr>
        <w:t xml:space="preserve"> </w:t>
      </w:r>
    </w:p>
    <w:p w14:paraId="01F4B3AD" w14:textId="76E84039" w:rsidR="00127CF4" w:rsidRPr="007234C7" w:rsidRDefault="00127CF4" w:rsidP="0004523F">
      <w:pPr>
        <w:tabs>
          <w:tab w:val="left" w:pos="720"/>
        </w:tabs>
        <w:spacing w:after="240"/>
        <w:ind w:left="1440" w:hanging="1156"/>
        <w:rPr>
          <w:iCs/>
        </w:rPr>
      </w:pPr>
      <w:r w:rsidRPr="007234C7">
        <w:rPr>
          <w:iCs/>
          <w:lang w:eastAsia="ar-SA"/>
        </w:rPr>
        <w:tab/>
      </w:r>
      <w:r w:rsidRPr="007234C7">
        <w:rPr>
          <w:iCs/>
          <w:lang w:eastAsia="ar-SA"/>
        </w:rPr>
        <w:tab/>
        <w:t>Contribution: 30%.</w:t>
      </w:r>
      <w:r w:rsidR="001D6840" w:rsidRPr="007234C7">
        <w:rPr>
          <w:iCs/>
          <w:lang w:eastAsia="ar-SA"/>
        </w:rPr>
        <w:t xml:space="preserve"> Dr. Baumann collected the data for this project and Athena and I analysed it. We each took responsibility for writing sections of the paper.</w:t>
      </w:r>
    </w:p>
    <w:p w14:paraId="64624986" w14:textId="57AF3641" w:rsidR="00C3145E" w:rsidRPr="007234C7" w:rsidRDefault="00C3145E" w:rsidP="0004523F">
      <w:pPr>
        <w:tabs>
          <w:tab w:val="left" w:pos="720"/>
        </w:tabs>
        <w:spacing w:after="240"/>
        <w:ind w:left="1440" w:hanging="1156"/>
        <w:rPr>
          <w:iCs/>
          <w:lang w:eastAsia="ar-SA"/>
        </w:rPr>
      </w:pPr>
      <w:r w:rsidRPr="007234C7">
        <w:rPr>
          <w:bCs/>
          <w:iCs/>
        </w:rPr>
        <w:t>2017</w:t>
      </w:r>
      <w:r w:rsidRPr="007234C7">
        <w:rPr>
          <w:iCs/>
        </w:rPr>
        <w:tab/>
        <w:t>Horne, C</w:t>
      </w:r>
      <w:r w:rsidR="005F4F33" w:rsidRPr="007234C7">
        <w:rPr>
          <w:iCs/>
        </w:rPr>
        <w:t>hristine</w:t>
      </w:r>
      <w:r w:rsidRPr="007234C7">
        <w:rPr>
          <w:iCs/>
        </w:rPr>
        <w:t xml:space="preserve"> and </w:t>
      </w:r>
      <w:r w:rsidR="00A95FAB" w:rsidRPr="007234C7">
        <w:rPr>
          <w:b/>
          <w:iCs/>
        </w:rPr>
        <w:t>Emily H. Kennedy</w:t>
      </w:r>
      <w:r w:rsidRPr="007234C7">
        <w:rPr>
          <w:b/>
          <w:iCs/>
        </w:rPr>
        <w:t xml:space="preserve">. </w:t>
      </w:r>
      <w:r w:rsidRPr="007234C7">
        <w:rPr>
          <w:iCs/>
        </w:rPr>
        <w:t xml:space="preserve">The power of social norms for reducing and shifting electricity use. </w:t>
      </w:r>
      <w:r w:rsidRPr="007234C7">
        <w:rPr>
          <w:i/>
          <w:iCs/>
        </w:rPr>
        <w:t xml:space="preserve">Energy Policy, </w:t>
      </w:r>
      <w:r w:rsidRPr="007234C7">
        <w:rPr>
          <w:iCs/>
        </w:rPr>
        <w:t>107:43-52.</w:t>
      </w:r>
      <w:r w:rsidR="006F0C1A" w:rsidRPr="007234C7">
        <w:rPr>
          <w:iCs/>
        </w:rPr>
        <w:t xml:space="preserve"> </w:t>
      </w:r>
      <w:r w:rsidR="006F0C1A" w:rsidRPr="007234C7">
        <w:rPr>
          <w:iCs/>
          <w:lang w:eastAsia="ar-SA"/>
        </w:rPr>
        <w:t xml:space="preserve">Percentage of contribution: </w:t>
      </w:r>
      <w:r w:rsidR="002317AF" w:rsidRPr="007234C7">
        <w:rPr>
          <w:iCs/>
          <w:lang w:eastAsia="ar-SA"/>
        </w:rPr>
        <w:t>25</w:t>
      </w:r>
      <w:r w:rsidR="006F0C1A" w:rsidRPr="007234C7">
        <w:rPr>
          <w:iCs/>
          <w:lang w:eastAsia="ar-SA"/>
        </w:rPr>
        <w:t>%.</w:t>
      </w:r>
    </w:p>
    <w:p w14:paraId="392ED187" w14:textId="7D2C7098" w:rsidR="001D6840" w:rsidRPr="007234C7" w:rsidRDefault="001D6840" w:rsidP="001D6840">
      <w:pPr>
        <w:tabs>
          <w:tab w:val="left" w:pos="720"/>
        </w:tabs>
        <w:spacing w:after="240"/>
        <w:ind w:left="1440" w:hanging="1156"/>
        <w:rPr>
          <w:iCs/>
        </w:rPr>
      </w:pPr>
      <w:r w:rsidRPr="007234C7">
        <w:rPr>
          <w:iCs/>
          <w:lang w:eastAsia="ar-SA"/>
        </w:rPr>
        <w:tab/>
      </w:r>
      <w:r w:rsidRPr="007234C7">
        <w:rPr>
          <w:iCs/>
          <w:lang w:eastAsia="ar-SA"/>
        </w:rPr>
        <w:tab/>
        <w:t>Contribution: 30%. Dr. Horne and I worked collaboratively to collect the data for this project and Dr. Horne analysed it. She wrote the first draft and I edited and revised the paper.</w:t>
      </w:r>
    </w:p>
    <w:p w14:paraId="5428EAA7" w14:textId="40BEF4DD" w:rsidR="001D6840" w:rsidRPr="007234C7" w:rsidRDefault="00C3145E" w:rsidP="001D6840">
      <w:pPr>
        <w:tabs>
          <w:tab w:val="left" w:pos="720"/>
        </w:tabs>
        <w:spacing w:after="240"/>
        <w:ind w:left="1440" w:hanging="1156"/>
        <w:rPr>
          <w:iCs/>
        </w:rPr>
      </w:pPr>
      <w:r w:rsidRPr="007234C7">
        <w:rPr>
          <w:bCs/>
          <w:iCs/>
        </w:rPr>
        <w:t>2016</w:t>
      </w:r>
      <w:r w:rsidRPr="007234C7">
        <w:rPr>
          <w:b/>
          <w:iCs/>
        </w:rPr>
        <w:tab/>
      </w:r>
      <w:r w:rsidR="00A95FAB" w:rsidRPr="007234C7">
        <w:rPr>
          <w:b/>
          <w:iCs/>
        </w:rPr>
        <w:t xml:space="preserve">Kennedy, Emily H. </w:t>
      </w:r>
      <w:r w:rsidRPr="007234C7">
        <w:rPr>
          <w:iCs/>
        </w:rPr>
        <w:t xml:space="preserve"> Environmental evaporation: </w:t>
      </w:r>
      <w:r w:rsidR="004D71E6" w:rsidRPr="007234C7">
        <w:rPr>
          <w:iCs/>
        </w:rPr>
        <w:t>t</w:t>
      </w:r>
      <w:r w:rsidRPr="007234C7">
        <w:rPr>
          <w:iCs/>
        </w:rPr>
        <w:t xml:space="preserve">he invisibility of environmental concern in food system change. </w:t>
      </w:r>
      <w:r w:rsidRPr="007234C7">
        <w:rPr>
          <w:i/>
          <w:iCs/>
        </w:rPr>
        <w:t xml:space="preserve">Environmental Sociology, </w:t>
      </w:r>
      <w:r w:rsidRPr="007234C7">
        <w:rPr>
          <w:iCs/>
        </w:rPr>
        <w:t>2(1):18-28.</w:t>
      </w:r>
    </w:p>
    <w:p w14:paraId="34F0DF28" w14:textId="0F2EFB5D" w:rsidR="00C3145E" w:rsidRPr="007234C7" w:rsidRDefault="00C3145E" w:rsidP="0004523F">
      <w:pPr>
        <w:tabs>
          <w:tab w:val="left" w:pos="720"/>
        </w:tabs>
        <w:spacing w:after="240"/>
        <w:ind w:left="1440" w:hanging="1156"/>
        <w:rPr>
          <w:iCs/>
          <w:lang w:eastAsia="ar-SA"/>
        </w:rPr>
      </w:pPr>
      <w:r w:rsidRPr="007234C7">
        <w:rPr>
          <w:bCs/>
        </w:rPr>
        <w:t>2016</w:t>
      </w:r>
      <w:r w:rsidRPr="007234C7">
        <w:rPr>
          <w:b/>
        </w:rPr>
        <w:tab/>
      </w:r>
      <w:r w:rsidRPr="007234C7">
        <w:rPr>
          <w:u w:val="single"/>
        </w:rPr>
        <w:t>Kessler, A</w:t>
      </w:r>
      <w:r w:rsidR="005F4F33" w:rsidRPr="007234C7">
        <w:rPr>
          <w:u w:val="single"/>
        </w:rPr>
        <w:t xml:space="preserve">nna </w:t>
      </w:r>
      <w:r w:rsidRPr="007234C7">
        <w:rPr>
          <w:u w:val="single"/>
        </w:rPr>
        <w:t>J.</w:t>
      </w:r>
      <w:r w:rsidRPr="007234C7">
        <w:t xml:space="preserve">, </w:t>
      </w:r>
      <w:r w:rsidR="00A95FAB" w:rsidRPr="007234C7">
        <w:t xml:space="preserve">John R. </w:t>
      </w:r>
      <w:proofErr w:type="spellStart"/>
      <w:r w:rsidR="00A95FAB" w:rsidRPr="007234C7">
        <w:t>Parkins</w:t>
      </w:r>
      <w:proofErr w:type="spellEnd"/>
      <w:r w:rsidRPr="007234C7">
        <w:t xml:space="preserve">, and </w:t>
      </w:r>
      <w:r w:rsidR="00A95FAB" w:rsidRPr="007234C7">
        <w:rPr>
          <w:b/>
        </w:rPr>
        <w:t>Emily H. Kennedy</w:t>
      </w:r>
      <w:r w:rsidRPr="007234C7">
        <w:t xml:space="preserve">. Environmental harm and the “good farmer”: </w:t>
      </w:r>
      <w:r w:rsidR="004D71E6" w:rsidRPr="007234C7">
        <w:t>u</w:t>
      </w:r>
      <w:r w:rsidRPr="007234C7">
        <w:t xml:space="preserve">nderstanding narratives of environmental stewardship in the face of climate change. </w:t>
      </w:r>
      <w:r w:rsidRPr="007234C7">
        <w:rPr>
          <w:i/>
        </w:rPr>
        <w:t>Rural Sociology</w:t>
      </w:r>
      <w:r w:rsidRPr="007234C7">
        <w:t xml:space="preserve"> 81(2):172-193.</w:t>
      </w:r>
      <w:r w:rsidR="006F0C1A" w:rsidRPr="007234C7">
        <w:t xml:space="preserve"> </w:t>
      </w:r>
    </w:p>
    <w:p w14:paraId="48B7DF8C" w14:textId="61C4E6A7" w:rsidR="00127CF4" w:rsidRPr="007234C7" w:rsidRDefault="00127CF4" w:rsidP="0004523F">
      <w:pPr>
        <w:tabs>
          <w:tab w:val="left" w:pos="720"/>
        </w:tabs>
        <w:spacing w:after="240"/>
        <w:ind w:left="1440" w:hanging="1156"/>
      </w:pPr>
      <w:r w:rsidRPr="007234C7">
        <w:rPr>
          <w:iCs/>
          <w:lang w:eastAsia="ar-SA"/>
        </w:rPr>
        <w:tab/>
      </w:r>
      <w:r w:rsidRPr="007234C7">
        <w:rPr>
          <w:iCs/>
          <w:lang w:eastAsia="ar-SA"/>
        </w:rPr>
        <w:tab/>
        <w:t>Contribution: 15%.</w:t>
      </w:r>
      <w:r w:rsidR="001D6840" w:rsidRPr="007234C7">
        <w:rPr>
          <w:iCs/>
          <w:lang w:eastAsia="ar-SA"/>
        </w:rPr>
        <w:t xml:space="preserve"> Anna collected and analysed the data for this paper under Dr. </w:t>
      </w:r>
      <w:proofErr w:type="spellStart"/>
      <w:r w:rsidR="001D6840" w:rsidRPr="007234C7">
        <w:rPr>
          <w:iCs/>
          <w:lang w:eastAsia="ar-SA"/>
        </w:rPr>
        <w:t>Parkins</w:t>
      </w:r>
      <w:proofErr w:type="spellEnd"/>
      <w:r w:rsidR="001D6840" w:rsidRPr="007234C7">
        <w:rPr>
          <w:iCs/>
          <w:lang w:eastAsia="ar-SA"/>
        </w:rPr>
        <w:t xml:space="preserve">’ supervision. I assisted in </w:t>
      </w:r>
      <w:r w:rsidR="00684C12" w:rsidRPr="007234C7">
        <w:rPr>
          <w:iCs/>
          <w:lang w:eastAsia="ar-SA"/>
        </w:rPr>
        <w:t>writing the discussion and editing the paper.</w:t>
      </w:r>
    </w:p>
    <w:p w14:paraId="17ADD7A0" w14:textId="7862E970" w:rsidR="00C3145E" w:rsidRPr="007234C7" w:rsidRDefault="00C3145E" w:rsidP="0004523F">
      <w:pPr>
        <w:tabs>
          <w:tab w:val="left" w:pos="720"/>
        </w:tabs>
        <w:spacing w:after="240"/>
        <w:ind w:left="1440" w:hanging="1156"/>
        <w:rPr>
          <w:iCs/>
          <w:lang w:eastAsia="ar-SA"/>
        </w:rPr>
      </w:pPr>
      <w:r w:rsidRPr="007234C7">
        <w:rPr>
          <w:bCs/>
          <w:iCs/>
        </w:rPr>
        <w:t>2015</w:t>
      </w:r>
      <w:r w:rsidRPr="007234C7">
        <w:rPr>
          <w:b/>
          <w:iCs/>
        </w:rPr>
        <w:tab/>
      </w:r>
      <w:r w:rsidR="00A95FAB" w:rsidRPr="007234C7">
        <w:rPr>
          <w:b/>
          <w:iCs/>
        </w:rPr>
        <w:t xml:space="preserve">Kennedy, Emily H. </w:t>
      </w:r>
      <w:r w:rsidRPr="007234C7">
        <w:rPr>
          <w:b/>
          <w:iCs/>
        </w:rPr>
        <w:t xml:space="preserve"> </w:t>
      </w:r>
      <w:r w:rsidRPr="007234C7">
        <w:rPr>
          <w:iCs/>
        </w:rPr>
        <w:t xml:space="preserve">and </w:t>
      </w:r>
      <w:r w:rsidR="008D53CE" w:rsidRPr="007234C7">
        <w:rPr>
          <w:iCs/>
          <w:u w:val="single"/>
        </w:rPr>
        <w:t xml:space="preserve">Elizabeth </w:t>
      </w:r>
      <w:proofErr w:type="spellStart"/>
      <w:r w:rsidRPr="007234C7">
        <w:rPr>
          <w:iCs/>
          <w:u w:val="single"/>
        </w:rPr>
        <w:t>Dzialo</w:t>
      </w:r>
      <w:proofErr w:type="spellEnd"/>
      <w:r w:rsidRPr="007234C7">
        <w:rPr>
          <w:iCs/>
        </w:rPr>
        <w:t xml:space="preserve">. Locating gender in environmental sociology. </w:t>
      </w:r>
      <w:r w:rsidRPr="007234C7">
        <w:rPr>
          <w:i/>
          <w:iCs/>
        </w:rPr>
        <w:t>Sociology Compass</w:t>
      </w:r>
      <w:r w:rsidRPr="007234C7">
        <w:rPr>
          <w:iCs/>
        </w:rPr>
        <w:t xml:space="preserve"> 9(10): 920-929.</w:t>
      </w:r>
      <w:r w:rsidR="006F0C1A" w:rsidRPr="007234C7">
        <w:rPr>
          <w:iCs/>
        </w:rPr>
        <w:t xml:space="preserve"> </w:t>
      </w:r>
    </w:p>
    <w:p w14:paraId="4464E00F" w14:textId="2BC0424B" w:rsidR="00127CF4" w:rsidRPr="007234C7" w:rsidRDefault="00127CF4" w:rsidP="0004523F">
      <w:pPr>
        <w:tabs>
          <w:tab w:val="left" w:pos="720"/>
        </w:tabs>
        <w:spacing w:after="240"/>
        <w:ind w:left="1440" w:hanging="1156"/>
        <w:rPr>
          <w:iCs/>
        </w:rPr>
      </w:pPr>
      <w:r w:rsidRPr="007234C7">
        <w:rPr>
          <w:iCs/>
          <w:lang w:eastAsia="ar-SA"/>
        </w:rPr>
        <w:tab/>
      </w:r>
      <w:r w:rsidRPr="007234C7">
        <w:rPr>
          <w:iCs/>
          <w:lang w:eastAsia="ar-SA"/>
        </w:rPr>
        <w:tab/>
        <w:t>Contribution: 95%.</w:t>
      </w:r>
      <w:r w:rsidR="00684C12" w:rsidRPr="007234C7">
        <w:rPr>
          <w:iCs/>
          <w:lang w:eastAsia="ar-SA"/>
        </w:rPr>
        <w:t xml:space="preserve"> I wrote this paper with research assistance from Liz.</w:t>
      </w:r>
    </w:p>
    <w:p w14:paraId="0335E3A7" w14:textId="05A26726" w:rsidR="00C3145E" w:rsidRPr="007234C7" w:rsidRDefault="00C3145E" w:rsidP="0004523F">
      <w:pPr>
        <w:tabs>
          <w:tab w:val="left" w:pos="720"/>
        </w:tabs>
        <w:spacing w:after="240"/>
        <w:ind w:left="1440" w:hanging="1156"/>
        <w:rPr>
          <w:iCs/>
          <w:lang w:eastAsia="ar-SA"/>
        </w:rPr>
      </w:pPr>
      <w:r w:rsidRPr="007234C7">
        <w:rPr>
          <w:bCs/>
        </w:rPr>
        <w:t>2015</w:t>
      </w:r>
      <w:r w:rsidRPr="007234C7">
        <w:rPr>
          <w:b/>
        </w:rPr>
        <w:tab/>
      </w:r>
      <w:r w:rsidR="00A95FAB" w:rsidRPr="007234C7">
        <w:rPr>
          <w:b/>
        </w:rPr>
        <w:t>Kennedy, Emily H.</w:t>
      </w:r>
      <w:r w:rsidRPr="007234C7">
        <w:t>, H</w:t>
      </w:r>
      <w:r w:rsidR="005F4F33" w:rsidRPr="007234C7">
        <w:t>arvey</w:t>
      </w:r>
      <w:r w:rsidRPr="007234C7">
        <w:t xml:space="preserve"> Krahn, and </w:t>
      </w:r>
      <w:r w:rsidR="00A95FAB" w:rsidRPr="007234C7">
        <w:t xml:space="preserve">Naomi T. </w:t>
      </w:r>
      <w:proofErr w:type="spellStart"/>
      <w:r w:rsidR="00A95FAB" w:rsidRPr="007234C7">
        <w:t>Krogman</w:t>
      </w:r>
      <w:proofErr w:type="spellEnd"/>
      <w:r w:rsidRPr="007234C7">
        <w:t xml:space="preserve">. Are we counting what counts? </w:t>
      </w:r>
      <w:r w:rsidR="004D71E6" w:rsidRPr="007234C7">
        <w:t>a</w:t>
      </w:r>
      <w:r w:rsidRPr="007234C7">
        <w:t xml:space="preserve"> closer examination of environmental concern, pro-environmental behaviour, and carbon footprint. </w:t>
      </w:r>
      <w:r w:rsidRPr="007234C7">
        <w:rPr>
          <w:i/>
        </w:rPr>
        <w:t>Local Environment</w:t>
      </w:r>
      <w:r w:rsidRPr="007234C7">
        <w:t xml:space="preserve">, 20(2): 220-236. </w:t>
      </w:r>
    </w:p>
    <w:p w14:paraId="59DBCE99" w14:textId="040199B7" w:rsidR="00127CF4" w:rsidRPr="007234C7" w:rsidRDefault="00127CF4" w:rsidP="0004523F">
      <w:pPr>
        <w:tabs>
          <w:tab w:val="left" w:pos="720"/>
        </w:tabs>
        <w:spacing w:after="240"/>
        <w:ind w:left="1440" w:hanging="1156"/>
      </w:pPr>
      <w:r w:rsidRPr="007234C7">
        <w:rPr>
          <w:iCs/>
          <w:lang w:eastAsia="ar-SA"/>
        </w:rPr>
        <w:tab/>
      </w:r>
      <w:r w:rsidRPr="007234C7">
        <w:rPr>
          <w:iCs/>
          <w:lang w:eastAsia="ar-SA"/>
        </w:rPr>
        <w:tab/>
        <w:t>Contribution: 70%.</w:t>
      </w:r>
      <w:r w:rsidR="00684C12" w:rsidRPr="007234C7">
        <w:rPr>
          <w:iCs/>
          <w:lang w:eastAsia="ar-SA"/>
        </w:rPr>
        <w:t xml:space="preserve"> The data are from my postdoctoral research, which I designed, administered and analysed under the supervision of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I wrote the first draft of the paper, which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helped to edit and revise.</w:t>
      </w:r>
    </w:p>
    <w:p w14:paraId="456B3EEE" w14:textId="10952403" w:rsidR="00C3145E" w:rsidRPr="007234C7" w:rsidRDefault="00C3145E" w:rsidP="0004523F">
      <w:pPr>
        <w:tabs>
          <w:tab w:val="left" w:pos="720"/>
        </w:tabs>
        <w:spacing w:after="240"/>
        <w:ind w:left="1440" w:hanging="1156"/>
        <w:rPr>
          <w:iCs/>
          <w:lang w:eastAsia="ar-SA"/>
        </w:rPr>
      </w:pPr>
      <w:r w:rsidRPr="007234C7">
        <w:rPr>
          <w:bCs/>
        </w:rPr>
        <w:t>2014</w:t>
      </w:r>
      <w:r w:rsidRPr="007234C7">
        <w:rPr>
          <w:b/>
        </w:rPr>
        <w:tab/>
      </w:r>
      <w:r w:rsidR="00A95FAB" w:rsidRPr="007234C7">
        <w:rPr>
          <w:b/>
        </w:rPr>
        <w:t>Kennedy, Emily H.</w:t>
      </w:r>
      <w:r w:rsidRPr="007234C7">
        <w:t xml:space="preserve">, </w:t>
      </w:r>
      <w:r w:rsidR="005F4F33" w:rsidRPr="007234C7">
        <w:t>Harvey</w:t>
      </w:r>
      <w:r w:rsidRPr="007234C7">
        <w:t xml:space="preserve"> Krahn, and </w:t>
      </w:r>
      <w:r w:rsidR="00A95FAB" w:rsidRPr="007234C7">
        <w:t xml:space="preserve">Naomi T. </w:t>
      </w:r>
      <w:proofErr w:type="spellStart"/>
      <w:r w:rsidR="00A95FAB" w:rsidRPr="007234C7">
        <w:t>Krogman</w:t>
      </w:r>
      <w:proofErr w:type="spellEnd"/>
      <w:r w:rsidRPr="007234C7">
        <w:t xml:space="preserve">. Egregious emitters: </w:t>
      </w:r>
      <w:r w:rsidR="004D71E6" w:rsidRPr="007234C7">
        <w:t>d</w:t>
      </w:r>
      <w:r w:rsidRPr="007234C7">
        <w:t xml:space="preserve">isproportionality in household carbon footprints. </w:t>
      </w:r>
      <w:r w:rsidRPr="007234C7">
        <w:rPr>
          <w:i/>
        </w:rPr>
        <w:t>Environment &amp; Behavior</w:t>
      </w:r>
      <w:r w:rsidRPr="007234C7">
        <w:t xml:space="preserve">, 46(5): 535-555. </w:t>
      </w:r>
    </w:p>
    <w:p w14:paraId="60099509" w14:textId="1DB12FE1" w:rsidR="00127CF4" w:rsidRPr="007234C7" w:rsidRDefault="00127CF4" w:rsidP="00684C12">
      <w:pPr>
        <w:tabs>
          <w:tab w:val="left" w:pos="720"/>
        </w:tabs>
        <w:spacing w:after="240"/>
        <w:ind w:left="1440" w:hanging="1156"/>
      </w:pPr>
      <w:r w:rsidRPr="007234C7">
        <w:rPr>
          <w:iCs/>
          <w:lang w:eastAsia="ar-SA"/>
        </w:rPr>
        <w:tab/>
      </w:r>
      <w:r w:rsidRPr="007234C7">
        <w:rPr>
          <w:iCs/>
          <w:lang w:eastAsia="ar-SA"/>
        </w:rPr>
        <w:tab/>
        <w:t>Contribution: 70%.</w:t>
      </w:r>
      <w:r w:rsidR="00684C12" w:rsidRPr="007234C7">
        <w:rPr>
          <w:iCs/>
          <w:lang w:eastAsia="ar-SA"/>
        </w:rPr>
        <w:t xml:space="preserve"> The data are from my postdoctoral research, which I designed, administered and analysed under the supervision of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I wrote the first draft of the paper, which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helped to edit and revise.</w:t>
      </w:r>
    </w:p>
    <w:p w14:paraId="3E5A1252" w14:textId="31C83708" w:rsidR="00C3145E" w:rsidRPr="007234C7" w:rsidRDefault="00C3145E" w:rsidP="0004523F">
      <w:pPr>
        <w:tabs>
          <w:tab w:val="left" w:pos="720"/>
        </w:tabs>
        <w:spacing w:after="240"/>
        <w:ind w:left="1440" w:hanging="1156"/>
        <w:rPr>
          <w:iCs/>
          <w:lang w:eastAsia="ar-SA"/>
        </w:rPr>
      </w:pPr>
      <w:r w:rsidRPr="007234C7">
        <w:rPr>
          <w:bCs/>
        </w:rPr>
        <w:lastRenderedPageBreak/>
        <w:t>2013</w:t>
      </w:r>
      <w:r w:rsidRPr="007234C7">
        <w:rPr>
          <w:b/>
        </w:rPr>
        <w:tab/>
      </w:r>
      <w:r w:rsidR="00A95FAB" w:rsidRPr="007234C7">
        <w:rPr>
          <w:b/>
        </w:rPr>
        <w:t>Kennedy, Emily H.</w:t>
      </w:r>
      <w:r w:rsidRPr="007234C7">
        <w:t xml:space="preserve">, </w:t>
      </w:r>
      <w:r w:rsidR="00A95FAB" w:rsidRPr="007234C7">
        <w:t xml:space="preserve">Naomi T. </w:t>
      </w:r>
      <w:proofErr w:type="spellStart"/>
      <w:r w:rsidR="00A95FAB" w:rsidRPr="007234C7">
        <w:t>Krogman</w:t>
      </w:r>
      <w:proofErr w:type="spellEnd"/>
      <w:r w:rsidRPr="007234C7">
        <w:t xml:space="preserve">, and </w:t>
      </w:r>
      <w:r w:rsidR="005F4F33" w:rsidRPr="007234C7">
        <w:t>Harvey</w:t>
      </w:r>
      <w:r w:rsidRPr="007234C7">
        <w:t xml:space="preserve"> </w:t>
      </w:r>
      <w:proofErr w:type="spellStart"/>
      <w:r w:rsidRPr="007234C7">
        <w:t>Krahn</w:t>
      </w:r>
      <w:proofErr w:type="spellEnd"/>
      <w:r w:rsidRPr="007234C7">
        <w:t xml:space="preserve">. Sustainable consumption and the importance of neighbourhood: </w:t>
      </w:r>
      <w:r w:rsidR="004D71E6" w:rsidRPr="007234C7">
        <w:t>a</w:t>
      </w:r>
      <w:r w:rsidRPr="007234C7">
        <w:t xml:space="preserve"> suburban / central-urban comparison. </w:t>
      </w:r>
      <w:r w:rsidRPr="007234C7">
        <w:rPr>
          <w:i/>
        </w:rPr>
        <w:t>The Canadian Journal of Sociology</w:t>
      </w:r>
      <w:r w:rsidRPr="007234C7">
        <w:t xml:space="preserve">, 38(3): 359-383. </w:t>
      </w:r>
    </w:p>
    <w:p w14:paraId="2CF3A8E4" w14:textId="77777777" w:rsidR="00684C12" w:rsidRPr="007234C7" w:rsidRDefault="00127CF4" w:rsidP="00684C12">
      <w:pPr>
        <w:tabs>
          <w:tab w:val="left" w:pos="720"/>
        </w:tabs>
        <w:spacing w:after="240"/>
        <w:ind w:left="1440" w:hanging="1156"/>
      </w:pPr>
      <w:r w:rsidRPr="007234C7">
        <w:rPr>
          <w:iCs/>
          <w:lang w:eastAsia="ar-SA"/>
        </w:rPr>
        <w:tab/>
      </w:r>
      <w:r w:rsidRPr="007234C7">
        <w:rPr>
          <w:iCs/>
          <w:lang w:eastAsia="ar-SA"/>
        </w:rPr>
        <w:tab/>
        <w:t>Contribution: 70%.</w:t>
      </w:r>
      <w:r w:rsidR="00684C12" w:rsidRPr="007234C7">
        <w:rPr>
          <w:iCs/>
          <w:lang w:eastAsia="ar-SA"/>
        </w:rPr>
        <w:t xml:space="preserve"> The data are from my dissertation, which I designed, administered and analysed under the supervision of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I wrote the first draft of the paper, which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helped to edit and revise.</w:t>
      </w:r>
    </w:p>
    <w:p w14:paraId="207DA6D0" w14:textId="06FF5CD8" w:rsidR="00C3145E" w:rsidRPr="007234C7" w:rsidRDefault="00C3145E" w:rsidP="0004523F">
      <w:pPr>
        <w:tabs>
          <w:tab w:val="left" w:pos="720"/>
        </w:tabs>
        <w:spacing w:after="240"/>
        <w:ind w:left="1440" w:hanging="1156"/>
        <w:rPr>
          <w:iCs/>
          <w:lang w:eastAsia="ar-SA"/>
        </w:rPr>
      </w:pPr>
      <w:bookmarkStart w:id="4" w:name="_Toc357674094"/>
      <w:bookmarkStart w:id="5" w:name="_Toc363730467"/>
      <w:r w:rsidRPr="007234C7">
        <w:rPr>
          <w:bCs/>
        </w:rPr>
        <w:t>2013</w:t>
      </w:r>
      <w:r w:rsidRPr="007234C7">
        <w:rPr>
          <w:b/>
        </w:rPr>
        <w:tab/>
      </w:r>
      <w:r w:rsidR="00A95FAB" w:rsidRPr="007234C7">
        <w:rPr>
          <w:b/>
        </w:rPr>
        <w:t>Kennedy, Emily H.</w:t>
      </w:r>
      <w:r w:rsidRPr="007234C7">
        <w:rPr>
          <w:b/>
        </w:rPr>
        <w:t xml:space="preserve">, </w:t>
      </w:r>
      <w:r w:rsidR="005F4F33" w:rsidRPr="007234C7">
        <w:t>Harvey</w:t>
      </w:r>
      <w:r w:rsidRPr="007234C7">
        <w:t xml:space="preserve"> Krahn, and </w:t>
      </w:r>
      <w:r w:rsidR="00A95FAB" w:rsidRPr="007234C7">
        <w:t xml:space="preserve">Naomi T. </w:t>
      </w:r>
      <w:proofErr w:type="spellStart"/>
      <w:r w:rsidR="00A95FAB" w:rsidRPr="007234C7">
        <w:t>Krogman</w:t>
      </w:r>
      <w:proofErr w:type="spellEnd"/>
      <w:r w:rsidRPr="007234C7">
        <w:t xml:space="preserve">. Downshifting: </w:t>
      </w:r>
      <w:r w:rsidR="004D71E6" w:rsidRPr="007234C7">
        <w:t>a</w:t>
      </w:r>
      <w:r w:rsidRPr="007234C7">
        <w:t xml:space="preserve">n exploration of motivations, quality of life, and environmental practices. </w:t>
      </w:r>
      <w:r w:rsidRPr="007234C7">
        <w:rPr>
          <w:i/>
        </w:rPr>
        <w:t>Sociological Forum</w:t>
      </w:r>
      <w:bookmarkEnd w:id="4"/>
      <w:bookmarkEnd w:id="5"/>
      <w:r w:rsidRPr="007234C7">
        <w:t xml:space="preserve">, 28(4): 764-783. </w:t>
      </w:r>
    </w:p>
    <w:p w14:paraId="651411F1" w14:textId="77777777" w:rsidR="00684C12" w:rsidRPr="007234C7" w:rsidRDefault="00127CF4" w:rsidP="00684C12">
      <w:pPr>
        <w:tabs>
          <w:tab w:val="left" w:pos="720"/>
        </w:tabs>
        <w:spacing w:after="240"/>
        <w:ind w:left="1440" w:hanging="1156"/>
      </w:pPr>
      <w:r w:rsidRPr="007234C7">
        <w:rPr>
          <w:iCs/>
          <w:lang w:eastAsia="ar-SA"/>
        </w:rPr>
        <w:tab/>
      </w:r>
      <w:r w:rsidRPr="007234C7">
        <w:rPr>
          <w:iCs/>
          <w:lang w:eastAsia="ar-SA"/>
        </w:rPr>
        <w:tab/>
        <w:t>Contribution: 70%.</w:t>
      </w:r>
      <w:r w:rsidR="00684C12" w:rsidRPr="007234C7">
        <w:rPr>
          <w:iCs/>
          <w:lang w:eastAsia="ar-SA"/>
        </w:rPr>
        <w:t xml:space="preserve"> The data are from my dissertation, which I designed, administered and analysed under the supervision of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I wrote the first draft of the paper, which Drs. </w:t>
      </w:r>
      <w:proofErr w:type="spellStart"/>
      <w:r w:rsidR="00684C12" w:rsidRPr="007234C7">
        <w:rPr>
          <w:iCs/>
          <w:lang w:eastAsia="ar-SA"/>
        </w:rPr>
        <w:t>Krogman</w:t>
      </w:r>
      <w:proofErr w:type="spellEnd"/>
      <w:r w:rsidR="00684C12" w:rsidRPr="007234C7">
        <w:rPr>
          <w:iCs/>
          <w:lang w:eastAsia="ar-SA"/>
        </w:rPr>
        <w:t xml:space="preserve"> and </w:t>
      </w:r>
      <w:proofErr w:type="spellStart"/>
      <w:r w:rsidR="00684C12" w:rsidRPr="007234C7">
        <w:rPr>
          <w:iCs/>
          <w:lang w:eastAsia="ar-SA"/>
        </w:rPr>
        <w:t>Krahn</w:t>
      </w:r>
      <w:proofErr w:type="spellEnd"/>
      <w:r w:rsidR="00684C12" w:rsidRPr="007234C7">
        <w:rPr>
          <w:iCs/>
          <w:lang w:eastAsia="ar-SA"/>
        </w:rPr>
        <w:t xml:space="preserve"> helped to edit and revise.</w:t>
      </w:r>
    </w:p>
    <w:p w14:paraId="0F7536EF" w14:textId="4635B385" w:rsidR="00C3145E" w:rsidRPr="007234C7" w:rsidRDefault="00C3145E" w:rsidP="0004523F">
      <w:pPr>
        <w:tabs>
          <w:tab w:val="left" w:pos="720"/>
        </w:tabs>
        <w:spacing w:after="240"/>
        <w:ind w:left="1440" w:hanging="1156"/>
        <w:rPr>
          <w:iCs/>
          <w:lang w:eastAsia="ar-SA"/>
        </w:rPr>
      </w:pPr>
      <w:r w:rsidRPr="007234C7">
        <w:rPr>
          <w:bCs/>
        </w:rPr>
        <w:t>2012</w:t>
      </w:r>
      <w:r w:rsidRPr="007234C7">
        <w:rPr>
          <w:b/>
        </w:rPr>
        <w:tab/>
      </w:r>
      <w:r w:rsidRPr="007234C7">
        <w:t>Beckie, M</w:t>
      </w:r>
      <w:r w:rsidR="005F4F33" w:rsidRPr="007234C7">
        <w:t>ary</w:t>
      </w:r>
      <w:r w:rsidRPr="007234C7">
        <w:t xml:space="preserve">, </w:t>
      </w:r>
      <w:r w:rsidR="00A95FAB" w:rsidRPr="007234C7">
        <w:rPr>
          <w:b/>
        </w:rPr>
        <w:t>Emily H. Kennedy</w:t>
      </w:r>
      <w:r w:rsidRPr="007234C7">
        <w:t>, and H</w:t>
      </w:r>
      <w:r w:rsidR="005F4F33" w:rsidRPr="007234C7">
        <w:t>annah</w:t>
      </w:r>
      <w:r w:rsidRPr="007234C7">
        <w:t xml:space="preserve"> Wittman. Scaling up alternative food networks: </w:t>
      </w:r>
      <w:r w:rsidR="004D71E6" w:rsidRPr="007234C7">
        <w:t>f</w:t>
      </w:r>
      <w:r w:rsidRPr="007234C7">
        <w:t xml:space="preserve">armers’ markets and the role of clustering in Western Canada. </w:t>
      </w:r>
      <w:r w:rsidRPr="007234C7">
        <w:rPr>
          <w:i/>
        </w:rPr>
        <w:t xml:space="preserve">Agriculture and Human Values, </w:t>
      </w:r>
      <w:r w:rsidRPr="007234C7">
        <w:t xml:space="preserve">29(2): 333-345. </w:t>
      </w:r>
    </w:p>
    <w:p w14:paraId="26B6DACC" w14:textId="50BD2317" w:rsidR="00127CF4" w:rsidRPr="007234C7" w:rsidRDefault="00127CF4" w:rsidP="0004523F">
      <w:pPr>
        <w:tabs>
          <w:tab w:val="left" w:pos="720"/>
        </w:tabs>
        <w:spacing w:after="240"/>
        <w:ind w:left="1440" w:hanging="1156"/>
      </w:pPr>
      <w:r w:rsidRPr="007234C7">
        <w:rPr>
          <w:iCs/>
          <w:lang w:eastAsia="ar-SA"/>
        </w:rPr>
        <w:tab/>
      </w:r>
      <w:r w:rsidRPr="007234C7">
        <w:rPr>
          <w:iCs/>
          <w:lang w:eastAsia="ar-SA"/>
        </w:rPr>
        <w:tab/>
        <w:t>Contribution: 30%.</w:t>
      </w:r>
      <w:r w:rsidR="00684C12" w:rsidRPr="007234C7">
        <w:rPr>
          <w:iCs/>
          <w:lang w:eastAsia="ar-SA"/>
        </w:rPr>
        <w:t xml:space="preserve"> I was hired as a research assistant to conduct interviews and focus groups and assist in the analysis. Dr. Beckie wrote the first draft of the paper and I assisted with revisions and editing.</w:t>
      </w:r>
    </w:p>
    <w:p w14:paraId="1EC9193C" w14:textId="47795EF8" w:rsidR="00C3145E" w:rsidRPr="007234C7" w:rsidRDefault="00C3145E" w:rsidP="0004523F">
      <w:pPr>
        <w:tabs>
          <w:tab w:val="left" w:pos="720"/>
        </w:tabs>
        <w:spacing w:after="240"/>
        <w:ind w:left="1440" w:hanging="1156"/>
        <w:rPr>
          <w:iCs/>
        </w:rPr>
      </w:pPr>
      <w:r w:rsidRPr="007234C7">
        <w:rPr>
          <w:bCs/>
          <w:iCs/>
        </w:rPr>
        <w:t>2011</w:t>
      </w:r>
      <w:r w:rsidRPr="007234C7">
        <w:rPr>
          <w:b/>
          <w:iCs/>
        </w:rPr>
        <w:tab/>
      </w:r>
      <w:r w:rsidR="00A95FAB" w:rsidRPr="007234C7">
        <w:rPr>
          <w:b/>
          <w:iCs/>
        </w:rPr>
        <w:t xml:space="preserve">Kennedy, Emily H. </w:t>
      </w:r>
      <w:r w:rsidRPr="007234C7">
        <w:rPr>
          <w:iCs/>
        </w:rPr>
        <w:t xml:space="preserve"> Rethinking ecological citizenship: </w:t>
      </w:r>
      <w:r w:rsidR="004D71E6" w:rsidRPr="007234C7">
        <w:rPr>
          <w:iCs/>
        </w:rPr>
        <w:t>t</w:t>
      </w:r>
      <w:r w:rsidRPr="007234C7">
        <w:rPr>
          <w:iCs/>
        </w:rPr>
        <w:t xml:space="preserve">he role of neighbourhood networks in cultural change. </w:t>
      </w:r>
      <w:r w:rsidRPr="007234C7">
        <w:rPr>
          <w:i/>
          <w:iCs/>
        </w:rPr>
        <w:t>Environmental Politics,</w:t>
      </w:r>
      <w:r w:rsidRPr="007234C7">
        <w:rPr>
          <w:iCs/>
        </w:rPr>
        <w:t xml:space="preserve"> 20(6): 843-860. </w:t>
      </w:r>
    </w:p>
    <w:p w14:paraId="23D9E54C" w14:textId="1E8819F5" w:rsidR="00C3145E" w:rsidRPr="007234C7" w:rsidRDefault="00C3145E" w:rsidP="0004523F">
      <w:pPr>
        <w:tabs>
          <w:tab w:val="left" w:pos="720"/>
        </w:tabs>
        <w:spacing w:after="240"/>
        <w:ind w:left="1440" w:hanging="1156"/>
        <w:rPr>
          <w:iCs/>
          <w:lang w:eastAsia="ar-SA"/>
        </w:rPr>
      </w:pPr>
      <w:r w:rsidRPr="007234C7">
        <w:rPr>
          <w:bCs/>
          <w:iCs/>
        </w:rPr>
        <w:t>2011</w:t>
      </w:r>
      <w:r w:rsidRPr="007234C7">
        <w:rPr>
          <w:b/>
          <w:iCs/>
        </w:rPr>
        <w:tab/>
      </w:r>
      <w:r w:rsidRPr="007234C7">
        <w:rPr>
          <w:iCs/>
        </w:rPr>
        <w:t>McFarlane, B</w:t>
      </w:r>
      <w:r w:rsidR="005F4F33" w:rsidRPr="007234C7">
        <w:rPr>
          <w:iCs/>
        </w:rPr>
        <w:t>onita</w:t>
      </w:r>
      <w:r w:rsidRPr="007234C7">
        <w:rPr>
          <w:iCs/>
        </w:rPr>
        <w:t>, Beckley, T</w:t>
      </w:r>
      <w:r w:rsidR="005F4F33" w:rsidRPr="007234C7">
        <w:rPr>
          <w:iCs/>
        </w:rPr>
        <w:t xml:space="preserve">homas </w:t>
      </w:r>
      <w:r w:rsidRPr="007234C7">
        <w:rPr>
          <w:iCs/>
        </w:rPr>
        <w:t xml:space="preserve">M., </w:t>
      </w:r>
      <w:r w:rsidR="00A95FAB" w:rsidRPr="007234C7">
        <w:rPr>
          <w:b/>
          <w:iCs/>
        </w:rPr>
        <w:t>Kennedy</w:t>
      </w:r>
      <w:r w:rsidRPr="007234C7">
        <w:rPr>
          <w:iCs/>
        </w:rPr>
        <w:t>,</w:t>
      </w:r>
      <w:r w:rsidR="005F4F33" w:rsidRPr="007234C7">
        <w:rPr>
          <w:b/>
          <w:iCs/>
        </w:rPr>
        <w:t xml:space="preserve"> Emily H., </w:t>
      </w:r>
      <w:r w:rsidRPr="007234C7">
        <w:rPr>
          <w:iCs/>
        </w:rPr>
        <w:t>Nadeau,</w:t>
      </w:r>
      <w:r w:rsidR="005F4F33" w:rsidRPr="007234C7">
        <w:rPr>
          <w:iCs/>
        </w:rPr>
        <w:t xml:space="preserve"> Solange</w:t>
      </w:r>
      <w:r w:rsidRPr="007234C7">
        <w:rPr>
          <w:iCs/>
        </w:rPr>
        <w:t xml:space="preserve"> and S</w:t>
      </w:r>
      <w:r w:rsidR="005F4F33" w:rsidRPr="007234C7">
        <w:rPr>
          <w:iCs/>
        </w:rPr>
        <w:t>tephen</w:t>
      </w:r>
      <w:r w:rsidRPr="007234C7">
        <w:rPr>
          <w:iCs/>
        </w:rPr>
        <w:t xml:space="preserve"> Wyatt. Public views on forest management: </w:t>
      </w:r>
      <w:r w:rsidR="004D71E6" w:rsidRPr="007234C7">
        <w:rPr>
          <w:iCs/>
        </w:rPr>
        <w:t>v</w:t>
      </w:r>
      <w:r w:rsidRPr="007234C7">
        <w:rPr>
          <w:iCs/>
        </w:rPr>
        <w:t xml:space="preserve">alue orientation and forest dependency as indicators of diversity. </w:t>
      </w:r>
      <w:r w:rsidRPr="007234C7">
        <w:rPr>
          <w:i/>
          <w:iCs/>
        </w:rPr>
        <w:t>Canadian Journal of Forest Research</w:t>
      </w:r>
      <w:r w:rsidRPr="007234C7">
        <w:rPr>
          <w:iCs/>
        </w:rPr>
        <w:t>, 41(5): 740-749.</w:t>
      </w:r>
      <w:r w:rsidR="006F0C1A" w:rsidRPr="007234C7">
        <w:rPr>
          <w:iCs/>
        </w:rPr>
        <w:t xml:space="preserve"> </w:t>
      </w:r>
    </w:p>
    <w:p w14:paraId="6E2D6BB0" w14:textId="05927EB1" w:rsidR="00127CF4" w:rsidRPr="007234C7" w:rsidRDefault="00127CF4" w:rsidP="0004523F">
      <w:pPr>
        <w:tabs>
          <w:tab w:val="left" w:pos="720"/>
        </w:tabs>
        <w:spacing w:after="240"/>
        <w:ind w:left="1440" w:hanging="1156"/>
        <w:rPr>
          <w:iCs/>
        </w:rPr>
      </w:pPr>
      <w:r w:rsidRPr="007234C7">
        <w:rPr>
          <w:iCs/>
          <w:lang w:eastAsia="ar-SA"/>
        </w:rPr>
        <w:tab/>
      </w:r>
      <w:r w:rsidRPr="007234C7">
        <w:rPr>
          <w:iCs/>
          <w:lang w:eastAsia="ar-SA"/>
        </w:rPr>
        <w:tab/>
        <w:t>Contribution: 20%.</w:t>
      </w:r>
      <w:r w:rsidR="00684C12" w:rsidRPr="007234C7">
        <w:rPr>
          <w:iCs/>
          <w:lang w:eastAsia="ar-SA"/>
        </w:rPr>
        <w:t xml:space="preserve"> I was hired as a research assistant to work on the analysis and literature review for this paper.</w:t>
      </w:r>
    </w:p>
    <w:p w14:paraId="793E478F" w14:textId="3C9C21C1" w:rsidR="00C3145E" w:rsidRPr="007234C7" w:rsidRDefault="00C3145E" w:rsidP="0004523F">
      <w:pPr>
        <w:tabs>
          <w:tab w:val="left" w:pos="720"/>
        </w:tabs>
        <w:spacing w:after="240"/>
        <w:ind w:left="1440" w:hanging="1156"/>
        <w:rPr>
          <w:iCs/>
          <w:lang w:eastAsia="ar-SA"/>
        </w:rPr>
      </w:pPr>
      <w:r w:rsidRPr="007234C7">
        <w:rPr>
          <w:bCs/>
        </w:rPr>
        <w:t>2010</w:t>
      </w:r>
      <w:r w:rsidRPr="007234C7">
        <w:rPr>
          <w:b/>
        </w:rPr>
        <w:tab/>
      </w:r>
      <w:r w:rsidRPr="007234C7">
        <w:rPr>
          <w:u w:val="single"/>
        </w:rPr>
        <w:t>O’Shaughnessy, S</w:t>
      </w:r>
      <w:r w:rsidR="005F4F33" w:rsidRPr="007234C7">
        <w:rPr>
          <w:u w:val="single"/>
        </w:rPr>
        <w:t>ara</w:t>
      </w:r>
      <w:r w:rsidRPr="007234C7">
        <w:t xml:space="preserve"> and </w:t>
      </w:r>
      <w:r w:rsidR="00A95FAB" w:rsidRPr="007234C7">
        <w:rPr>
          <w:b/>
        </w:rPr>
        <w:t>Emily H. Kennedy</w:t>
      </w:r>
      <w:r w:rsidRPr="007234C7">
        <w:t xml:space="preserve">. Relational activism: </w:t>
      </w:r>
      <w:r w:rsidR="004D71E6" w:rsidRPr="007234C7">
        <w:t>r</w:t>
      </w:r>
      <w:r w:rsidRPr="007234C7">
        <w:t xml:space="preserve">eimagining women’s environmental work as cultural change. </w:t>
      </w:r>
      <w:r w:rsidRPr="007234C7">
        <w:rPr>
          <w:i/>
        </w:rPr>
        <w:t>The Canadian Journal of Sociology</w:t>
      </w:r>
      <w:r w:rsidRPr="007234C7">
        <w:t xml:space="preserve">, 35(4): 551-572. </w:t>
      </w:r>
    </w:p>
    <w:p w14:paraId="273E346D" w14:textId="58A925E6" w:rsidR="00127CF4" w:rsidRPr="007234C7" w:rsidRDefault="00127CF4" w:rsidP="0004523F">
      <w:pPr>
        <w:tabs>
          <w:tab w:val="left" w:pos="720"/>
        </w:tabs>
        <w:spacing w:after="240"/>
        <w:ind w:left="1440" w:hanging="1156"/>
        <w:rPr>
          <w:iCs/>
        </w:rPr>
      </w:pPr>
      <w:r w:rsidRPr="007234C7">
        <w:rPr>
          <w:iCs/>
          <w:lang w:eastAsia="ar-SA"/>
        </w:rPr>
        <w:tab/>
      </w:r>
      <w:r w:rsidRPr="007234C7">
        <w:rPr>
          <w:iCs/>
          <w:lang w:eastAsia="ar-SA"/>
        </w:rPr>
        <w:tab/>
        <w:t>Contribution: 50%.</w:t>
      </w:r>
      <w:r w:rsidR="00684C12" w:rsidRPr="007234C7">
        <w:rPr>
          <w:iCs/>
          <w:lang w:eastAsia="ar-SA"/>
        </w:rPr>
        <w:t xml:space="preserve"> I collected and analysed the data for this paper and worked collaboratively with Sara, who has expertise in feminist theory, to write the paper.</w:t>
      </w:r>
    </w:p>
    <w:p w14:paraId="654C2691" w14:textId="5BAC9230" w:rsidR="00C3145E" w:rsidRPr="007234C7" w:rsidRDefault="00C3145E" w:rsidP="0004523F">
      <w:pPr>
        <w:tabs>
          <w:tab w:val="left" w:pos="720"/>
        </w:tabs>
        <w:spacing w:after="240"/>
        <w:ind w:left="1440" w:hanging="1156"/>
        <w:rPr>
          <w:iCs/>
          <w:lang w:eastAsia="ar-SA"/>
        </w:rPr>
      </w:pPr>
      <w:r w:rsidRPr="007234C7">
        <w:rPr>
          <w:bCs/>
        </w:rPr>
        <w:t>2009</w:t>
      </w:r>
      <w:r w:rsidRPr="007234C7">
        <w:rPr>
          <w:b/>
        </w:rPr>
        <w:tab/>
      </w:r>
      <w:r w:rsidR="00A95FAB" w:rsidRPr="007234C7">
        <w:rPr>
          <w:b/>
        </w:rPr>
        <w:t>Kennedy, Emily H.</w:t>
      </w:r>
      <w:r w:rsidRPr="007234C7">
        <w:t>, T</w:t>
      </w:r>
      <w:r w:rsidR="005F4F33" w:rsidRPr="007234C7">
        <w:t xml:space="preserve">homas </w:t>
      </w:r>
      <w:r w:rsidRPr="007234C7">
        <w:t>M. Beckley, B</w:t>
      </w:r>
      <w:r w:rsidR="005F4F33" w:rsidRPr="007234C7">
        <w:t>onita</w:t>
      </w:r>
      <w:r w:rsidRPr="007234C7">
        <w:t xml:space="preserve"> McFarlane, </w:t>
      </w:r>
      <w:r w:rsidR="005F4F33" w:rsidRPr="007234C7">
        <w:t xml:space="preserve">and </w:t>
      </w:r>
      <w:r w:rsidRPr="007234C7">
        <w:t>S</w:t>
      </w:r>
      <w:r w:rsidR="005F4F33" w:rsidRPr="007234C7">
        <w:t>olange</w:t>
      </w:r>
      <w:r w:rsidRPr="007234C7">
        <w:t xml:space="preserve"> Nadeau. Environmental concern and behavior in Canada. </w:t>
      </w:r>
      <w:r w:rsidRPr="007234C7">
        <w:rPr>
          <w:i/>
        </w:rPr>
        <w:t xml:space="preserve">Rural Sociology. </w:t>
      </w:r>
      <w:r w:rsidRPr="007234C7">
        <w:rPr>
          <w:iCs/>
        </w:rPr>
        <w:t xml:space="preserve">74(3): 309-329. </w:t>
      </w:r>
    </w:p>
    <w:p w14:paraId="1CA1C9A3" w14:textId="6DDF629A" w:rsidR="00684C12" w:rsidRPr="007234C7" w:rsidRDefault="00127CF4" w:rsidP="00684C12">
      <w:pPr>
        <w:tabs>
          <w:tab w:val="left" w:pos="720"/>
        </w:tabs>
        <w:spacing w:after="240"/>
        <w:ind w:left="1440" w:hanging="1156"/>
      </w:pPr>
      <w:r w:rsidRPr="007234C7">
        <w:rPr>
          <w:iCs/>
          <w:lang w:eastAsia="ar-SA"/>
        </w:rPr>
        <w:tab/>
      </w:r>
      <w:r w:rsidRPr="007234C7">
        <w:rPr>
          <w:iCs/>
          <w:lang w:eastAsia="ar-SA"/>
        </w:rPr>
        <w:tab/>
        <w:t>Contribution: 70%.</w:t>
      </w:r>
      <w:r w:rsidR="00684C12" w:rsidRPr="007234C7">
        <w:rPr>
          <w:iCs/>
          <w:lang w:eastAsia="ar-SA"/>
        </w:rPr>
        <w:t xml:space="preserve"> The data are from my master’s thesis, which I designed, administered and analysed under the supervision of Drs. Beckley, McFarlane and Nadeau. I wrote the first draft of the paper, which my committee then helped to edit and revise.</w:t>
      </w:r>
    </w:p>
    <w:p w14:paraId="3C3B8B9A" w14:textId="05C13847" w:rsidR="00127CF4" w:rsidRPr="007234C7" w:rsidRDefault="00127CF4" w:rsidP="0004523F">
      <w:pPr>
        <w:tabs>
          <w:tab w:val="left" w:pos="720"/>
        </w:tabs>
        <w:spacing w:after="240"/>
        <w:ind w:left="1440" w:hanging="1156"/>
        <w:rPr>
          <w:iCs/>
        </w:rPr>
      </w:pPr>
    </w:p>
    <w:p w14:paraId="35707EFD" w14:textId="41916F05" w:rsidR="00C3145E" w:rsidRPr="007234C7" w:rsidRDefault="00C3145E" w:rsidP="0004523F">
      <w:pPr>
        <w:tabs>
          <w:tab w:val="left" w:pos="720"/>
        </w:tabs>
        <w:spacing w:after="240"/>
        <w:ind w:left="1440" w:hanging="1156"/>
        <w:rPr>
          <w:iCs/>
          <w:lang w:eastAsia="ar-SA"/>
        </w:rPr>
      </w:pPr>
      <w:r w:rsidRPr="007234C7">
        <w:rPr>
          <w:bCs/>
        </w:rPr>
        <w:t>2009</w:t>
      </w:r>
      <w:r w:rsidRPr="007234C7">
        <w:rPr>
          <w:b/>
        </w:rPr>
        <w:tab/>
      </w:r>
      <w:r w:rsidR="00A95FAB" w:rsidRPr="007234C7">
        <w:rPr>
          <w:b/>
        </w:rPr>
        <w:t>Kennedy, Emily H.</w:t>
      </w:r>
      <w:r w:rsidR="005F4F33" w:rsidRPr="007234C7">
        <w:rPr>
          <w:b/>
        </w:rPr>
        <w:t>,</w:t>
      </w:r>
      <w:r w:rsidR="00A95FAB" w:rsidRPr="007234C7">
        <w:rPr>
          <w:b/>
        </w:rPr>
        <w:t xml:space="preserve"> </w:t>
      </w:r>
      <w:r w:rsidR="005F4F33" w:rsidRPr="007234C7">
        <w:t>Thomas M. Beckley, Bonita McFarlane, and Solange Nadeau</w:t>
      </w:r>
      <w:r w:rsidRPr="007234C7">
        <w:t xml:space="preserve">. Why we don’t </w:t>
      </w:r>
      <w:r w:rsidR="006A6919" w:rsidRPr="007234C7">
        <w:t>“</w:t>
      </w:r>
      <w:r w:rsidRPr="007234C7">
        <w:t xml:space="preserve">walk the talk”: </w:t>
      </w:r>
      <w:r w:rsidR="006A6919" w:rsidRPr="007234C7">
        <w:t>U</w:t>
      </w:r>
      <w:r w:rsidRPr="007234C7">
        <w:t xml:space="preserve">nderstanding the environmental values/behaviour gap in Canada. </w:t>
      </w:r>
      <w:r w:rsidRPr="007234C7">
        <w:rPr>
          <w:i/>
        </w:rPr>
        <w:t>Human Ecology Review</w:t>
      </w:r>
      <w:r w:rsidRPr="007234C7">
        <w:t xml:space="preserve">. </w:t>
      </w:r>
      <w:r w:rsidRPr="007234C7">
        <w:rPr>
          <w:iCs/>
        </w:rPr>
        <w:t xml:space="preserve">16(2): 151-160. </w:t>
      </w:r>
    </w:p>
    <w:p w14:paraId="70A782AE" w14:textId="77777777" w:rsidR="00684C12" w:rsidRPr="007234C7" w:rsidRDefault="00127CF4" w:rsidP="00684C12">
      <w:pPr>
        <w:tabs>
          <w:tab w:val="left" w:pos="720"/>
        </w:tabs>
        <w:spacing w:after="240"/>
        <w:ind w:left="1440" w:hanging="1156"/>
      </w:pPr>
      <w:r w:rsidRPr="007234C7">
        <w:rPr>
          <w:iCs/>
          <w:lang w:eastAsia="ar-SA"/>
        </w:rPr>
        <w:tab/>
      </w:r>
      <w:r w:rsidRPr="007234C7">
        <w:rPr>
          <w:iCs/>
          <w:lang w:eastAsia="ar-SA"/>
        </w:rPr>
        <w:tab/>
      </w:r>
      <w:r w:rsidR="00684C12" w:rsidRPr="007234C7">
        <w:rPr>
          <w:iCs/>
          <w:lang w:eastAsia="ar-SA"/>
        </w:rPr>
        <w:t>Contribution: 70%. The data are from my master’s thesis, which I designed, administered and analysed under the supervision of Drs. Beckley, McFarlane and Nadeau. I wrote the first draft of the paper, which my committee then helped to edit and revise.</w:t>
      </w:r>
    </w:p>
    <w:p w14:paraId="1343A702" w14:textId="654D4A90" w:rsidR="00B90C92" w:rsidRPr="007234C7" w:rsidRDefault="00C3145E" w:rsidP="0004523F">
      <w:pPr>
        <w:tabs>
          <w:tab w:val="left" w:pos="720"/>
        </w:tabs>
        <w:spacing w:after="240"/>
        <w:ind w:left="1440" w:hanging="1156"/>
        <w:rPr>
          <w:iCs/>
          <w:lang w:eastAsia="ar-SA"/>
        </w:rPr>
      </w:pPr>
      <w:r w:rsidRPr="007234C7">
        <w:rPr>
          <w:bCs/>
        </w:rPr>
        <w:t>2008</w:t>
      </w:r>
      <w:r w:rsidRPr="007234C7">
        <w:rPr>
          <w:b/>
        </w:rPr>
        <w:tab/>
      </w:r>
      <w:r w:rsidR="00A95FAB" w:rsidRPr="007234C7">
        <w:rPr>
          <w:b/>
        </w:rPr>
        <w:t xml:space="preserve">Kennedy, Emily H. </w:t>
      </w:r>
      <w:r w:rsidRPr="007234C7">
        <w:rPr>
          <w:b/>
        </w:rPr>
        <w:t xml:space="preserve"> </w:t>
      </w:r>
      <w:r w:rsidRPr="007234C7">
        <w:t>and N</w:t>
      </w:r>
      <w:r w:rsidR="005F4F33" w:rsidRPr="007234C7">
        <w:t>aomi</w:t>
      </w:r>
      <w:r w:rsidRPr="007234C7">
        <w:t xml:space="preserve"> </w:t>
      </w:r>
      <w:proofErr w:type="spellStart"/>
      <w:r w:rsidRPr="007234C7">
        <w:t>Krogman</w:t>
      </w:r>
      <w:proofErr w:type="spellEnd"/>
      <w:r w:rsidRPr="007234C7">
        <w:t xml:space="preserve">. Towards a sociology of consumerism. </w:t>
      </w:r>
      <w:r w:rsidRPr="007234C7">
        <w:rPr>
          <w:i/>
        </w:rPr>
        <w:t>International Journal of Sustainable Societ</w:t>
      </w:r>
      <w:r w:rsidR="00B5056C" w:rsidRPr="007234C7">
        <w:rPr>
          <w:i/>
        </w:rPr>
        <w:t>y</w:t>
      </w:r>
      <w:r w:rsidRPr="007234C7">
        <w:t xml:space="preserve">. </w:t>
      </w:r>
      <w:r w:rsidRPr="007234C7">
        <w:rPr>
          <w:iCs/>
        </w:rPr>
        <w:t>1(2): 172-189.</w:t>
      </w:r>
      <w:r w:rsidR="006F0C1A" w:rsidRPr="007234C7">
        <w:rPr>
          <w:iCs/>
        </w:rPr>
        <w:t xml:space="preserve"> </w:t>
      </w:r>
      <w:r w:rsidR="004D71E6" w:rsidRPr="007234C7">
        <w:rPr>
          <w:iCs/>
          <w:lang w:eastAsia="ar-SA"/>
        </w:rPr>
        <w:t>(</w:t>
      </w:r>
      <w:r w:rsidR="002317AF" w:rsidRPr="007234C7">
        <w:rPr>
          <w:iCs/>
          <w:lang w:eastAsia="ar-SA"/>
        </w:rPr>
        <w:t>75</w:t>
      </w:r>
      <w:r w:rsidR="006F0C1A" w:rsidRPr="007234C7">
        <w:rPr>
          <w:iCs/>
          <w:lang w:eastAsia="ar-SA"/>
        </w:rPr>
        <w:t>%</w:t>
      </w:r>
      <w:r w:rsidR="004D71E6" w:rsidRPr="007234C7">
        <w:rPr>
          <w:iCs/>
          <w:lang w:eastAsia="ar-SA"/>
        </w:rPr>
        <w:t>)</w:t>
      </w:r>
      <w:r w:rsidR="006F0C1A" w:rsidRPr="007234C7">
        <w:rPr>
          <w:iCs/>
          <w:lang w:eastAsia="ar-SA"/>
        </w:rPr>
        <w:t>.</w:t>
      </w:r>
    </w:p>
    <w:p w14:paraId="6752BF20" w14:textId="261C53D3" w:rsidR="00684C12" w:rsidRPr="007234C7" w:rsidRDefault="00684C12" w:rsidP="0004523F">
      <w:pPr>
        <w:tabs>
          <w:tab w:val="left" w:pos="720"/>
        </w:tabs>
        <w:spacing w:after="240"/>
        <w:ind w:left="1440" w:hanging="1156"/>
      </w:pPr>
      <w:r w:rsidRPr="007234C7">
        <w:rPr>
          <w:iCs/>
          <w:lang w:eastAsia="ar-SA"/>
        </w:rPr>
        <w:tab/>
      </w:r>
      <w:r w:rsidRPr="007234C7">
        <w:rPr>
          <w:iCs/>
          <w:lang w:eastAsia="ar-SA"/>
        </w:rPr>
        <w:tab/>
        <w:t xml:space="preserve">Contribution: 70%. I conducted the literature review for this paper and wrote the first draft after regular meetings and discussions with Dr. </w:t>
      </w:r>
      <w:proofErr w:type="spellStart"/>
      <w:r w:rsidRPr="007234C7">
        <w:rPr>
          <w:iCs/>
          <w:lang w:eastAsia="ar-SA"/>
        </w:rPr>
        <w:t>Krogman</w:t>
      </w:r>
      <w:proofErr w:type="spellEnd"/>
      <w:r w:rsidRPr="007234C7">
        <w:rPr>
          <w:iCs/>
          <w:lang w:eastAsia="ar-SA"/>
        </w:rPr>
        <w:t>.</w:t>
      </w:r>
    </w:p>
    <w:p w14:paraId="3D1DF7E9" w14:textId="77777777" w:rsidR="00F9583B" w:rsidRPr="007234C7" w:rsidRDefault="00F9583B" w:rsidP="002F259D">
      <w:pPr>
        <w:tabs>
          <w:tab w:val="left" w:pos="720"/>
        </w:tabs>
        <w:spacing w:after="120"/>
        <w:ind w:left="1440" w:hanging="1156"/>
        <w:rPr>
          <w:i/>
        </w:rPr>
      </w:pPr>
    </w:p>
    <w:p w14:paraId="10F705DE" w14:textId="1E4582DA" w:rsidR="00F9583B" w:rsidRPr="007234C7" w:rsidRDefault="00F9583B" w:rsidP="00C3145E">
      <w:pPr>
        <w:tabs>
          <w:tab w:val="left" w:pos="720"/>
        </w:tabs>
        <w:ind w:left="720" w:hanging="720"/>
        <w:rPr>
          <w:i/>
        </w:rPr>
      </w:pPr>
      <w:r w:rsidRPr="007234C7">
        <w:rPr>
          <w:i/>
        </w:rPr>
        <w:t>(d)</w:t>
      </w:r>
      <w:r w:rsidRPr="007234C7">
        <w:rPr>
          <w:i/>
        </w:rPr>
        <w:tab/>
        <w:t>Book Chapters</w:t>
      </w:r>
    </w:p>
    <w:p w14:paraId="3A7A93D0" w14:textId="69C7B0B4" w:rsidR="00F9583B" w:rsidRPr="007234C7" w:rsidRDefault="00F9583B" w:rsidP="00C3145E">
      <w:pPr>
        <w:tabs>
          <w:tab w:val="left" w:pos="720"/>
        </w:tabs>
        <w:ind w:left="720" w:hanging="720"/>
        <w:rPr>
          <w:i/>
        </w:rPr>
      </w:pPr>
    </w:p>
    <w:p w14:paraId="715A3C59" w14:textId="7C925D65" w:rsidR="009255A2" w:rsidRPr="007234C7" w:rsidRDefault="0012131A" w:rsidP="009255A2">
      <w:pPr>
        <w:tabs>
          <w:tab w:val="left" w:pos="426"/>
        </w:tabs>
        <w:spacing w:after="120"/>
        <w:ind w:left="1440" w:hanging="1440"/>
        <w:rPr>
          <w:bCs/>
          <w:iCs/>
          <w:lang w:eastAsia="ar-SA"/>
        </w:rPr>
      </w:pPr>
      <w:r w:rsidRPr="007234C7">
        <w:rPr>
          <w:bCs/>
          <w:iCs/>
          <w:lang w:eastAsia="ar-SA"/>
        </w:rPr>
        <w:tab/>
      </w:r>
      <w:r w:rsidR="009255A2" w:rsidRPr="007234C7">
        <w:rPr>
          <w:bCs/>
          <w:iCs/>
          <w:lang w:eastAsia="ar-SA"/>
        </w:rPr>
        <w:t>2023</w:t>
      </w:r>
      <w:r w:rsidR="009255A2" w:rsidRPr="007234C7">
        <w:rPr>
          <w:bCs/>
          <w:iCs/>
          <w:lang w:eastAsia="ar-SA"/>
        </w:rPr>
        <w:tab/>
      </w:r>
      <w:r w:rsidR="009255A2" w:rsidRPr="007234C7">
        <w:rPr>
          <w:b/>
          <w:iCs/>
          <w:lang w:eastAsia="ar-SA"/>
        </w:rPr>
        <w:t>Kennedy, Emily H</w:t>
      </w:r>
      <w:r w:rsidR="009255A2" w:rsidRPr="007234C7">
        <w:rPr>
          <w:bCs/>
          <w:iCs/>
          <w:lang w:eastAsia="ar-SA"/>
        </w:rPr>
        <w:t xml:space="preserve">. The power of one? Engaging students to reflect on individual agency to confront environmental issues. In, </w:t>
      </w:r>
      <w:r w:rsidR="009255A2" w:rsidRPr="007234C7">
        <w:rPr>
          <w:bCs/>
          <w:i/>
          <w:lang w:eastAsia="ar-SA"/>
        </w:rPr>
        <w:t xml:space="preserve">Teaching and Learning Sustainable Consumption, </w:t>
      </w:r>
      <w:r w:rsidR="009255A2" w:rsidRPr="007234C7">
        <w:rPr>
          <w:bCs/>
          <w:iCs/>
          <w:lang w:eastAsia="ar-SA"/>
        </w:rPr>
        <w:t xml:space="preserve">Edited by Daniel Fischer, </w:t>
      </w:r>
      <w:proofErr w:type="spellStart"/>
      <w:r w:rsidR="009255A2" w:rsidRPr="007234C7">
        <w:rPr>
          <w:bCs/>
          <w:iCs/>
          <w:lang w:eastAsia="ar-SA"/>
        </w:rPr>
        <w:t>Marlyne</w:t>
      </w:r>
      <w:proofErr w:type="spellEnd"/>
      <w:r w:rsidR="009255A2" w:rsidRPr="007234C7">
        <w:rPr>
          <w:bCs/>
          <w:iCs/>
          <w:lang w:eastAsia="ar-SA"/>
        </w:rPr>
        <w:t xml:space="preserve"> Sahakian, Jordan King, Jen Dyer and Gill </w:t>
      </w:r>
      <w:proofErr w:type="spellStart"/>
      <w:r w:rsidR="009255A2" w:rsidRPr="007234C7">
        <w:rPr>
          <w:bCs/>
          <w:iCs/>
          <w:lang w:eastAsia="ar-SA"/>
        </w:rPr>
        <w:t>Seyfang</w:t>
      </w:r>
      <w:proofErr w:type="spellEnd"/>
      <w:r w:rsidR="009255A2" w:rsidRPr="007234C7">
        <w:rPr>
          <w:bCs/>
          <w:iCs/>
          <w:lang w:eastAsia="ar-SA"/>
        </w:rPr>
        <w:t xml:space="preserve">. London: Routledge. 4 pages. </w:t>
      </w:r>
    </w:p>
    <w:p w14:paraId="18741666" w14:textId="2DCA204A" w:rsidR="00F9583B" w:rsidRPr="007234C7" w:rsidRDefault="009255A2" w:rsidP="0012131A">
      <w:pPr>
        <w:tabs>
          <w:tab w:val="left" w:pos="426"/>
        </w:tabs>
        <w:spacing w:after="120"/>
        <w:ind w:left="1440" w:hanging="1440"/>
        <w:rPr>
          <w:b/>
          <w:iCs/>
        </w:rPr>
      </w:pPr>
      <w:r w:rsidRPr="007234C7">
        <w:rPr>
          <w:bCs/>
          <w:iCs/>
          <w:lang w:eastAsia="ar-SA"/>
        </w:rPr>
        <w:tab/>
      </w:r>
      <w:r w:rsidR="0012131A" w:rsidRPr="007234C7">
        <w:rPr>
          <w:bCs/>
          <w:iCs/>
          <w:lang w:eastAsia="ar-SA"/>
        </w:rPr>
        <w:t>2020</w:t>
      </w:r>
      <w:r w:rsidR="00F9583B" w:rsidRPr="007234C7">
        <w:rPr>
          <w:b/>
          <w:iCs/>
          <w:lang w:eastAsia="ar-SA"/>
        </w:rPr>
        <w:tab/>
        <w:t xml:space="preserve">Kennedy, Emily H. </w:t>
      </w:r>
      <w:r w:rsidR="00F9583B" w:rsidRPr="007234C7">
        <w:rPr>
          <w:iCs/>
          <w:lang w:eastAsia="ar-SA"/>
        </w:rPr>
        <w:t xml:space="preserve">Sustainable </w:t>
      </w:r>
      <w:r w:rsidR="004D71E6" w:rsidRPr="007234C7">
        <w:rPr>
          <w:iCs/>
          <w:lang w:eastAsia="ar-SA"/>
        </w:rPr>
        <w:t>c</w:t>
      </w:r>
      <w:r w:rsidR="00F9583B" w:rsidRPr="007234C7">
        <w:rPr>
          <w:iCs/>
          <w:lang w:eastAsia="ar-SA"/>
        </w:rPr>
        <w:t xml:space="preserve">onsumption. In </w:t>
      </w:r>
      <w:r w:rsidR="00F9583B" w:rsidRPr="007234C7">
        <w:rPr>
          <w:i/>
          <w:iCs/>
          <w:lang w:eastAsia="ar-SA"/>
        </w:rPr>
        <w:t>Cambridge Handbook of Environmental Sociology</w:t>
      </w:r>
      <w:r w:rsidR="0012131A" w:rsidRPr="007234C7">
        <w:rPr>
          <w:i/>
          <w:iCs/>
          <w:lang w:eastAsia="ar-SA"/>
        </w:rPr>
        <w:t xml:space="preserve"> (Vol. 2)</w:t>
      </w:r>
      <w:r w:rsidR="00F9583B" w:rsidRPr="007234C7">
        <w:rPr>
          <w:iCs/>
          <w:lang w:eastAsia="ar-SA"/>
        </w:rPr>
        <w:t>, Edited by K</w:t>
      </w:r>
      <w:r w:rsidR="004D71E6" w:rsidRPr="007234C7">
        <w:rPr>
          <w:iCs/>
          <w:lang w:eastAsia="ar-SA"/>
        </w:rPr>
        <w:t>atherine</w:t>
      </w:r>
      <w:r w:rsidR="00F9583B" w:rsidRPr="007234C7">
        <w:rPr>
          <w:iCs/>
          <w:lang w:eastAsia="ar-SA"/>
        </w:rPr>
        <w:t xml:space="preserve"> </w:t>
      </w:r>
      <w:proofErr w:type="spellStart"/>
      <w:r w:rsidR="00F9583B" w:rsidRPr="007234C7">
        <w:rPr>
          <w:iCs/>
          <w:lang w:eastAsia="ar-SA"/>
        </w:rPr>
        <w:t>Legun</w:t>
      </w:r>
      <w:proofErr w:type="spellEnd"/>
      <w:r w:rsidR="00F9583B" w:rsidRPr="007234C7">
        <w:rPr>
          <w:iCs/>
          <w:lang w:eastAsia="ar-SA"/>
        </w:rPr>
        <w:t>, M</w:t>
      </w:r>
      <w:r w:rsidR="004D71E6" w:rsidRPr="007234C7">
        <w:rPr>
          <w:iCs/>
          <w:lang w:eastAsia="ar-SA"/>
        </w:rPr>
        <w:t>ichael</w:t>
      </w:r>
      <w:r w:rsidR="00F9583B" w:rsidRPr="007234C7">
        <w:rPr>
          <w:iCs/>
          <w:lang w:eastAsia="ar-SA"/>
        </w:rPr>
        <w:t xml:space="preserve"> Bell, M</w:t>
      </w:r>
      <w:r w:rsidR="004D71E6" w:rsidRPr="007234C7">
        <w:rPr>
          <w:iCs/>
          <w:lang w:eastAsia="ar-SA"/>
        </w:rPr>
        <w:t>ichael</w:t>
      </w:r>
      <w:r w:rsidR="00F9583B" w:rsidRPr="007234C7">
        <w:rPr>
          <w:iCs/>
          <w:lang w:eastAsia="ar-SA"/>
        </w:rPr>
        <w:t xml:space="preserve"> Carolan, and J</w:t>
      </w:r>
      <w:r w:rsidR="004D71E6" w:rsidRPr="007234C7">
        <w:rPr>
          <w:iCs/>
          <w:lang w:eastAsia="ar-SA"/>
        </w:rPr>
        <w:t>ulie</w:t>
      </w:r>
      <w:r w:rsidR="00F9583B" w:rsidRPr="007234C7">
        <w:rPr>
          <w:iCs/>
          <w:lang w:eastAsia="ar-SA"/>
        </w:rPr>
        <w:t xml:space="preserve"> Keller.</w:t>
      </w:r>
      <w:r w:rsidR="0012131A" w:rsidRPr="007234C7">
        <w:rPr>
          <w:iCs/>
          <w:lang w:eastAsia="ar-SA"/>
        </w:rPr>
        <w:t xml:space="preserve"> Cambridge University Press. </w:t>
      </w:r>
      <w:r w:rsidR="001065F6" w:rsidRPr="007234C7">
        <w:rPr>
          <w:iCs/>
          <w:lang w:eastAsia="ar-SA"/>
        </w:rPr>
        <w:t xml:space="preserve">Chapter 13, </w:t>
      </w:r>
      <w:r w:rsidR="0012131A" w:rsidRPr="007234C7">
        <w:rPr>
          <w:iCs/>
          <w:lang w:eastAsia="ar-SA"/>
        </w:rPr>
        <w:t>Pp.</w:t>
      </w:r>
      <w:r w:rsidR="001065F6" w:rsidRPr="007234C7">
        <w:rPr>
          <w:iCs/>
          <w:lang w:eastAsia="ar-SA"/>
        </w:rPr>
        <w:t>221-235</w:t>
      </w:r>
      <w:r w:rsidR="0012131A" w:rsidRPr="007234C7">
        <w:rPr>
          <w:iCs/>
          <w:lang w:eastAsia="ar-SA"/>
        </w:rPr>
        <w:t>.</w:t>
      </w:r>
    </w:p>
    <w:p w14:paraId="388C0DCA" w14:textId="6A6C92C5" w:rsidR="00F9583B" w:rsidRPr="007234C7" w:rsidRDefault="00F9583B" w:rsidP="00F9583B">
      <w:pPr>
        <w:tabs>
          <w:tab w:val="left" w:pos="426"/>
        </w:tabs>
        <w:spacing w:after="120"/>
        <w:ind w:left="1440" w:hanging="1014"/>
        <w:rPr>
          <w:iCs/>
          <w:lang w:eastAsia="ar-SA"/>
        </w:rPr>
      </w:pPr>
      <w:r w:rsidRPr="007234C7">
        <w:rPr>
          <w:bCs/>
          <w:iCs/>
        </w:rPr>
        <w:t>2019</w:t>
      </w:r>
      <w:r w:rsidRPr="007234C7">
        <w:rPr>
          <w:b/>
          <w:iCs/>
        </w:rPr>
        <w:tab/>
      </w:r>
      <w:proofErr w:type="spellStart"/>
      <w:r w:rsidRPr="007234C7">
        <w:rPr>
          <w:iCs/>
          <w:lang w:eastAsia="ar-SA"/>
        </w:rPr>
        <w:t>Anatharaman</w:t>
      </w:r>
      <w:proofErr w:type="spellEnd"/>
      <w:r w:rsidRPr="007234C7">
        <w:rPr>
          <w:iCs/>
          <w:lang w:eastAsia="ar-SA"/>
        </w:rPr>
        <w:t xml:space="preserve">, Manisha, </w:t>
      </w:r>
      <w:r w:rsidRPr="007234C7">
        <w:rPr>
          <w:b/>
          <w:iCs/>
          <w:lang w:eastAsia="ar-SA"/>
        </w:rPr>
        <w:t xml:space="preserve">Emily H. Kennedy, </w:t>
      </w:r>
      <w:r w:rsidRPr="007234C7">
        <w:rPr>
          <w:iCs/>
          <w:lang w:eastAsia="ar-SA"/>
        </w:rPr>
        <w:t xml:space="preserve">Lucie </w:t>
      </w:r>
      <w:proofErr w:type="spellStart"/>
      <w:r w:rsidRPr="007234C7">
        <w:rPr>
          <w:iCs/>
          <w:lang w:eastAsia="ar-SA"/>
        </w:rPr>
        <w:t>Middlemiss</w:t>
      </w:r>
      <w:proofErr w:type="spellEnd"/>
      <w:r w:rsidRPr="007234C7">
        <w:rPr>
          <w:iCs/>
          <w:lang w:eastAsia="ar-SA"/>
        </w:rPr>
        <w:t xml:space="preserve">, and </w:t>
      </w:r>
      <w:r w:rsidRPr="007234C7">
        <w:rPr>
          <w:iCs/>
          <w:u w:val="single"/>
          <w:lang w:eastAsia="ar-SA"/>
        </w:rPr>
        <w:t>Sarah Bradbury</w:t>
      </w:r>
      <w:r w:rsidRPr="007234C7">
        <w:rPr>
          <w:iCs/>
          <w:lang w:eastAsia="ar-SA"/>
        </w:rPr>
        <w:t xml:space="preserve">. </w:t>
      </w:r>
      <w:r w:rsidRPr="007234C7">
        <w:rPr>
          <w:iCs/>
          <w:lang w:val="en-GB" w:eastAsia="ar-SA"/>
        </w:rPr>
        <w:t>Who I</w:t>
      </w:r>
      <w:r w:rsidR="004D71E6" w:rsidRPr="007234C7">
        <w:rPr>
          <w:iCs/>
          <w:lang w:val="en-GB" w:eastAsia="ar-SA"/>
        </w:rPr>
        <w:t xml:space="preserve">s represented in community-based sustainable consumption projects and why does it matter? </w:t>
      </w:r>
      <w:r w:rsidRPr="007234C7">
        <w:rPr>
          <w:iCs/>
          <w:lang w:val="en-GB" w:eastAsia="ar-SA"/>
        </w:rPr>
        <w:t xml:space="preserve">A </w:t>
      </w:r>
      <w:r w:rsidR="004D71E6" w:rsidRPr="007234C7">
        <w:rPr>
          <w:iCs/>
          <w:lang w:val="en-GB" w:eastAsia="ar-SA"/>
        </w:rPr>
        <w:t>constructively critical approach</w:t>
      </w:r>
      <w:r w:rsidRPr="007234C7">
        <w:rPr>
          <w:iCs/>
          <w:lang w:val="en-GB" w:eastAsia="ar-SA"/>
        </w:rPr>
        <w:t>.</w:t>
      </w:r>
      <w:r w:rsidR="008275CF" w:rsidRPr="007234C7">
        <w:rPr>
          <w:iCs/>
          <w:lang w:val="en-GB" w:eastAsia="ar-SA"/>
        </w:rPr>
        <w:t xml:space="preserve"> </w:t>
      </w:r>
      <w:r w:rsidR="004D71E6" w:rsidRPr="007234C7">
        <w:rPr>
          <w:iCs/>
          <w:lang w:eastAsia="ar-SA"/>
        </w:rPr>
        <w:t xml:space="preserve">In </w:t>
      </w:r>
      <w:r w:rsidR="004D71E6" w:rsidRPr="007234C7">
        <w:rPr>
          <w:i/>
          <w:iCs/>
          <w:lang w:eastAsia="ar-SA"/>
        </w:rPr>
        <w:t xml:space="preserve">Power &amp; Politics in Sustainable Consumption Research &amp; Practice, </w:t>
      </w:r>
      <w:r w:rsidR="004D71E6" w:rsidRPr="007234C7">
        <w:rPr>
          <w:iCs/>
          <w:lang w:eastAsia="ar-SA"/>
        </w:rPr>
        <w:t xml:space="preserve">Edited by Cynthia </w:t>
      </w:r>
      <w:proofErr w:type="spellStart"/>
      <w:r w:rsidR="004D71E6" w:rsidRPr="007234C7">
        <w:rPr>
          <w:iCs/>
          <w:lang w:eastAsia="ar-SA"/>
        </w:rPr>
        <w:t>Isenhour</w:t>
      </w:r>
      <w:proofErr w:type="spellEnd"/>
      <w:r w:rsidR="004D71E6" w:rsidRPr="007234C7">
        <w:rPr>
          <w:iCs/>
          <w:lang w:eastAsia="ar-SA"/>
        </w:rPr>
        <w:t xml:space="preserve">, Mari </w:t>
      </w:r>
      <w:proofErr w:type="spellStart"/>
      <w:r w:rsidR="004D71E6" w:rsidRPr="007234C7">
        <w:rPr>
          <w:iCs/>
          <w:lang w:eastAsia="ar-SA"/>
        </w:rPr>
        <w:t>Martiskainen</w:t>
      </w:r>
      <w:proofErr w:type="spellEnd"/>
      <w:r w:rsidR="004D71E6" w:rsidRPr="007234C7">
        <w:rPr>
          <w:iCs/>
          <w:lang w:eastAsia="ar-SA"/>
        </w:rPr>
        <w:t xml:space="preserve">, and Lucie </w:t>
      </w:r>
      <w:proofErr w:type="spellStart"/>
      <w:r w:rsidR="004D71E6" w:rsidRPr="007234C7">
        <w:rPr>
          <w:iCs/>
          <w:lang w:eastAsia="ar-SA"/>
        </w:rPr>
        <w:t>Middlemiss</w:t>
      </w:r>
      <w:proofErr w:type="spellEnd"/>
      <w:r w:rsidR="004D71E6" w:rsidRPr="007234C7">
        <w:rPr>
          <w:iCs/>
          <w:lang w:eastAsia="ar-SA"/>
        </w:rPr>
        <w:t xml:space="preserve">. New York: </w:t>
      </w:r>
      <w:r w:rsidRPr="007234C7">
        <w:rPr>
          <w:iCs/>
          <w:lang w:eastAsia="ar-SA"/>
        </w:rPr>
        <w:t xml:space="preserve">Routledge. Pp. 178-199. </w:t>
      </w:r>
    </w:p>
    <w:p w14:paraId="6A63F847" w14:textId="63D0DCF1" w:rsidR="00127CF4" w:rsidRPr="007234C7" w:rsidRDefault="00127CF4" w:rsidP="00684C12">
      <w:pPr>
        <w:tabs>
          <w:tab w:val="left" w:pos="426"/>
        </w:tabs>
        <w:spacing w:after="120"/>
        <w:ind w:left="2160" w:hanging="1014"/>
        <w:rPr>
          <w:b/>
          <w:iCs/>
        </w:rPr>
      </w:pPr>
      <w:r w:rsidRPr="007234C7">
        <w:rPr>
          <w:iCs/>
          <w:lang w:eastAsia="ar-SA"/>
        </w:rPr>
        <w:tab/>
        <w:t>Contribution: 30%.</w:t>
      </w:r>
      <w:r w:rsidR="008C1A00" w:rsidRPr="007234C7">
        <w:rPr>
          <w:iCs/>
          <w:lang w:eastAsia="ar-SA"/>
        </w:rPr>
        <w:t xml:space="preserve"> </w:t>
      </w:r>
      <w:r w:rsidR="00684C12" w:rsidRPr="007234C7">
        <w:rPr>
          <w:iCs/>
          <w:lang w:eastAsia="ar-SA"/>
        </w:rPr>
        <w:t xml:space="preserve">Drs. </w:t>
      </w:r>
      <w:proofErr w:type="spellStart"/>
      <w:r w:rsidR="00684C12" w:rsidRPr="007234C7">
        <w:rPr>
          <w:iCs/>
          <w:lang w:eastAsia="ar-SA"/>
        </w:rPr>
        <w:t>Anantharaman</w:t>
      </w:r>
      <w:proofErr w:type="spellEnd"/>
      <w:r w:rsidR="00684C12" w:rsidRPr="007234C7">
        <w:rPr>
          <w:iCs/>
          <w:lang w:eastAsia="ar-SA"/>
        </w:rPr>
        <w:t xml:space="preserve"> and </w:t>
      </w:r>
      <w:proofErr w:type="spellStart"/>
      <w:r w:rsidR="00684C12" w:rsidRPr="007234C7">
        <w:rPr>
          <w:iCs/>
          <w:lang w:eastAsia="ar-SA"/>
        </w:rPr>
        <w:t>Middlemiss</w:t>
      </w:r>
      <w:proofErr w:type="spellEnd"/>
      <w:r w:rsidR="00684C12" w:rsidRPr="007234C7">
        <w:rPr>
          <w:iCs/>
          <w:lang w:eastAsia="ar-SA"/>
        </w:rPr>
        <w:t xml:space="preserve"> and I met to identify similarities and differences in our case studies. We each wrote up our own case study and then collaboratively wrote the introduction and discussion of the chapter.</w:t>
      </w:r>
    </w:p>
    <w:p w14:paraId="6FF9C3D7" w14:textId="75E1AFB0" w:rsidR="00F9583B" w:rsidRPr="007234C7" w:rsidRDefault="00F9583B" w:rsidP="00F9583B">
      <w:pPr>
        <w:tabs>
          <w:tab w:val="left" w:pos="426"/>
        </w:tabs>
        <w:spacing w:after="120"/>
        <w:ind w:left="1440" w:hanging="1014"/>
        <w:rPr>
          <w:iCs/>
          <w:lang w:eastAsia="ar-SA"/>
        </w:rPr>
      </w:pPr>
      <w:r w:rsidRPr="007234C7">
        <w:rPr>
          <w:bCs/>
          <w:iCs/>
        </w:rPr>
        <w:t>2019</w:t>
      </w:r>
      <w:r w:rsidRPr="007234C7">
        <w:rPr>
          <w:b/>
          <w:iCs/>
        </w:rPr>
        <w:tab/>
      </w:r>
      <w:r w:rsidRPr="007234C7">
        <w:rPr>
          <w:iCs/>
          <w:u w:val="single"/>
          <w:lang w:eastAsia="ar-SA"/>
        </w:rPr>
        <w:t>Hammond, Jacobs</w:t>
      </w:r>
      <w:r w:rsidRPr="007234C7">
        <w:rPr>
          <w:iCs/>
          <w:lang w:eastAsia="ar-SA"/>
        </w:rPr>
        <w:t xml:space="preserve"> and </w:t>
      </w:r>
      <w:r w:rsidRPr="007234C7">
        <w:rPr>
          <w:b/>
          <w:iCs/>
          <w:lang w:eastAsia="ar-SA"/>
        </w:rPr>
        <w:t>Emily H. Kennedy</w:t>
      </w:r>
      <w:r w:rsidRPr="007234C7">
        <w:rPr>
          <w:iCs/>
          <w:lang w:eastAsia="ar-SA"/>
        </w:rPr>
        <w:t xml:space="preserve">. Power </w:t>
      </w:r>
      <w:r w:rsidR="004D71E6" w:rsidRPr="007234C7">
        <w:rPr>
          <w:iCs/>
          <w:lang w:eastAsia="ar-SA"/>
        </w:rPr>
        <w:t xml:space="preserve">and politics in the (work-life) balance: a mixed methods evaluation of the risks and rewards of downshifting. </w:t>
      </w:r>
      <w:r w:rsidR="008275CF" w:rsidRPr="007234C7">
        <w:rPr>
          <w:iCs/>
          <w:lang w:eastAsia="ar-SA"/>
        </w:rPr>
        <w:t xml:space="preserve">In </w:t>
      </w:r>
      <w:r w:rsidRPr="007234C7">
        <w:rPr>
          <w:i/>
          <w:iCs/>
          <w:lang w:eastAsia="ar-SA"/>
        </w:rPr>
        <w:t xml:space="preserve">Power &amp; Politics in Sustainable Consumption Research &amp; Practice, </w:t>
      </w:r>
      <w:r w:rsidR="002F259D" w:rsidRPr="007234C7">
        <w:rPr>
          <w:iCs/>
          <w:lang w:eastAsia="ar-SA"/>
        </w:rPr>
        <w:t>E</w:t>
      </w:r>
      <w:r w:rsidRPr="007234C7">
        <w:rPr>
          <w:iCs/>
          <w:lang w:eastAsia="ar-SA"/>
        </w:rPr>
        <w:t>dited by C</w:t>
      </w:r>
      <w:r w:rsidR="004D71E6" w:rsidRPr="007234C7">
        <w:rPr>
          <w:iCs/>
          <w:lang w:eastAsia="ar-SA"/>
        </w:rPr>
        <w:t>ynthia</w:t>
      </w:r>
      <w:r w:rsidRPr="007234C7">
        <w:rPr>
          <w:iCs/>
          <w:lang w:eastAsia="ar-SA"/>
        </w:rPr>
        <w:t xml:space="preserve"> </w:t>
      </w:r>
      <w:proofErr w:type="spellStart"/>
      <w:r w:rsidRPr="007234C7">
        <w:rPr>
          <w:iCs/>
          <w:lang w:eastAsia="ar-SA"/>
        </w:rPr>
        <w:t>Isenhour</w:t>
      </w:r>
      <w:proofErr w:type="spellEnd"/>
      <w:r w:rsidRPr="007234C7">
        <w:rPr>
          <w:iCs/>
          <w:lang w:eastAsia="ar-SA"/>
        </w:rPr>
        <w:t>, M</w:t>
      </w:r>
      <w:r w:rsidR="004D71E6" w:rsidRPr="007234C7">
        <w:rPr>
          <w:iCs/>
          <w:lang w:eastAsia="ar-SA"/>
        </w:rPr>
        <w:t>ari</w:t>
      </w:r>
      <w:r w:rsidRPr="007234C7">
        <w:rPr>
          <w:iCs/>
          <w:lang w:eastAsia="ar-SA"/>
        </w:rPr>
        <w:t xml:space="preserve"> </w:t>
      </w:r>
      <w:proofErr w:type="spellStart"/>
      <w:r w:rsidRPr="007234C7">
        <w:rPr>
          <w:iCs/>
          <w:lang w:eastAsia="ar-SA"/>
        </w:rPr>
        <w:t>Martiskainen</w:t>
      </w:r>
      <w:proofErr w:type="spellEnd"/>
      <w:r w:rsidR="004D71E6" w:rsidRPr="007234C7">
        <w:rPr>
          <w:iCs/>
          <w:lang w:eastAsia="ar-SA"/>
        </w:rPr>
        <w:t>, and</w:t>
      </w:r>
      <w:r w:rsidRPr="007234C7">
        <w:rPr>
          <w:iCs/>
          <w:lang w:eastAsia="ar-SA"/>
        </w:rPr>
        <w:t xml:space="preserve"> L</w:t>
      </w:r>
      <w:r w:rsidR="004D71E6" w:rsidRPr="007234C7">
        <w:rPr>
          <w:iCs/>
          <w:lang w:eastAsia="ar-SA"/>
        </w:rPr>
        <w:t>ucie</w:t>
      </w:r>
      <w:r w:rsidRPr="007234C7">
        <w:rPr>
          <w:iCs/>
          <w:lang w:eastAsia="ar-SA"/>
        </w:rPr>
        <w:t xml:space="preserve"> </w:t>
      </w:r>
      <w:proofErr w:type="spellStart"/>
      <w:r w:rsidRPr="007234C7">
        <w:rPr>
          <w:iCs/>
          <w:lang w:eastAsia="ar-SA"/>
        </w:rPr>
        <w:t>Middlemiss</w:t>
      </w:r>
      <w:proofErr w:type="spellEnd"/>
      <w:r w:rsidRPr="007234C7">
        <w:rPr>
          <w:iCs/>
          <w:lang w:eastAsia="ar-SA"/>
        </w:rPr>
        <w:t xml:space="preserve">. </w:t>
      </w:r>
      <w:r w:rsidR="004D71E6" w:rsidRPr="007234C7">
        <w:rPr>
          <w:iCs/>
          <w:lang w:eastAsia="ar-SA"/>
        </w:rPr>
        <w:t xml:space="preserve">New York: </w:t>
      </w:r>
      <w:r w:rsidRPr="007234C7">
        <w:rPr>
          <w:iCs/>
          <w:lang w:eastAsia="ar-SA"/>
        </w:rPr>
        <w:t xml:space="preserve">Routledge. Pp.159-177. </w:t>
      </w:r>
    </w:p>
    <w:p w14:paraId="0CE04B05" w14:textId="3D1AD804" w:rsidR="00127CF4" w:rsidRPr="007234C7" w:rsidRDefault="00127CF4" w:rsidP="008C1A00">
      <w:pPr>
        <w:tabs>
          <w:tab w:val="left" w:pos="426"/>
        </w:tabs>
        <w:spacing w:after="120"/>
        <w:ind w:left="2160" w:hanging="1014"/>
        <w:rPr>
          <w:b/>
          <w:iCs/>
        </w:rPr>
      </w:pPr>
      <w:r w:rsidRPr="007234C7">
        <w:rPr>
          <w:iCs/>
          <w:lang w:eastAsia="ar-SA"/>
        </w:rPr>
        <w:tab/>
        <w:t>Contribution: 50%.</w:t>
      </w:r>
      <w:r w:rsidR="008C1A00" w:rsidRPr="007234C7">
        <w:rPr>
          <w:iCs/>
          <w:lang w:eastAsia="ar-SA"/>
        </w:rPr>
        <w:t xml:space="preserve"> These data are from Jake’s dissertation. I supervised data collection and analysis and we wrote up the findings together. </w:t>
      </w:r>
    </w:p>
    <w:p w14:paraId="5BDAF78E" w14:textId="654AFC72" w:rsidR="00F9583B" w:rsidRPr="007234C7" w:rsidRDefault="00F9583B" w:rsidP="00F9583B">
      <w:pPr>
        <w:tabs>
          <w:tab w:val="left" w:pos="426"/>
        </w:tabs>
        <w:spacing w:after="120"/>
        <w:ind w:left="1440" w:hanging="1014"/>
        <w:rPr>
          <w:iCs/>
          <w:lang w:eastAsia="ar-SA"/>
        </w:rPr>
      </w:pPr>
      <w:r w:rsidRPr="007234C7">
        <w:rPr>
          <w:bCs/>
          <w:iCs/>
        </w:rPr>
        <w:t>2018</w:t>
      </w:r>
      <w:r w:rsidRPr="007234C7">
        <w:rPr>
          <w:b/>
          <w:iCs/>
        </w:rPr>
        <w:tab/>
        <w:t>Kennedy, Emily H.</w:t>
      </w:r>
      <w:r w:rsidRPr="007234C7">
        <w:rPr>
          <w:iCs/>
        </w:rPr>
        <w:t xml:space="preserve"> and </w:t>
      </w:r>
      <w:r w:rsidRPr="007234C7">
        <w:rPr>
          <w:iCs/>
          <w:u w:val="single"/>
        </w:rPr>
        <w:t xml:space="preserve">Darcy </w:t>
      </w:r>
      <w:proofErr w:type="spellStart"/>
      <w:r w:rsidRPr="007234C7">
        <w:rPr>
          <w:iCs/>
          <w:u w:val="single"/>
        </w:rPr>
        <w:t>Hauslik</w:t>
      </w:r>
      <w:proofErr w:type="spellEnd"/>
      <w:r w:rsidRPr="007234C7">
        <w:rPr>
          <w:iCs/>
        </w:rPr>
        <w:t xml:space="preserve">. The practice of green consumption. In </w:t>
      </w:r>
      <w:r w:rsidRPr="007234C7">
        <w:rPr>
          <w:i/>
          <w:iCs/>
        </w:rPr>
        <w:t xml:space="preserve">Environment and Society: Concepts and Challenges. </w:t>
      </w:r>
      <w:r w:rsidR="004D71E6" w:rsidRPr="007234C7">
        <w:t xml:space="preserve">Edited by </w:t>
      </w:r>
      <w:r w:rsidRPr="007234C7">
        <w:rPr>
          <w:iCs/>
        </w:rPr>
        <w:t>M</w:t>
      </w:r>
      <w:r w:rsidR="004D71E6" w:rsidRPr="007234C7">
        <w:rPr>
          <w:iCs/>
        </w:rPr>
        <w:t>agnus</w:t>
      </w:r>
      <w:r w:rsidRPr="007234C7">
        <w:rPr>
          <w:iCs/>
        </w:rPr>
        <w:t xml:space="preserve"> </w:t>
      </w:r>
      <w:proofErr w:type="spellStart"/>
      <w:r w:rsidRPr="007234C7">
        <w:rPr>
          <w:iCs/>
        </w:rPr>
        <w:t>Böstrom</w:t>
      </w:r>
      <w:proofErr w:type="spellEnd"/>
      <w:r w:rsidRPr="007234C7">
        <w:rPr>
          <w:iCs/>
        </w:rPr>
        <w:t xml:space="preserve"> and D</w:t>
      </w:r>
      <w:r w:rsidR="004D71E6" w:rsidRPr="007234C7">
        <w:rPr>
          <w:iCs/>
        </w:rPr>
        <w:t>ebra</w:t>
      </w:r>
      <w:r w:rsidRPr="007234C7">
        <w:rPr>
          <w:iCs/>
        </w:rPr>
        <w:t xml:space="preserve"> Davidson. London: Palgrave MacMillan. Pp.187-206. </w:t>
      </w:r>
    </w:p>
    <w:p w14:paraId="51A95843" w14:textId="7963F042" w:rsidR="00127CF4" w:rsidRPr="007234C7" w:rsidRDefault="00127CF4" w:rsidP="008C1A00">
      <w:pPr>
        <w:tabs>
          <w:tab w:val="left" w:pos="426"/>
        </w:tabs>
        <w:spacing w:after="120"/>
        <w:ind w:left="2160" w:hanging="1014"/>
        <w:rPr>
          <w:iCs/>
        </w:rPr>
      </w:pPr>
      <w:r w:rsidRPr="007234C7">
        <w:rPr>
          <w:iCs/>
          <w:lang w:eastAsia="ar-SA"/>
        </w:rPr>
        <w:lastRenderedPageBreak/>
        <w:tab/>
        <w:t>Contribution: 90%.</w:t>
      </w:r>
      <w:r w:rsidR="008C1A00" w:rsidRPr="007234C7">
        <w:rPr>
          <w:iCs/>
          <w:lang w:eastAsia="ar-SA"/>
        </w:rPr>
        <w:t xml:space="preserve"> I wrote the first draft, conducted the literature review, and Darcy contributed to discussions and editing of later drafts.</w:t>
      </w:r>
    </w:p>
    <w:p w14:paraId="7A57E484" w14:textId="4597FB6F" w:rsidR="00F9583B" w:rsidRPr="007234C7" w:rsidRDefault="00F9583B" w:rsidP="00F9583B">
      <w:pPr>
        <w:widowControl w:val="0"/>
        <w:tabs>
          <w:tab w:val="left" w:pos="426"/>
        </w:tabs>
        <w:suppressAutoHyphens/>
        <w:autoSpaceDE w:val="0"/>
        <w:spacing w:after="120"/>
        <w:ind w:left="1440" w:hanging="1014"/>
        <w:rPr>
          <w:iCs/>
          <w:lang w:eastAsia="ar-SA"/>
        </w:rPr>
      </w:pPr>
      <w:r w:rsidRPr="007234C7">
        <w:rPr>
          <w:bCs/>
          <w:iCs/>
          <w:lang w:eastAsia="ar-SA"/>
        </w:rPr>
        <w:t xml:space="preserve">2018 </w:t>
      </w:r>
      <w:r w:rsidRPr="007234C7">
        <w:rPr>
          <w:b/>
          <w:iCs/>
          <w:lang w:eastAsia="ar-SA"/>
        </w:rPr>
        <w:tab/>
        <w:t xml:space="preserve">Kennedy, Emily H.  </w:t>
      </w:r>
      <w:r w:rsidRPr="007234C7">
        <w:rPr>
          <w:iCs/>
          <w:lang w:val="en-GB" w:eastAsia="ar-SA"/>
        </w:rPr>
        <w:t xml:space="preserve">Using semi-structured interviews to identify the place and prominence of shopping for change in local food movements. </w:t>
      </w:r>
      <w:r w:rsidR="008275CF" w:rsidRPr="007234C7">
        <w:rPr>
          <w:iCs/>
          <w:lang w:val="en-GB" w:eastAsia="ar-SA"/>
        </w:rPr>
        <w:t xml:space="preserve">In </w:t>
      </w:r>
      <w:r w:rsidRPr="007234C7">
        <w:rPr>
          <w:i/>
          <w:iCs/>
          <w:lang w:val="en-GB" w:eastAsia="ar-SA"/>
        </w:rPr>
        <w:t>SAGE Research Methods Cases</w:t>
      </w:r>
      <w:r w:rsidRPr="007234C7">
        <w:rPr>
          <w:iCs/>
          <w:lang w:val="en-GB" w:eastAsia="ar-SA"/>
        </w:rPr>
        <w:t xml:space="preserve">. </w:t>
      </w:r>
      <w:r w:rsidRPr="007234C7">
        <w:rPr>
          <w:iCs/>
          <w:lang w:eastAsia="ar-SA"/>
        </w:rPr>
        <w:t>doi:10.4135/9781526429391</w:t>
      </w:r>
      <w:r w:rsidR="0066286A" w:rsidRPr="007234C7">
        <w:rPr>
          <w:iCs/>
          <w:lang w:eastAsia="ar-SA"/>
        </w:rPr>
        <w:t>, 16 pages</w:t>
      </w:r>
      <w:r w:rsidRPr="007234C7">
        <w:rPr>
          <w:iCs/>
          <w:lang w:eastAsia="ar-SA"/>
        </w:rPr>
        <w:t>.</w:t>
      </w:r>
    </w:p>
    <w:p w14:paraId="18E6854E" w14:textId="4ED5597B" w:rsidR="00F9583B" w:rsidRPr="007234C7" w:rsidRDefault="00F9583B" w:rsidP="00F9583B">
      <w:pPr>
        <w:tabs>
          <w:tab w:val="left" w:pos="426"/>
          <w:tab w:val="left" w:pos="720"/>
        </w:tabs>
        <w:spacing w:after="120"/>
        <w:ind w:left="1440" w:hanging="1014"/>
        <w:rPr>
          <w:iCs/>
        </w:rPr>
      </w:pPr>
      <w:r w:rsidRPr="007234C7">
        <w:rPr>
          <w:iCs/>
        </w:rPr>
        <w:t>2017</w:t>
      </w:r>
      <w:r w:rsidRPr="007234C7">
        <w:rPr>
          <w:b/>
          <w:iCs/>
        </w:rPr>
        <w:tab/>
        <w:t xml:space="preserve">Kennedy, Emily H. </w:t>
      </w:r>
      <w:r w:rsidRPr="007234C7">
        <w:rPr>
          <w:iCs/>
        </w:rPr>
        <w:t xml:space="preserve"> Social change at the nexus of consumption and politics: A case study of eat-local movements. In </w:t>
      </w:r>
      <w:r w:rsidRPr="007234C7">
        <w:rPr>
          <w:i/>
          <w:iCs/>
        </w:rPr>
        <w:t>Social Change and the Coming of Post-consumer Society</w:t>
      </w:r>
      <w:r w:rsidRPr="007234C7">
        <w:rPr>
          <w:iCs/>
        </w:rPr>
        <w:t xml:space="preserve">, </w:t>
      </w:r>
      <w:r w:rsidR="004D71E6" w:rsidRPr="007234C7">
        <w:rPr>
          <w:iCs/>
        </w:rPr>
        <w:t xml:space="preserve">Edited by </w:t>
      </w:r>
      <w:proofErr w:type="spellStart"/>
      <w:r w:rsidRPr="007234C7">
        <w:rPr>
          <w:iCs/>
        </w:rPr>
        <w:t>M</w:t>
      </w:r>
      <w:r w:rsidR="004D71E6" w:rsidRPr="007234C7">
        <w:rPr>
          <w:iCs/>
        </w:rPr>
        <w:t>aurie</w:t>
      </w:r>
      <w:proofErr w:type="spellEnd"/>
      <w:r w:rsidR="004D71E6" w:rsidRPr="007234C7">
        <w:rPr>
          <w:iCs/>
        </w:rPr>
        <w:t xml:space="preserve"> </w:t>
      </w:r>
      <w:r w:rsidRPr="007234C7">
        <w:rPr>
          <w:iCs/>
        </w:rPr>
        <w:t>J. Cohen, P</w:t>
      </w:r>
      <w:r w:rsidR="004D71E6" w:rsidRPr="007234C7">
        <w:rPr>
          <w:iCs/>
        </w:rPr>
        <w:t>hillip</w:t>
      </w:r>
      <w:r w:rsidRPr="007234C7">
        <w:rPr>
          <w:iCs/>
        </w:rPr>
        <w:t xml:space="preserve"> </w:t>
      </w:r>
      <w:proofErr w:type="spellStart"/>
      <w:r w:rsidRPr="007234C7">
        <w:rPr>
          <w:iCs/>
        </w:rPr>
        <w:t>Vergragt</w:t>
      </w:r>
      <w:proofErr w:type="spellEnd"/>
      <w:r w:rsidRPr="007234C7">
        <w:rPr>
          <w:iCs/>
        </w:rPr>
        <w:t>, and H</w:t>
      </w:r>
      <w:r w:rsidR="004D71E6" w:rsidRPr="007234C7">
        <w:rPr>
          <w:iCs/>
        </w:rPr>
        <w:t>alina</w:t>
      </w:r>
      <w:r w:rsidRPr="007234C7">
        <w:rPr>
          <w:iCs/>
        </w:rPr>
        <w:t xml:space="preserve"> Brown. New York: Routledge. Pp. 61-77.</w:t>
      </w:r>
    </w:p>
    <w:p w14:paraId="5E94C3CC" w14:textId="7577A2AC" w:rsidR="00F9583B" w:rsidRPr="007234C7" w:rsidRDefault="00F9583B" w:rsidP="00F9583B">
      <w:pPr>
        <w:tabs>
          <w:tab w:val="left" w:pos="426"/>
          <w:tab w:val="left" w:pos="720"/>
        </w:tabs>
        <w:spacing w:after="120"/>
        <w:ind w:left="1440" w:hanging="1014"/>
        <w:rPr>
          <w:iCs/>
          <w:lang w:eastAsia="ar-SA"/>
        </w:rPr>
      </w:pPr>
      <w:r w:rsidRPr="007234C7">
        <w:rPr>
          <w:bCs/>
          <w:iCs/>
        </w:rPr>
        <w:t>2016</w:t>
      </w:r>
      <w:r w:rsidRPr="007234C7">
        <w:rPr>
          <w:b/>
          <w:iCs/>
        </w:rPr>
        <w:tab/>
        <w:t xml:space="preserve">Kennedy, Emily H. </w:t>
      </w:r>
      <w:proofErr w:type="spellStart"/>
      <w:r w:rsidRPr="007234C7">
        <w:rPr>
          <w:iCs/>
        </w:rPr>
        <w:t>Maurie</w:t>
      </w:r>
      <w:proofErr w:type="spellEnd"/>
      <w:r w:rsidRPr="007234C7">
        <w:rPr>
          <w:iCs/>
        </w:rPr>
        <w:t xml:space="preserve"> J. Cohen and Naomi T. </w:t>
      </w:r>
      <w:proofErr w:type="spellStart"/>
      <w:r w:rsidRPr="007234C7">
        <w:rPr>
          <w:iCs/>
        </w:rPr>
        <w:t>Krogman</w:t>
      </w:r>
      <w:proofErr w:type="spellEnd"/>
      <w:r w:rsidRPr="007234C7">
        <w:rPr>
          <w:iCs/>
        </w:rPr>
        <w:t>. Socia</w:t>
      </w:r>
      <w:r w:rsidR="004D71E6" w:rsidRPr="007234C7">
        <w:rPr>
          <w:iCs/>
        </w:rPr>
        <w:t>l practice theories and research on sustainable consumption</w:t>
      </w:r>
      <w:r w:rsidRPr="007234C7">
        <w:rPr>
          <w:iCs/>
        </w:rPr>
        <w:t xml:space="preserve">. </w:t>
      </w:r>
      <w:r w:rsidR="004D71E6" w:rsidRPr="007234C7">
        <w:rPr>
          <w:iCs/>
        </w:rPr>
        <w:t xml:space="preserve">In </w:t>
      </w:r>
      <w:r w:rsidR="004D71E6" w:rsidRPr="007234C7">
        <w:rPr>
          <w:i/>
        </w:rPr>
        <w:t>Putting Sustainability into Practice: Applications and Advances in the Study of Sustainable Consumption</w:t>
      </w:r>
      <w:r w:rsidR="004D71E6" w:rsidRPr="007234C7">
        <w:t xml:space="preserve">. Edited by Emily H. Kennedy, </w:t>
      </w:r>
      <w:proofErr w:type="spellStart"/>
      <w:r w:rsidR="004D71E6" w:rsidRPr="007234C7">
        <w:t>Maurie</w:t>
      </w:r>
      <w:proofErr w:type="spellEnd"/>
      <w:r w:rsidR="004D71E6" w:rsidRPr="007234C7">
        <w:t xml:space="preserve"> J. Cohen and Naomi T. </w:t>
      </w:r>
      <w:proofErr w:type="spellStart"/>
      <w:r w:rsidR="004D71E6" w:rsidRPr="007234C7">
        <w:t>Krogman</w:t>
      </w:r>
      <w:proofErr w:type="spellEnd"/>
      <w:r w:rsidR="004D71E6" w:rsidRPr="007234C7">
        <w:t xml:space="preserve">. </w:t>
      </w:r>
      <w:r w:rsidRPr="007234C7">
        <w:t xml:space="preserve">Northampton, MA: Edward Elgar Publishing. Pp. 3-22. </w:t>
      </w:r>
    </w:p>
    <w:p w14:paraId="2282F035" w14:textId="6B545527" w:rsidR="00127CF4" w:rsidRPr="007234C7" w:rsidRDefault="00127CF4" w:rsidP="008C1A00">
      <w:pPr>
        <w:tabs>
          <w:tab w:val="left" w:pos="426"/>
          <w:tab w:val="left" w:pos="720"/>
        </w:tabs>
        <w:spacing w:after="120"/>
        <w:ind w:left="2160" w:hanging="1014"/>
        <w:rPr>
          <w:iCs/>
        </w:rPr>
      </w:pPr>
      <w:r w:rsidRPr="007234C7">
        <w:rPr>
          <w:iCs/>
          <w:lang w:eastAsia="ar-SA"/>
        </w:rPr>
        <w:tab/>
        <w:t>Contribution: 70%.</w:t>
      </w:r>
      <w:r w:rsidR="008C1A00" w:rsidRPr="007234C7">
        <w:rPr>
          <w:iCs/>
          <w:lang w:eastAsia="ar-SA"/>
        </w:rPr>
        <w:t xml:space="preserve"> I conducted the literature review for this chapter and wrote the first draft based on group discussions.</w:t>
      </w:r>
    </w:p>
    <w:p w14:paraId="0C28475F" w14:textId="062D5318" w:rsidR="00F9583B" w:rsidRPr="007234C7" w:rsidRDefault="00F9583B" w:rsidP="00F9583B">
      <w:pPr>
        <w:tabs>
          <w:tab w:val="left" w:pos="426"/>
          <w:tab w:val="left" w:pos="720"/>
        </w:tabs>
        <w:spacing w:after="120"/>
        <w:ind w:left="1440" w:hanging="1014"/>
      </w:pPr>
      <w:r w:rsidRPr="007234C7">
        <w:rPr>
          <w:bCs/>
          <w:iCs/>
        </w:rPr>
        <w:t>2016</w:t>
      </w:r>
      <w:r w:rsidRPr="007234C7">
        <w:rPr>
          <w:b/>
          <w:iCs/>
        </w:rPr>
        <w:tab/>
        <w:t>Kennedy, Emily H.</w:t>
      </w:r>
      <w:r w:rsidRPr="007234C7">
        <w:rPr>
          <w:iCs/>
        </w:rPr>
        <w:t xml:space="preserve"> and </w:t>
      </w:r>
      <w:r w:rsidRPr="007234C7">
        <w:rPr>
          <w:iCs/>
          <w:u w:val="single"/>
        </w:rPr>
        <w:t>Tyler Bateman</w:t>
      </w:r>
      <w:r w:rsidRPr="007234C7">
        <w:rPr>
          <w:iCs/>
        </w:rPr>
        <w:t xml:space="preserve">. Environmental </w:t>
      </w:r>
      <w:r w:rsidR="004D71E6" w:rsidRPr="007234C7">
        <w:rPr>
          <w:iCs/>
        </w:rPr>
        <w:t xml:space="preserve">civic practices: synthesizing individual and collective sustainable consumption. In </w:t>
      </w:r>
      <w:r w:rsidR="004D71E6" w:rsidRPr="007234C7">
        <w:rPr>
          <w:i/>
        </w:rPr>
        <w:t>Putting Sustainability into Practice: Applications and Advances in the Study of Sustainable Consumption</w:t>
      </w:r>
      <w:r w:rsidR="004D71E6" w:rsidRPr="007234C7">
        <w:t xml:space="preserve">. Edited by Emily H. Kennedy, </w:t>
      </w:r>
      <w:proofErr w:type="spellStart"/>
      <w:r w:rsidR="004D71E6" w:rsidRPr="007234C7">
        <w:t>Maurie</w:t>
      </w:r>
      <w:proofErr w:type="spellEnd"/>
      <w:r w:rsidR="004D71E6" w:rsidRPr="007234C7">
        <w:t xml:space="preserve"> J. Cohen and Naomi T. </w:t>
      </w:r>
      <w:proofErr w:type="spellStart"/>
      <w:r w:rsidR="004D71E6" w:rsidRPr="007234C7">
        <w:t>Krogman</w:t>
      </w:r>
      <w:proofErr w:type="spellEnd"/>
      <w:r w:rsidR="004D71E6" w:rsidRPr="007234C7">
        <w:t xml:space="preserve">. </w:t>
      </w:r>
      <w:r w:rsidRPr="007234C7">
        <w:t>Northampton, MA: Edward Elgar Publishing. Pp. 47-66</w:t>
      </w:r>
      <w:r w:rsidR="0059440C" w:rsidRPr="007234C7">
        <w:t>.</w:t>
      </w:r>
    </w:p>
    <w:p w14:paraId="166D4AA0" w14:textId="1EE45424" w:rsidR="0059440C" w:rsidRPr="007234C7" w:rsidRDefault="0059440C" w:rsidP="00727588">
      <w:pPr>
        <w:tabs>
          <w:tab w:val="left" w:pos="426"/>
          <w:tab w:val="left" w:pos="720"/>
        </w:tabs>
        <w:spacing w:after="120"/>
        <w:ind w:left="2160" w:hanging="1014"/>
        <w:rPr>
          <w:iCs/>
        </w:rPr>
      </w:pPr>
      <w:r w:rsidRPr="007234C7">
        <w:rPr>
          <w:iCs/>
        </w:rPr>
        <w:tab/>
      </w:r>
      <w:r w:rsidRPr="007234C7">
        <w:rPr>
          <w:iCs/>
          <w:lang w:eastAsia="ar-SA"/>
        </w:rPr>
        <w:t>Contribution: 90%.</w:t>
      </w:r>
      <w:r w:rsidR="00727588" w:rsidRPr="007234C7">
        <w:rPr>
          <w:iCs/>
          <w:lang w:eastAsia="ar-SA"/>
        </w:rPr>
        <w:t xml:space="preserve"> I supervised Tyler on this project and wrote the majority of this chapter.</w:t>
      </w:r>
    </w:p>
    <w:p w14:paraId="0046CE53" w14:textId="62A6D18A" w:rsidR="00F9583B" w:rsidRPr="007234C7" w:rsidRDefault="00F9583B" w:rsidP="00F9583B">
      <w:pPr>
        <w:tabs>
          <w:tab w:val="left" w:pos="426"/>
          <w:tab w:val="left" w:pos="720"/>
        </w:tabs>
        <w:spacing w:after="120"/>
        <w:ind w:left="1440" w:hanging="1014"/>
        <w:rPr>
          <w:iCs/>
          <w:lang w:eastAsia="ar-SA"/>
        </w:rPr>
      </w:pPr>
      <w:r w:rsidRPr="007234C7">
        <w:rPr>
          <w:bCs/>
          <w:iCs/>
        </w:rPr>
        <w:t>2016</w:t>
      </w:r>
      <w:r w:rsidRPr="007234C7">
        <w:rPr>
          <w:b/>
          <w:iCs/>
        </w:rPr>
        <w:tab/>
      </w:r>
      <w:r w:rsidRPr="007234C7">
        <w:rPr>
          <w:iCs/>
        </w:rPr>
        <w:t xml:space="preserve">Naomi T. </w:t>
      </w:r>
      <w:proofErr w:type="spellStart"/>
      <w:r w:rsidRPr="007234C7">
        <w:rPr>
          <w:iCs/>
        </w:rPr>
        <w:t>Krogman</w:t>
      </w:r>
      <w:proofErr w:type="spellEnd"/>
      <w:r w:rsidRPr="007234C7">
        <w:rPr>
          <w:iCs/>
        </w:rPr>
        <w:t xml:space="preserve">, </w:t>
      </w:r>
      <w:proofErr w:type="spellStart"/>
      <w:r w:rsidRPr="007234C7">
        <w:rPr>
          <w:iCs/>
        </w:rPr>
        <w:t>Maurie</w:t>
      </w:r>
      <w:proofErr w:type="spellEnd"/>
      <w:r w:rsidRPr="007234C7">
        <w:rPr>
          <w:iCs/>
        </w:rPr>
        <w:t xml:space="preserve"> J. Cohen, and </w:t>
      </w:r>
      <w:r w:rsidRPr="007234C7">
        <w:rPr>
          <w:b/>
          <w:iCs/>
        </w:rPr>
        <w:t>Emily H. Kennedy</w:t>
      </w:r>
      <w:r w:rsidRPr="007234C7">
        <w:rPr>
          <w:iCs/>
        </w:rPr>
        <w:t xml:space="preserve">. Lessons </w:t>
      </w:r>
      <w:r w:rsidR="002F259D" w:rsidRPr="007234C7">
        <w:rPr>
          <w:iCs/>
        </w:rPr>
        <w:t>learned and future agendas</w:t>
      </w:r>
      <w:r w:rsidRPr="007234C7">
        <w:rPr>
          <w:iCs/>
        </w:rPr>
        <w:t xml:space="preserve">: In </w:t>
      </w:r>
      <w:r w:rsidRPr="007234C7">
        <w:rPr>
          <w:i/>
        </w:rPr>
        <w:t>Putting Sustainability into Practice: Applications and Advances in the Study of Sustainable Consumption</w:t>
      </w:r>
      <w:r w:rsidRPr="007234C7">
        <w:t xml:space="preserve">. </w:t>
      </w:r>
      <w:r w:rsidR="004D71E6" w:rsidRPr="007234C7">
        <w:t xml:space="preserve">Edited by Emily H. Kennedy, </w:t>
      </w:r>
      <w:proofErr w:type="spellStart"/>
      <w:r w:rsidR="004D71E6" w:rsidRPr="007234C7">
        <w:t>Maurie</w:t>
      </w:r>
      <w:proofErr w:type="spellEnd"/>
      <w:r w:rsidR="004D71E6" w:rsidRPr="007234C7">
        <w:t xml:space="preserve"> J. Cohen and Naomi T. </w:t>
      </w:r>
      <w:proofErr w:type="spellStart"/>
      <w:r w:rsidR="004D71E6" w:rsidRPr="007234C7">
        <w:t>Krogman</w:t>
      </w:r>
      <w:proofErr w:type="spellEnd"/>
      <w:r w:rsidR="004D71E6" w:rsidRPr="007234C7">
        <w:t xml:space="preserve">. </w:t>
      </w:r>
      <w:r w:rsidRPr="007234C7">
        <w:t xml:space="preserve">Northampton, MA: Edward Elgar Publishing. Pp. 231-237. </w:t>
      </w:r>
    </w:p>
    <w:p w14:paraId="7ECACDF1" w14:textId="19337602" w:rsidR="0059440C" w:rsidRPr="007234C7" w:rsidRDefault="0059440C" w:rsidP="00727588">
      <w:pPr>
        <w:tabs>
          <w:tab w:val="left" w:pos="426"/>
          <w:tab w:val="left" w:pos="720"/>
        </w:tabs>
        <w:spacing w:after="120"/>
        <w:ind w:left="2160" w:hanging="1014"/>
        <w:rPr>
          <w:iCs/>
        </w:rPr>
      </w:pPr>
      <w:r w:rsidRPr="007234C7">
        <w:rPr>
          <w:iCs/>
          <w:lang w:eastAsia="ar-SA"/>
        </w:rPr>
        <w:tab/>
        <w:t>Contribution: 30%.</w:t>
      </w:r>
      <w:r w:rsidR="00727588" w:rsidRPr="007234C7">
        <w:rPr>
          <w:iCs/>
          <w:lang w:eastAsia="ar-SA"/>
        </w:rPr>
        <w:t xml:space="preserve"> Dr. </w:t>
      </w:r>
      <w:proofErr w:type="spellStart"/>
      <w:r w:rsidR="00727588" w:rsidRPr="007234C7">
        <w:rPr>
          <w:iCs/>
          <w:lang w:eastAsia="ar-SA"/>
        </w:rPr>
        <w:t>Krogman</w:t>
      </w:r>
      <w:proofErr w:type="spellEnd"/>
      <w:r w:rsidR="00727588" w:rsidRPr="007234C7">
        <w:rPr>
          <w:iCs/>
          <w:lang w:eastAsia="ar-SA"/>
        </w:rPr>
        <w:t xml:space="preserve"> led the first draft of the conclusion, based on group conversations. I contributed to these discussions and to editing of drafts.</w:t>
      </w:r>
    </w:p>
    <w:p w14:paraId="3765EC37" w14:textId="1B4CE130" w:rsidR="00F9583B" w:rsidRPr="007234C7" w:rsidRDefault="00F9583B" w:rsidP="00F9583B">
      <w:pPr>
        <w:tabs>
          <w:tab w:val="left" w:pos="426"/>
          <w:tab w:val="left" w:pos="720"/>
        </w:tabs>
        <w:spacing w:after="120"/>
        <w:ind w:left="1440" w:hanging="1014"/>
        <w:rPr>
          <w:iCs/>
          <w:lang w:eastAsia="ar-SA"/>
        </w:rPr>
      </w:pPr>
      <w:r w:rsidRPr="007234C7">
        <w:rPr>
          <w:bCs/>
          <w:iCs/>
        </w:rPr>
        <w:t>2016</w:t>
      </w:r>
      <w:r w:rsidRPr="007234C7">
        <w:rPr>
          <w:b/>
          <w:iCs/>
        </w:rPr>
        <w:tab/>
      </w:r>
      <w:r w:rsidRPr="007234C7">
        <w:rPr>
          <w:iCs/>
          <w:u w:val="single"/>
        </w:rPr>
        <w:t>Sprague, Cathryn. S.</w:t>
      </w:r>
      <w:r w:rsidRPr="007234C7">
        <w:rPr>
          <w:iCs/>
        </w:rPr>
        <w:t xml:space="preserve"> and </w:t>
      </w:r>
      <w:r w:rsidRPr="007234C7">
        <w:rPr>
          <w:b/>
          <w:iCs/>
        </w:rPr>
        <w:t>Emily H. Kennedy</w:t>
      </w:r>
      <w:r w:rsidRPr="007234C7">
        <w:rPr>
          <w:iCs/>
        </w:rPr>
        <w:t>. The cultural politics of alternative food movements: The limitations of cultivating awareness.</w:t>
      </w:r>
      <w:r w:rsidR="008275CF" w:rsidRPr="007234C7">
        <w:rPr>
          <w:iCs/>
        </w:rPr>
        <w:t xml:space="preserve"> I</w:t>
      </w:r>
      <w:r w:rsidRPr="007234C7">
        <w:rPr>
          <w:iCs/>
        </w:rPr>
        <w:t xml:space="preserve">n </w:t>
      </w:r>
      <w:r w:rsidRPr="007234C7">
        <w:rPr>
          <w:i/>
          <w:iCs/>
        </w:rPr>
        <w:t>Conversations in Food Studies: Transgressing Boundaries Through Critical Inquiry</w:t>
      </w:r>
      <w:r w:rsidR="002F259D" w:rsidRPr="007234C7">
        <w:rPr>
          <w:i/>
          <w:iCs/>
        </w:rPr>
        <w:t xml:space="preserve">, </w:t>
      </w:r>
      <w:r w:rsidR="002F259D" w:rsidRPr="007234C7">
        <w:t xml:space="preserve">Edited by C. R. </w:t>
      </w:r>
      <w:r w:rsidR="002F259D" w:rsidRPr="007234C7">
        <w:rPr>
          <w:iCs/>
        </w:rPr>
        <w:t xml:space="preserve">Anderson, C. </w:t>
      </w:r>
      <w:proofErr w:type="spellStart"/>
      <w:r w:rsidR="002F259D" w:rsidRPr="007234C7">
        <w:rPr>
          <w:iCs/>
        </w:rPr>
        <w:t>Levkoe</w:t>
      </w:r>
      <w:proofErr w:type="spellEnd"/>
      <w:r w:rsidR="002F259D" w:rsidRPr="007234C7">
        <w:rPr>
          <w:iCs/>
        </w:rPr>
        <w:t xml:space="preserve">, and J. Brady. </w:t>
      </w:r>
      <w:r w:rsidRPr="007234C7">
        <w:t xml:space="preserve">University of Manitoba Press: </w:t>
      </w:r>
      <w:r w:rsidRPr="007234C7">
        <w:rPr>
          <w:iCs/>
        </w:rPr>
        <w:t>Winnipeg, MB: University of Manitoba Press.</w:t>
      </w:r>
      <w:r w:rsidR="00263066" w:rsidRPr="007234C7">
        <w:rPr>
          <w:iCs/>
        </w:rPr>
        <w:t xml:space="preserve"> Pp. 159-174.</w:t>
      </w:r>
      <w:r w:rsidRPr="007234C7">
        <w:rPr>
          <w:iCs/>
        </w:rPr>
        <w:t xml:space="preserve"> </w:t>
      </w:r>
    </w:p>
    <w:p w14:paraId="7A6CE99E" w14:textId="46285FA2" w:rsidR="0059440C" w:rsidRPr="007234C7" w:rsidRDefault="0059440C" w:rsidP="00727588">
      <w:pPr>
        <w:tabs>
          <w:tab w:val="left" w:pos="426"/>
          <w:tab w:val="left" w:pos="720"/>
        </w:tabs>
        <w:spacing w:after="120"/>
        <w:ind w:left="2160" w:hanging="1014"/>
        <w:rPr>
          <w:i/>
          <w:iCs/>
        </w:rPr>
      </w:pPr>
      <w:r w:rsidRPr="007234C7">
        <w:rPr>
          <w:iCs/>
          <w:lang w:eastAsia="ar-SA"/>
        </w:rPr>
        <w:tab/>
        <w:t>Contribution: 70%.</w:t>
      </w:r>
      <w:r w:rsidR="00727588" w:rsidRPr="007234C7">
        <w:rPr>
          <w:iCs/>
          <w:lang w:eastAsia="ar-SA"/>
        </w:rPr>
        <w:t xml:space="preserve"> The data are from a project funded by my SSHRC Insight Development Grant that Cathryn and I collected together in Edmonton. I supervised the data analysis and drafted this book chapter with later input from Cathryn.</w:t>
      </w:r>
    </w:p>
    <w:p w14:paraId="5C23DE4F" w14:textId="15B23E3E" w:rsidR="00F9583B" w:rsidRPr="007234C7" w:rsidRDefault="00F9583B" w:rsidP="00F9583B">
      <w:pPr>
        <w:tabs>
          <w:tab w:val="left" w:pos="426"/>
          <w:tab w:val="left" w:pos="720"/>
        </w:tabs>
        <w:spacing w:after="120"/>
        <w:ind w:left="1440" w:hanging="1014"/>
      </w:pPr>
      <w:r w:rsidRPr="007234C7">
        <w:rPr>
          <w:bCs/>
        </w:rPr>
        <w:t>2016</w:t>
      </w:r>
      <w:r w:rsidRPr="007234C7">
        <w:rPr>
          <w:b/>
        </w:rPr>
        <w:tab/>
        <w:t xml:space="preserve">Kennedy, Emily H.  </w:t>
      </w:r>
      <w:r w:rsidRPr="007234C7">
        <w:t xml:space="preserve">2016. Environmental </w:t>
      </w:r>
      <w:r w:rsidR="002F259D" w:rsidRPr="007234C7">
        <w:t>politics and women's activism</w:t>
      </w:r>
      <w:r w:rsidRPr="007234C7">
        <w:t xml:space="preserve">. In </w:t>
      </w:r>
      <w:r w:rsidRPr="007234C7">
        <w:rPr>
          <w:i/>
        </w:rPr>
        <w:t>The Wiley-Blackwell Encyclopedia of Gender and Sexuality Studies</w:t>
      </w:r>
      <w:r w:rsidRPr="007234C7">
        <w:t xml:space="preserve">. </w:t>
      </w:r>
      <w:r w:rsidR="002F259D" w:rsidRPr="007234C7">
        <w:t xml:space="preserve">Edited by Nancy </w:t>
      </w:r>
      <w:r w:rsidRPr="007234C7">
        <w:t xml:space="preserve">Naples. Hoboken, NJ: Wiley-Blackwell Publishing. </w:t>
      </w:r>
      <w:r w:rsidR="00263066" w:rsidRPr="007234C7">
        <w:t>3 pages.</w:t>
      </w:r>
    </w:p>
    <w:p w14:paraId="67146D3D" w14:textId="41F93A47" w:rsidR="00F9583B" w:rsidRPr="007234C7" w:rsidRDefault="00F9583B" w:rsidP="00F9583B">
      <w:pPr>
        <w:tabs>
          <w:tab w:val="left" w:pos="426"/>
          <w:tab w:val="left" w:pos="720"/>
        </w:tabs>
        <w:spacing w:after="120"/>
        <w:ind w:left="1440" w:hanging="1014"/>
        <w:rPr>
          <w:iCs/>
          <w:lang w:eastAsia="ar-SA"/>
        </w:rPr>
      </w:pPr>
      <w:r w:rsidRPr="007234C7">
        <w:rPr>
          <w:bCs/>
        </w:rPr>
        <w:lastRenderedPageBreak/>
        <w:t>2013</w:t>
      </w:r>
      <w:r w:rsidRPr="007234C7">
        <w:rPr>
          <w:b/>
        </w:rPr>
        <w:tab/>
        <w:t xml:space="preserve">Kennedy, Emily </w:t>
      </w:r>
      <w:proofErr w:type="gramStart"/>
      <w:r w:rsidRPr="007234C7">
        <w:rPr>
          <w:b/>
        </w:rPr>
        <w:t xml:space="preserve">H. </w:t>
      </w:r>
      <w:r w:rsidRPr="007234C7">
        <w:t>,</w:t>
      </w:r>
      <w:proofErr w:type="gramEnd"/>
      <w:r w:rsidRPr="007234C7">
        <w:t xml:space="preserve"> Harvey Krahn, and Naomi T. </w:t>
      </w:r>
      <w:proofErr w:type="spellStart"/>
      <w:r w:rsidRPr="007234C7">
        <w:t>Krogman</w:t>
      </w:r>
      <w:proofErr w:type="spellEnd"/>
      <w:r w:rsidRPr="007234C7">
        <w:t xml:space="preserve">. 2013. Taking </w:t>
      </w:r>
      <w:r w:rsidR="002F259D" w:rsidRPr="007234C7">
        <w:t>social practice theory on the road: a mixed methods case study of sustainable transportation</w:t>
      </w:r>
      <w:r w:rsidRPr="007234C7">
        <w:t>. In</w:t>
      </w:r>
      <w:r w:rsidRPr="007234C7">
        <w:rPr>
          <w:i/>
        </w:rPr>
        <w:t xml:space="preserve"> Ecological Macroeconomics, Social Practices, And The New Economics: Toward A Synthesis</w:t>
      </w:r>
      <w:r w:rsidRPr="007234C7">
        <w:t xml:space="preserve">. </w:t>
      </w:r>
      <w:r w:rsidR="002F259D" w:rsidRPr="007234C7">
        <w:t xml:space="preserve">Edited by Halina </w:t>
      </w:r>
      <w:r w:rsidRPr="007234C7">
        <w:t xml:space="preserve">Brown, </w:t>
      </w:r>
      <w:proofErr w:type="spellStart"/>
      <w:r w:rsidR="002F259D" w:rsidRPr="007234C7">
        <w:t>Maurie</w:t>
      </w:r>
      <w:proofErr w:type="spellEnd"/>
      <w:r w:rsidR="002F259D" w:rsidRPr="007234C7">
        <w:t xml:space="preserve"> </w:t>
      </w:r>
      <w:r w:rsidRPr="007234C7">
        <w:t xml:space="preserve">Cohen, </w:t>
      </w:r>
      <w:r w:rsidR="002F259D" w:rsidRPr="007234C7">
        <w:t>a</w:t>
      </w:r>
      <w:r w:rsidRPr="007234C7">
        <w:t>nd P</w:t>
      </w:r>
      <w:r w:rsidR="002F259D" w:rsidRPr="007234C7">
        <w:t>hillip</w:t>
      </w:r>
      <w:r w:rsidRPr="007234C7">
        <w:t xml:space="preserve"> </w:t>
      </w:r>
      <w:proofErr w:type="spellStart"/>
      <w:r w:rsidRPr="007234C7">
        <w:t>Vergragt</w:t>
      </w:r>
      <w:proofErr w:type="spellEnd"/>
      <w:r w:rsidRPr="007234C7">
        <w:t xml:space="preserve">. Chapter 12, Pp.252-276. Northampton, MA: Edward Elgar Publishing. Pp.252-275. </w:t>
      </w:r>
    </w:p>
    <w:p w14:paraId="7F57C711" w14:textId="5F05FFB3" w:rsidR="0059440C" w:rsidRPr="007234C7" w:rsidRDefault="0059440C" w:rsidP="00727588">
      <w:pPr>
        <w:tabs>
          <w:tab w:val="left" w:pos="426"/>
          <w:tab w:val="left" w:pos="720"/>
        </w:tabs>
        <w:spacing w:after="120"/>
        <w:ind w:left="2160" w:hanging="1014"/>
      </w:pPr>
      <w:r w:rsidRPr="007234C7">
        <w:rPr>
          <w:iCs/>
          <w:lang w:eastAsia="ar-SA"/>
        </w:rPr>
        <w:tab/>
        <w:t>Contribution: 70%.</w:t>
      </w:r>
      <w:r w:rsidR="00727588" w:rsidRPr="007234C7">
        <w:rPr>
          <w:iCs/>
          <w:lang w:eastAsia="ar-SA"/>
        </w:rPr>
        <w:t xml:space="preserve"> The data are from my dissertation, which I designed, administered and analysed under the supervision of Drs. </w:t>
      </w:r>
      <w:proofErr w:type="spellStart"/>
      <w:r w:rsidR="00727588" w:rsidRPr="007234C7">
        <w:rPr>
          <w:iCs/>
          <w:lang w:eastAsia="ar-SA"/>
        </w:rPr>
        <w:t>Krogman</w:t>
      </w:r>
      <w:proofErr w:type="spellEnd"/>
      <w:r w:rsidR="00727588" w:rsidRPr="007234C7">
        <w:rPr>
          <w:iCs/>
          <w:lang w:eastAsia="ar-SA"/>
        </w:rPr>
        <w:t xml:space="preserve"> and </w:t>
      </w:r>
      <w:proofErr w:type="spellStart"/>
      <w:r w:rsidR="00727588" w:rsidRPr="007234C7">
        <w:rPr>
          <w:iCs/>
          <w:lang w:eastAsia="ar-SA"/>
        </w:rPr>
        <w:t>Krahn</w:t>
      </w:r>
      <w:proofErr w:type="spellEnd"/>
      <w:r w:rsidR="00727588" w:rsidRPr="007234C7">
        <w:rPr>
          <w:iCs/>
          <w:lang w:eastAsia="ar-SA"/>
        </w:rPr>
        <w:t>.</w:t>
      </w:r>
    </w:p>
    <w:p w14:paraId="15AFB69F" w14:textId="69CD8E5B" w:rsidR="00F9583B" w:rsidRPr="007234C7" w:rsidRDefault="00F9583B" w:rsidP="00F9583B">
      <w:pPr>
        <w:tabs>
          <w:tab w:val="left" w:pos="426"/>
          <w:tab w:val="left" w:pos="720"/>
        </w:tabs>
        <w:spacing w:after="120"/>
        <w:ind w:left="1440" w:hanging="1014"/>
        <w:rPr>
          <w:iCs/>
          <w:lang w:eastAsia="ar-SA"/>
        </w:rPr>
      </w:pPr>
      <w:r w:rsidRPr="007234C7">
        <w:rPr>
          <w:bCs/>
          <w:iCs/>
        </w:rPr>
        <w:t>2011</w:t>
      </w:r>
      <w:r w:rsidRPr="007234C7">
        <w:rPr>
          <w:b/>
          <w:iCs/>
        </w:rPr>
        <w:tab/>
        <w:t xml:space="preserve">Kennedy, Emily H.  </w:t>
      </w:r>
      <w:r w:rsidRPr="007234C7">
        <w:rPr>
          <w:iCs/>
        </w:rPr>
        <w:t xml:space="preserve">and Naomi </w:t>
      </w:r>
      <w:proofErr w:type="spellStart"/>
      <w:r w:rsidRPr="007234C7">
        <w:rPr>
          <w:iCs/>
        </w:rPr>
        <w:t>Krogman</w:t>
      </w:r>
      <w:proofErr w:type="spellEnd"/>
      <w:r w:rsidRPr="007234C7">
        <w:rPr>
          <w:iCs/>
        </w:rPr>
        <w:t xml:space="preserve">. 2011. Materialist </w:t>
      </w:r>
      <w:r w:rsidR="002F259D" w:rsidRPr="007234C7">
        <w:rPr>
          <w:iCs/>
        </w:rPr>
        <w:t>v</w:t>
      </w:r>
      <w:r w:rsidRPr="007234C7">
        <w:rPr>
          <w:iCs/>
        </w:rPr>
        <w:t>alues.</w:t>
      </w:r>
      <w:r w:rsidR="008275CF" w:rsidRPr="007234C7">
        <w:rPr>
          <w:iCs/>
        </w:rPr>
        <w:t xml:space="preserve"> In</w:t>
      </w:r>
      <w:r w:rsidRPr="007234C7">
        <w:rPr>
          <w:iCs/>
        </w:rPr>
        <w:t xml:space="preserve"> </w:t>
      </w:r>
      <w:r w:rsidRPr="007234C7">
        <w:rPr>
          <w:i/>
          <w:iCs/>
        </w:rPr>
        <w:t>Encyclopaedia of Consumption and Waste</w:t>
      </w:r>
      <w:r w:rsidR="002F259D" w:rsidRPr="007234C7">
        <w:rPr>
          <w:i/>
          <w:iCs/>
        </w:rPr>
        <w:t>,</w:t>
      </w:r>
      <w:r w:rsidRPr="007234C7">
        <w:rPr>
          <w:iCs/>
        </w:rPr>
        <w:t xml:space="preserve"> </w:t>
      </w:r>
      <w:r w:rsidR="002F259D" w:rsidRPr="007234C7">
        <w:rPr>
          <w:iCs/>
        </w:rPr>
        <w:t xml:space="preserve">Edited by </w:t>
      </w:r>
      <w:r w:rsidRPr="007234C7">
        <w:rPr>
          <w:iCs/>
        </w:rPr>
        <w:t xml:space="preserve">C. A. Zimring and J. G. Golson. Thousand Oaks, CA: Sage. </w:t>
      </w:r>
      <w:r w:rsidR="00263066" w:rsidRPr="007234C7">
        <w:rPr>
          <w:iCs/>
        </w:rPr>
        <w:t xml:space="preserve">3 pages. </w:t>
      </w:r>
    </w:p>
    <w:p w14:paraId="2E6FD9A2" w14:textId="4DD9E1D3" w:rsidR="0059440C" w:rsidRPr="007234C7" w:rsidRDefault="0059440C" w:rsidP="00727588">
      <w:pPr>
        <w:tabs>
          <w:tab w:val="left" w:pos="426"/>
          <w:tab w:val="left" w:pos="720"/>
        </w:tabs>
        <w:spacing w:after="120"/>
        <w:ind w:left="2160" w:hanging="1014"/>
      </w:pPr>
      <w:r w:rsidRPr="007234C7">
        <w:rPr>
          <w:iCs/>
          <w:lang w:eastAsia="ar-SA"/>
        </w:rPr>
        <w:tab/>
        <w:t>Contribution: 80%.</w:t>
      </w:r>
      <w:r w:rsidR="00727588" w:rsidRPr="007234C7">
        <w:rPr>
          <w:iCs/>
          <w:lang w:eastAsia="ar-SA"/>
        </w:rPr>
        <w:t xml:space="preserve"> I conducted the literature review and wrote the first draft of the entry.</w:t>
      </w:r>
    </w:p>
    <w:p w14:paraId="2CD2D883" w14:textId="77777777" w:rsidR="00F9583B" w:rsidRPr="007234C7" w:rsidRDefault="00F9583B" w:rsidP="00C3145E">
      <w:pPr>
        <w:tabs>
          <w:tab w:val="left" w:pos="720"/>
        </w:tabs>
        <w:ind w:left="720" w:hanging="720"/>
        <w:rPr>
          <w:i/>
        </w:rPr>
      </w:pPr>
    </w:p>
    <w:p w14:paraId="7669553A" w14:textId="1E5B7845" w:rsidR="00C3145E" w:rsidRPr="007234C7" w:rsidRDefault="00F9583B" w:rsidP="00C3145E">
      <w:pPr>
        <w:tabs>
          <w:tab w:val="left" w:pos="720"/>
        </w:tabs>
        <w:ind w:left="720" w:hanging="720"/>
        <w:rPr>
          <w:i/>
        </w:rPr>
      </w:pPr>
      <w:r w:rsidRPr="007234C7">
        <w:rPr>
          <w:i/>
        </w:rPr>
        <w:t>(e)</w:t>
      </w:r>
      <w:r w:rsidRPr="007234C7">
        <w:rPr>
          <w:i/>
        </w:rPr>
        <w:tab/>
      </w:r>
      <w:r w:rsidR="00C3145E" w:rsidRPr="007234C7">
        <w:rPr>
          <w:i/>
        </w:rPr>
        <w:t>Conference Proceedings</w:t>
      </w:r>
    </w:p>
    <w:p w14:paraId="41F788AF" w14:textId="77777777" w:rsidR="00C3145E" w:rsidRPr="007234C7" w:rsidRDefault="00C3145E" w:rsidP="00C3145E">
      <w:pPr>
        <w:tabs>
          <w:tab w:val="left" w:pos="720"/>
        </w:tabs>
        <w:ind w:left="720" w:hanging="720"/>
      </w:pPr>
    </w:p>
    <w:p w14:paraId="504369BB" w14:textId="603BA171" w:rsidR="00C3145E" w:rsidRPr="007234C7" w:rsidRDefault="00C3145E" w:rsidP="005F4F33">
      <w:pPr>
        <w:tabs>
          <w:tab w:val="left" w:pos="720"/>
        </w:tabs>
        <w:spacing w:after="120"/>
        <w:ind w:left="1437" w:hanging="1080"/>
        <w:rPr>
          <w:iCs/>
        </w:rPr>
      </w:pPr>
      <w:r w:rsidRPr="007234C7">
        <w:rPr>
          <w:bCs/>
          <w:iCs/>
        </w:rPr>
        <w:t>2015</w:t>
      </w:r>
      <w:r w:rsidRPr="007234C7">
        <w:rPr>
          <w:b/>
          <w:iCs/>
        </w:rPr>
        <w:tab/>
      </w:r>
      <w:r w:rsidR="00A95FAB" w:rsidRPr="007234C7">
        <w:rPr>
          <w:b/>
          <w:iCs/>
        </w:rPr>
        <w:t xml:space="preserve">Kennedy, Emily H. </w:t>
      </w:r>
      <w:r w:rsidRPr="007234C7">
        <w:rPr>
          <w:b/>
          <w:iCs/>
        </w:rPr>
        <w:t xml:space="preserve"> </w:t>
      </w:r>
      <w:r w:rsidRPr="007234C7">
        <w:rPr>
          <w:iCs/>
        </w:rPr>
        <w:t xml:space="preserve">October, 2015. Social change at the nexus of consumption and politics: </w:t>
      </w:r>
      <w:r w:rsidR="002F259D" w:rsidRPr="007234C7">
        <w:rPr>
          <w:iCs/>
        </w:rPr>
        <w:t>a</w:t>
      </w:r>
      <w:r w:rsidRPr="007234C7">
        <w:rPr>
          <w:iCs/>
        </w:rPr>
        <w:t xml:space="preserve"> case study of eat-local movements. </w:t>
      </w:r>
      <w:r w:rsidRPr="007234C7">
        <w:rPr>
          <w:i/>
          <w:iCs/>
        </w:rPr>
        <w:t xml:space="preserve">Sustainable Consumption Research and Action Initiative (SCORAI) Workshop on Consumption and Social Change. </w:t>
      </w:r>
      <w:r w:rsidRPr="007234C7">
        <w:rPr>
          <w:iCs/>
        </w:rPr>
        <w:t>Tellus Institute, Boston, MA.</w:t>
      </w:r>
    </w:p>
    <w:p w14:paraId="453C01B3" w14:textId="2836850B" w:rsidR="00C3145E" w:rsidRPr="007234C7" w:rsidRDefault="00C3145E" w:rsidP="005F4F33">
      <w:pPr>
        <w:tabs>
          <w:tab w:val="left" w:pos="720"/>
        </w:tabs>
        <w:spacing w:after="120"/>
        <w:ind w:left="1437" w:hanging="1080"/>
        <w:rPr>
          <w:i/>
          <w:iCs/>
        </w:rPr>
      </w:pPr>
      <w:r w:rsidRPr="007234C7">
        <w:rPr>
          <w:bCs/>
          <w:iCs/>
        </w:rPr>
        <w:t>2013</w:t>
      </w:r>
      <w:r w:rsidRPr="007234C7">
        <w:rPr>
          <w:b/>
          <w:iCs/>
        </w:rPr>
        <w:tab/>
      </w:r>
      <w:r w:rsidR="00A95FAB" w:rsidRPr="007234C7">
        <w:rPr>
          <w:b/>
          <w:iCs/>
        </w:rPr>
        <w:t xml:space="preserve">Kennedy, Emily H. </w:t>
      </w:r>
      <w:r w:rsidRPr="007234C7">
        <w:rPr>
          <w:iCs/>
        </w:rPr>
        <w:t xml:space="preserve"> June, 2013. Social practice theory and civic engagement. </w:t>
      </w:r>
      <w:r w:rsidRPr="007234C7">
        <w:rPr>
          <w:i/>
          <w:iCs/>
        </w:rPr>
        <w:t>Sustainable Consumption Research and Action Initiative (SCORAI) 4</w:t>
      </w:r>
      <w:r w:rsidRPr="007234C7">
        <w:rPr>
          <w:i/>
          <w:iCs/>
          <w:vertAlign w:val="superscript"/>
        </w:rPr>
        <w:t>th</w:t>
      </w:r>
      <w:r w:rsidRPr="007234C7">
        <w:rPr>
          <w:i/>
          <w:iCs/>
        </w:rPr>
        <w:t xml:space="preserve"> Workshop</w:t>
      </w:r>
      <w:r w:rsidRPr="007234C7">
        <w:rPr>
          <w:iCs/>
        </w:rPr>
        <w:t xml:space="preserve">. Clark University, Worcester, MA. </w:t>
      </w:r>
    </w:p>
    <w:p w14:paraId="2A1A16E8" w14:textId="743D2E64" w:rsidR="00C3145E" w:rsidRPr="007234C7" w:rsidRDefault="00C3145E" w:rsidP="005F4F33">
      <w:pPr>
        <w:tabs>
          <w:tab w:val="left" w:pos="720"/>
        </w:tabs>
        <w:spacing w:after="120"/>
        <w:ind w:left="1437" w:hanging="1080"/>
        <w:rPr>
          <w:i/>
          <w:iCs/>
        </w:rPr>
      </w:pPr>
      <w:r w:rsidRPr="007234C7">
        <w:rPr>
          <w:bCs/>
          <w:iCs/>
        </w:rPr>
        <w:t>2012</w:t>
      </w:r>
      <w:r w:rsidRPr="007234C7">
        <w:rPr>
          <w:b/>
          <w:iCs/>
        </w:rPr>
        <w:tab/>
      </w:r>
      <w:proofErr w:type="spellStart"/>
      <w:r w:rsidR="00A95FAB" w:rsidRPr="007234C7">
        <w:rPr>
          <w:iCs/>
        </w:rPr>
        <w:t>Krogman</w:t>
      </w:r>
      <w:proofErr w:type="spellEnd"/>
      <w:r w:rsidR="00A95FAB" w:rsidRPr="007234C7">
        <w:rPr>
          <w:iCs/>
        </w:rPr>
        <w:t>, Naomi</w:t>
      </w:r>
      <w:r w:rsidR="005F4F33" w:rsidRPr="007234C7">
        <w:rPr>
          <w:iCs/>
        </w:rPr>
        <w:t xml:space="preserve"> </w:t>
      </w:r>
      <w:r w:rsidRPr="007234C7">
        <w:rPr>
          <w:iCs/>
        </w:rPr>
        <w:t xml:space="preserve">T. and </w:t>
      </w:r>
      <w:r w:rsidR="00A95FAB" w:rsidRPr="007234C7">
        <w:rPr>
          <w:b/>
          <w:iCs/>
        </w:rPr>
        <w:t xml:space="preserve">Kennedy, Emily H. </w:t>
      </w:r>
      <w:r w:rsidRPr="007234C7">
        <w:rPr>
          <w:iCs/>
        </w:rPr>
        <w:t xml:space="preserve"> March, 2012. Examining sources of emotional energy that lead to mindfulness and linking them to the potential for sustainable consumption practices. </w:t>
      </w:r>
      <w:r w:rsidRPr="007234C7">
        <w:rPr>
          <w:i/>
          <w:iCs/>
        </w:rPr>
        <w:t>Sustainable Consumption Research and Action Initiative (SCORAI) 3</w:t>
      </w:r>
      <w:r w:rsidRPr="007234C7">
        <w:rPr>
          <w:i/>
          <w:iCs/>
          <w:vertAlign w:val="superscript"/>
        </w:rPr>
        <w:t>rd</w:t>
      </w:r>
      <w:r w:rsidRPr="007234C7">
        <w:rPr>
          <w:i/>
          <w:iCs/>
        </w:rPr>
        <w:t xml:space="preserve"> Workshop</w:t>
      </w:r>
      <w:r w:rsidRPr="007234C7">
        <w:rPr>
          <w:iCs/>
        </w:rPr>
        <w:t>. Vancouver, BC.</w:t>
      </w:r>
    </w:p>
    <w:p w14:paraId="45ED84D1" w14:textId="292EB22A" w:rsidR="00C3145E" w:rsidRPr="007234C7" w:rsidRDefault="00C3145E" w:rsidP="005F4F33">
      <w:pPr>
        <w:tabs>
          <w:tab w:val="left" w:pos="720"/>
        </w:tabs>
        <w:spacing w:after="120"/>
        <w:ind w:left="1437" w:hanging="1080"/>
        <w:rPr>
          <w:i/>
          <w:iCs/>
        </w:rPr>
      </w:pPr>
      <w:r w:rsidRPr="007234C7">
        <w:rPr>
          <w:bCs/>
          <w:iCs/>
        </w:rPr>
        <w:t>2011</w:t>
      </w:r>
      <w:r w:rsidRPr="007234C7">
        <w:rPr>
          <w:b/>
          <w:iCs/>
        </w:rPr>
        <w:tab/>
      </w:r>
      <w:r w:rsidR="00A95FAB" w:rsidRPr="007234C7">
        <w:rPr>
          <w:b/>
          <w:iCs/>
        </w:rPr>
        <w:t xml:space="preserve">Kennedy, Emily H. </w:t>
      </w:r>
      <w:r w:rsidRPr="007234C7">
        <w:rPr>
          <w:iCs/>
        </w:rPr>
        <w:t xml:space="preserve">and </w:t>
      </w:r>
      <w:r w:rsidR="00A95FAB" w:rsidRPr="007234C7">
        <w:rPr>
          <w:iCs/>
        </w:rPr>
        <w:t xml:space="preserve">Naomi T. </w:t>
      </w:r>
      <w:proofErr w:type="spellStart"/>
      <w:r w:rsidR="00A95FAB" w:rsidRPr="007234C7">
        <w:rPr>
          <w:iCs/>
        </w:rPr>
        <w:t>Krogman</w:t>
      </w:r>
      <w:proofErr w:type="spellEnd"/>
      <w:r w:rsidRPr="007234C7">
        <w:rPr>
          <w:iCs/>
        </w:rPr>
        <w:t xml:space="preserve">. May, 2011. Used: </w:t>
      </w:r>
      <w:r w:rsidR="002F259D" w:rsidRPr="007234C7">
        <w:rPr>
          <w:iCs/>
        </w:rPr>
        <w:t>w</w:t>
      </w:r>
      <w:r w:rsidRPr="007234C7">
        <w:rPr>
          <w:iCs/>
        </w:rPr>
        <w:t xml:space="preserve">hy some choose to buy </w:t>
      </w:r>
      <w:r w:rsidR="002F259D" w:rsidRPr="007234C7">
        <w:rPr>
          <w:iCs/>
        </w:rPr>
        <w:t>used</w:t>
      </w:r>
      <w:r w:rsidRPr="007234C7">
        <w:rPr>
          <w:iCs/>
        </w:rPr>
        <w:t xml:space="preserve"> goods. </w:t>
      </w:r>
      <w:r w:rsidRPr="007234C7">
        <w:rPr>
          <w:i/>
          <w:iCs/>
        </w:rPr>
        <w:t>Waste – The Social Context</w:t>
      </w:r>
      <w:r w:rsidRPr="007234C7">
        <w:rPr>
          <w:iCs/>
        </w:rPr>
        <w:t xml:space="preserve">. Edmonton, AB. </w:t>
      </w:r>
    </w:p>
    <w:p w14:paraId="440D2B27" w14:textId="141A7D34" w:rsidR="00C3145E" w:rsidRPr="007234C7" w:rsidRDefault="00C3145E" w:rsidP="005F4F33">
      <w:pPr>
        <w:tabs>
          <w:tab w:val="left" w:pos="720"/>
        </w:tabs>
        <w:spacing w:after="120"/>
        <w:ind w:left="1437" w:hanging="1080"/>
        <w:rPr>
          <w:i/>
          <w:iCs/>
        </w:rPr>
      </w:pPr>
      <w:r w:rsidRPr="007234C7">
        <w:rPr>
          <w:bCs/>
          <w:iCs/>
        </w:rPr>
        <w:t>2011</w:t>
      </w:r>
      <w:r w:rsidRPr="007234C7">
        <w:rPr>
          <w:b/>
          <w:iCs/>
        </w:rPr>
        <w:tab/>
      </w:r>
      <w:r w:rsidR="00A95FAB" w:rsidRPr="007234C7">
        <w:rPr>
          <w:b/>
          <w:iCs/>
        </w:rPr>
        <w:t xml:space="preserve">Kennedy, Emily H. </w:t>
      </w:r>
      <w:r w:rsidRPr="007234C7">
        <w:rPr>
          <w:b/>
          <w:iCs/>
        </w:rPr>
        <w:t xml:space="preserve"> </w:t>
      </w:r>
      <w:r w:rsidRPr="007234C7">
        <w:rPr>
          <w:iCs/>
        </w:rPr>
        <w:t xml:space="preserve">and </w:t>
      </w:r>
      <w:r w:rsidR="00A95FAB" w:rsidRPr="007234C7">
        <w:rPr>
          <w:iCs/>
        </w:rPr>
        <w:t xml:space="preserve">Naomi T. </w:t>
      </w:r>
      <w:proofErr w:type="spellStart"/>
      <w:r w:rsidR="00A95FAB" w:rsidRPr="007234C7">
        <w:rPr>
          <w:iCs/>
        </w:rPr>
        <w:t>Krogman</w:t>
      </w:r>
      <w:proofErr w:type="spellEnd"/>
      <w:r w:rsidRPr="007234C7">
        <w:rPr>
          <w:iCs/>
        </w:rPr>
        <w:t xml:space="preserve">. April, 2011. The suburb effect: </w:t>
      </w:r>
      <w:r w:rsidR="002F259D" w:rsidRPr="007234C7">
        <w:rPr>
          <w:iCs/>
        </w:rPr>
        <w:t>t</w:t>
      </w:r>
      <w:r w:rsidRPr="007234C7">
        <w:rPr>
          <w:iCs/>
        </w:rPr>
        <w:t xml:space="preserve">he influence on neighbourhood and environmental attitudes on sustainable household behaviour. </w:t>
      </w:r>
      <w:r w:rsidRPr="007234C7">
        <w:rPr>
          <w:i/>
          <w:iCs/>
        </w:rPr>
        <w:t>2</w:t>
      </w:r>
      <w:r w:rsidRPr="007234C7">
        <w:rPr>
          <w:i/>
          <w:iCs/>
          <w:vertAlign w:val="superscript"/>
        </w:rPr>
        <w:t>nd</w:t>
      </w:r>
      <w:r w:rsidRPr="007234C7">
        <w:rPr>
          <w:i/>
          <w:iCs/>
        </w:rPr>
        <w:t xml:space="preserve"> Workshop of the Sustainable Consumption Research and Action Initiative (SCORAI)</w:t>
      </w:r>
      <w:r w:rsidRPr="007234C7">
        <w:rPr>
          <w:iCs/>
        </w:rPr>
        <w:t>. Princeton, NJ.</w:t>
      </w:r>
    </w:p>
    <w:p w14:paraId="483D6038" w14:textId="1C3BC1F4" w:rsidR="00C3145E" w:rsidRPr="007234C7" w:rsidRDefault="00C3145E" w:rsidP="005F4F33">
      <w:pPr>
        <w:tabs>
          <w:tab w:val="left" w:pos="720"/>
        </w:tabs>
        <w:spacing w:after="120"/>
        <w:ind w:left="1437" w:hanging="1080"/>
      </w:pPr>
      <w:r w:rsidRPr="007234C7">
        <w:rPr>
          <w:bCs/>
        </w:rPr>
        <w:t>2010</w:t>
      </w:r>
      <w:r w:rsidRPr="007234C7">
        <w:rPr>
          <w:b/>
        </w:rPr>
        <w:tab/>
      </w:r>
      <w:r w:rsidR="00A95FAB" w:rsidRPr="007234C7">
        <w:rPr>
          <w:b/>
        </w:rPr>
        <w:t xml:space="preserve">Kennedy, Emily H. </w:t>
      </w:r>
      <w:r w:rsidRPr="007234C7">
        <w:rPr>
          <w:b/>
        </w:rPr>
        <w:t xml:space="preserve"> </w:t>
      </w:r>
      <w:r w:rsidRPr="007234C7">
        <w:t xml:space="preserve">October, 2010. Reclaiming consumption: </w:t>
      </w:r>
      <w:r w:rsidR="002F259D" w:rsidRPr="007234C7">
        <w:t>q</w:t>
      </w:r>
      <w:r w:rsidRPr="007234C7">
        <w:t xml:space="preserve">uantity, quality, sustainability. </w:t>
      </w:r>
      <w:r w:rsidRPr="007234C7">
        <w:rPr>
          <w:i/>
        </w:rPr>
        <w:t>European Roundtable on Sustainable Consumption and Production</w:t>
      </w:r>
      <w:r w:rsidRPr="007234C7">
        <w:t xml:space="preserve">. Delft, The Netherlands. </w:t>
      </w:r>
    </w:p>
    <w:p w14:paraId="75A11124" w14:textId="3D8269E5" w:rsidR="00C3145E" w:rsidRPr="007234C7" w:rsidRDefault="00C3145E" w:rsidP="005F4F33">
      <w:pPr>
        <w:tabs>
          <w:tab w:val="left" w:pos="720"/>
        </w:tabs>
        <w:spacing w:after="120"/>
        <w:ind w:left="1437" w:hanging="1080"/>
      </w:pPr>
      <w:r w:rsidRPr="007234C7">
        <w:rPr>
          <w:bCs/>
        </w:rPr>
        <w:t>2008</w:t>
      </w:r>
      <w:r w:rsidRPr="007234C7">
        <w:rPr>
          <w:b/>
        </w:rPr>
        <w:tab/>
      </w:r>
      <w:r w:rsidR="00A95FAB" w:rsidRPr="007234C7">
        <w:rPr>
          <w:b/>
        </w:rPr>
        <w:t xml:space="preserve">Kennedy, Emily H. </w:t>
      </w:r>
      <w:r w:rsidRPr="007234C7">
        <w:t xml:space="preserve"> and N</w:t>
      </w:r>
      <w:r w:rsidR="005F4F33" w:rsidRPr="007234C7">
        <w:t>aomi</w:t>
      </w:r>
      <w:r w:rsidRPr="007234C7">
        <w:t xml:space="preserve"> </w:t>
      </w:r>
      <w:proofErr w:type="spellStart"/>
      <w:r w:rsidRPr="007234C7">
        <w:t>Krogman</w:t>
      </w:r>
      <w:proofErr w:type="spellEnd"/>
      <w:r w:rsidRPr="007234C7">
        <w:t xml:space="preserve">. May, 2008. Waste: </w:t>
      </w:r>
      <w:r w:rsidR="002F259D" w:rsidRPr="007234C7">
        <w:t>p</w:t>
      </w:r>
      <w:r w:rsidRPr="007234C7">
        <w:t xml:space="preserve">eople, places, practices. </w:t>
      </w:r>
      <w:r w:rsidRPr="007234C7">
        <w:rPr>
          <w:i/>
        </w:rPr>
        <w:t>Waste – The Social Context</w:t>
      </w:r>
      <w:r w:rsidRPr="007234C7">
        <w:t xml:space="preserve">. Edmonton, AB. </w:t>
      </w:r>
    </w:p>
    <w:p w14:paraId="3F1B9940" w14:textId="77777777" w:rsidR="00C3145E" w:rsidRPr="007234C7" w:rsidRDefault="00C3145E" w:rsidP="00C3145E">
      <w:pPr>
        <w:tabs>
          <w:tab w:val="left" w:pos="720"/>
        </w:tabs>
      </w:pPr>
    </w:p>
    <w:p w14:paraId="20D2F9CE" w14:textId="17CD600B" w:rsidR="00C3145E" w:rsidRPr="007234C7" w:rsidRDefault="00C3145E" w:rsidP="00C3145E">
      <w:pPr>
        <w:tabs>
          <w:tab w:val="left" w:pos="720"/>
        </w:tabs>
        <w:ind w:left="720" w:hanging="720"/>
        <w:rPr>
          <w:i/>
        </w:rPr>
      </w:pPr>
      <w:r w:rsidRPr="007234C7">
        <w:rPr>
          <w:i/>
        </w:rPr>
        <w:t>(</w:t>
      </w:r>
      <w:r w:rsidR="00F9583B" w:rsidRPr="007234C7">
        <w:rPr>
          <w:i/>
        </w:rPr>
        <w:t>f</w:t>
      </w:r>
      <w:r w:rsidRPr="007234C7">
        <w:rPr>
          <w:i/>
        </w:rPr>
        <w:t>)</w:t>
      </w:r>
      <w:r w:rsidRPr="007234C7">
        <w:rPr>
          <w:i/>
        </w:rPr>
        <w:tab/>
        <w:t>Other</w:t>
      </w:r>
    </w:p>
    <w:p w14:paraId="58C6073C" w14:textId="77777777" w:rsidR="00C3145E" w:rsidRPr="007234C7" w:rsidRDefault="00C3145E" w:rsidP="00C3145E">
      <w:pPr>
        <w:tabs>
          <w:tab w:val="left" w:pos="720"/>
        </w:tabs>
        <w:ind w:left="720" w:hanging="720"/>
      </w:pPr>
    </w:p>
    <w:p w14:paraId="2231A713" w14:textId="59C671D6" w:rsidR="00946BA6" w:rsidRPr="007234C7" w:rsidRDefault="00946BA6" w:rsidP="00946BA6">
      <w:pPr>
        <w:tabs>
          <w:tab w:val="left" w:pos="720"/>
        </w:tabs>
        <w:spacing w:after="120"/>
        <w:ind w:left="1437" w:hanging="1080"/>
        <w:rPr>
          <w:bCs/>
          <w:iCs/>
        </w:rPr>
      </w:pPr>
      <w:r w:rsidRPr="007234C7">
        <w:rPr>
          <w:bCs/>
          <w:iCs/>
        </w:rPr>
        <w:lastRenderedPageBreak/>
        <w:t>2023</w:t>
      </w:r>
      <w:r w:rsidRPr="007234C7">
        <w:rPr>
          <w:b/>
          <w:iCs/>
        </w:rPr>
        <w:tab/>
      </w:r>
      <w:proofErr w:type="spellStart"/>
      <w:r w:rsidRPr="007234C7">
        <w:rPr>
          <w:bCs/>
          <w:iCs/>
        </w:rPr>
        <w:t>Équiterre</w:t>
      </w:r>
      <w:proofErr w:type="spellEnd"/>
      <w:r w:rsidRPr="007234C7">
        <w:rPr>
          <w:bCs/>
          <w:iCs/>
        </w:rPr>
        <w:t xml:space="preserve">, 2023. Solutions to reduce the amount of packaging used by Canadian food retailers. Available at: </w:t>
      </w:r>
      <w:hyperlink r:id="rId28" w:history="1">
        <w:r w:rsidRPr="007234C7">
          <w:rPr>
            <w:rStyle w:val="Hyperlink"/>
            <w:bCs/>
            <w:iCs/>
          </w:rPr>
          <w:t>https://www.equiterre.org/en/resources/solutions-to-reduce-the-amount-of-packaging-used-by-canadian-food-retailers</w:t>
        </w:r>
      </w:hyperlink>
      <w:r w:rsidRPr="007234C7">
        <w:rPr>
          <w:bCs/>
          <w:iCs/>
        </w:rPr>
        <w:t xml:space="preserve"> </w:t>
      </w:r>
    </w:p>
    <w:p w14:paraId="595288AA" w14:textId="6DA2F50B" w:rsidR="00C77C1B" w:rsidRPr="007234C7" w:rsidRDefault="00C77C1B" w:rsidP="00C77C1B">
      <w:pPr>
        <w:tabs>
          <w:tab w:val="left" w:pos="720"/>
        </w:tabs>
        <w:spacing w:after="120"/>
        <w:ind w:left="1437" w:hanging="1080"/>
        <w:rPr>
          <w:bCs/>
          <w:iCs/>
        </w:rPr>
      </w:pPr>
      <w:r w:rsidRPr="007234C7">
        <w:rPr>
          <w:bCs/>
          <w:iCs/>
        </w:rPr>
        <w:t>2021</w:t>
      </w:r>
      <w:r w:rsidRPr="007234C7">
        <w:rPr>
          <w:bCs/>
          <w:iCs/>
        </w:rPr>
        <w:tab/>
        <w:t xml:space="preserve">Council of Canadian Academies, 2021. Turning </w:t>
      </w:r>
      <w:r w:rsidR="002F259D" w:rsidRPr="007234C7">
        <w:rPr>
          <w:bCs/>
          <w:iCs/>
        </w:rPr>
        <w:t>p</w:t>
      </w:r>
      <w:r w:rsidRPr="007234C7">
        <w:rPr>
          <w:bCs/>
          <w:iCs/>
        </w:rPr>
        <w:t xml:space="preserve">oint, Ottawa (ON). The </w:t>
      </w:r>
      <w:r w:rsidR="002F259D" w:rsidRPr="007234C7">
        <w:rPr>
          <w:bCs/>
          <w:iCs/>
        </w:rPr>
        <w:t xml:space="preserve">expert panel on the circular economy </w:t>
      </w:r>
      <w:r w:rsidRPr="007234C7">
        <w:rPr>
          <w:bCs/>
          <w:iCs/>
        </w:rPr>
        <w:t xml:space="preserve">in Canada, Council of Canadian Academies. </w:t>
      </w:r>
      <w:hyperlink r:id="rId29" w:history="1">
        <w:r w:rsidRPr="007234C7">
          <w:rPr>
            <w:rStyle w:val="Hyperlink"/>
            <w:bCs/>
            <w:iCs/>
          </w:rPr>
          <w:t>https://www.cca-reports.ca/wp-content/uploads/2021/11/Turning-Point_digital.pdf</w:t>
        </w:r>
      </w:hyperlink>
      <w:r w:rsidRPr="007234C7">
        <w:rPr>
          <w:bCs/>
          <w:iCs/>
        </w:rPr>
        <w:t xml:space="preserve"> </w:t>
      </w:r>
    </w:p>
    <w:p w14:paraId="401079DD" w14:textId="3A5E93A2" w:rsidR="00C3145E" w:rsidRPr="007234C7" w:rsidRDefault="00C3145E" w:rsidP="005F4F33">
      <w:pPr>
        <w:tabs>
          <w:tab w:val="left" w:pos="720"/>
        </w:tabs>
        <w:spacing w:after="120"/>
        <w:ind w:left="1437" w:hanging="1080"/>
        <w:rPr>
          <w:iCs/>
        </w:rPr>
      </w:pPr>
      <w:r w:rsidRPr="007234C7">
        <w:rPr>
          <w:bCs/>
          <w:iCs/>
        </w:rPr>
        <w:t>2016</w:t>
      </w:r>
      <w:r w:rsidRPr="007234C7">
        <w:rPr>
          <w:b/>
          <w:iCs/>
        </w:rPr>
        <w:tab/>
      </w:r>
      <w:proofErr w:type="spellStart"/>
      <w:r w:rsidR="00A95FAB" w:rsidRPr="007234C7">
        <w:rPr>
          <w:iCs/>
        </w:rPr>
        <w:t>Krogman</w:t>
      </w:r>
      <w:proofErr w:type="spellEnd"/>
      <w:r w:rsidR="00A95FAB" w:rsidRPr="007234C7">
        <w:rPr>
          <w:iCs/>
        </w:rPr>
        <w:t>, Naomi</w:t>
      </w:r>
      <w:r w:rsidR="005F4F33" w:rsidRPr="007234C7">
        <w:rPr>
          <w:iCs/>
        </w:rPr>
        <w:t xml:space="preserve"> </w:t>
      </w:r>
      <w:r w:rsidRPr="007234C7">
        <w:rPr>
          <w:iCs/>
        </w:rPr>
        <w:t xml:space="preserve">T. and </w:t>
      </w:r>
      <w:r w:rsidR="00A95FAB" w:rsidRPr="007234C7">
        <w:rPr>
          <w:b/>
          <w:iCs/>
        </w:rPr>
        <w:t>Emily H. Kennedy</w:t>
      </w:r>
      <w:r w:rsidRPr="007234C7">
        <w:rPr>
          <w:iCs/>
        </w:rPr>
        <w:t xml:space="preserve">. The potential of emotional energy and mindfulness to expand sustainable consumption practices. </w:t>
      </w:r>
      <w:proofErr w:type="spellStart"/>
      <w:r w:rsidRPr="007234C7">
        <w:rPr>
          <w:i/>
          <w:iCs/>
        </w:rPr>
        <w:t>Tvergastein</w:t>
      </w:r>
      <w:proofErr w:type="spellEnd"/>
      <w:r w:rsidRPr="007234C7">
        <w:rPr>
          <w:i/>
          <w:iCs/>
        </w:rPr>
        <w:t xml:space="preserve">: Interdisciplinary Journal of the Environment. </w:t>
      </w:r>
      <w:r w:rsidRPr="007234C7">
        <w:rPr>
          <w:iCs/>
        </w:rPr>
        <w:t xml:space="preserve">Issue 17: pp. 74-89. Available at: </w:t>
      </w:r>
      <w:hyperlink r:id="rId30" w:history="1">
        <w:r w:rsidRPr="007234C7">
          <w:rPr>
            <w:rStyle w:val="Hyperlink"/>
            <w:iCs/>
          </w:rPr>
          <w:t>https://issuu.com/tvergasteinjournal/docs/inside_web_edition</w:t>
        </w:r>
      </w:hyperlink>
      <w:r w:rsidRPr="007234C7">
        <w:rPr>
          <w:iCs/>
        </w:rPr>
        <w:t xml:space="preserve"> </w:t>
      </w:r>
    </w:p>
    <w:p w14:paraId="531FF0CB" w14:textId="40D23B88" w:rsidR="00C3145E" w:rsidRPr="007234C7" w:rsidRDefault="00C3145E" w:rsidP="005F4F33">
      <w:pPr>
        <w:tabs>
          <w:tab w:val="left" w:pos="720"/>
        </w:tabs>
        <w:spacing w:after="120"/>
        <w:ind w:left="1437" w:hanging="1080"/>
        <w:rPr>
          <w:iCs/>
        </w:rPr>
      </w:pPr>
      <w:r w:rsidRPr="007234C7">
        <w:rPr>
          <w:bCs/>
          <w:iCs/>
        </w:rPr>
        <w:t>2015</w:t>
      </w:r>
      <w:r w:rsidRPr="007234C7">
        <w:rPr>
          <w:b/>
          <w:iCs/>
        </w:rPr>
        <w:tab/>
      </w:r>
      <w:proofErr w:type="spellStart"/>
      <w:r w:rsidRPr="007234C7">
        <w:rPr>
          <w:iCs/>
          <w:u w:val="single"/>
        </w:rPr>
        <w:t>Dzialo</w:t>
      </w:r>
      <w:proofErr w:type="spellEnd"/>
      <w:r w:rsidRPr="007234C7">
        <w:rPr>
          <w:iCs/>
          <w:u w:val="single"/>
        </w:rPr>
        <w:t xml:space="preserve">, </w:t>
      </w:r>
      <w:r w:rsidR="008D53CE" w:rsidRPr="007234C7">
        <w:rPr>
          <w:iCs/>
          <w:u w:val="single"/>
        </w:rPr>
        <w:t>Elizabeth</w:t>
      </w:r>
      <w:r w:rsidR="008D53CE" w:rsidRPr="007234C7">
        <w:rPr>
          <w:iCs/>
        </w:rPr>
        <w:t xml:space="preserve"> </w:t>
      </w:r>
      <w:r w:rsidRPr="007234C7">
        <w:rPr>
          <w:iCs/>
        </w:rPr>
        <w:t xml:space="preserve">and </w:t>
      </w:r>
      <w:r w:rsidR="00A95FAB" w:rsidRPr="007234C7">
        <w:rPr>
          <w:b/>
          <w:iCs/>
        </w:rPr>
        <w:t>Emily H. Kennedy</w:t>
      </w:r>
      <w:r w:rsidRPr="007234C7">
        <w:rPr>
          <w:iCs/>
        </w:rPr>
        <w:t xml:space="preserve">. Teaching &amp; learning guide for ‘Locating gender in environmental sociology’. </w:t>
      </w:r>
      <w:r w:rsidRPr="007234C7">
        <w:rPr>
          <w:i/>
          <w:iCs/>
        </w:rPr>
        <w:t xml:space="preserve">Sociology Compass </w:t>
      </w:r>
      <w:r w:rsidRPr="007234C7">
        <w:rPr>
          <w:iCs/>
        </w:rPr>
        <w:t>9(11): 1000-1004.</w:t>
      </w:r>
    </w:p>
    <w:p w14:paraId="0B658FF7" w14:textId="4A5FA6F7" w:rsidR="00C3145E" w:rsidRPr="007234C7" w:rsidRDefault="00C3145E" w:rsidP="005F4F33">
      <w:pPr>
        <w:tabs>
          <w:tab w:val="left" w:pos="720"/>
        </w:tabs>
        <w:spacing w:after="120"/>
        <w:ind w:left="1437" w:hanging="1080"/>
        <w:rPr>
          <w:i/>
          <w:iCs/>
        </w:rPr>
      </w:pPr>
      <w:r w:rsidRPr="007234C7">
        <w:rPr>
          <w:bCs/>
          <w:iCs/>
        </w:rPr>
        <w:t>2011</w:t>
      </w:r>
      <w:r w:rsidRPr="007234C7">
        <w:rPr>
          <w:b/>
          <w:iCs/>
        </w:rPr>
        <w:tab/>
      </w:r>
      <w:r w:rsidR="00A95FAB" w:rsidRPr="007234C7">
        <w:rPr>
          <w:b/>
          <w:iCs/>
        </w:rPr>
        <w:t xml:space="preserve">Kennedy, Emily H. </w:t>
      </w:r>
      <w:r w:rsidRPr="007234C7">
        <w:rPr>
          <w:iCs/>
        </w:rPr>
        <w:t xml:space="preserve"> 2011. Reclaiming consumption: </w:t>
      </w:r>
      <w:r w:rsidR="002F259D" w:rsidRPr="007234C7">
        <w:rPr>
          <w:iCs/>
        </w:rPr>
        <w:t>s</w:t>
      </w:r>
      <w:r w:rsidRPr="007234C7">
        <w:rPr>
          <w:iCs/>
        </w:rPr>
        <w:t xml:space="preserve">ustainability, social networks, and urban context. Unpublished Doctoral Thesis. </w:t>
      </w:r>
      <w:r w:rsidRPr="007234C7">
        <w:rPr>
          <w:i/>
          <w:iCs/>
        </w:rPr>
        <w:t xml:space="preserve">The University of Alberta, </w:t>
      </w:r>
      <w:r w:rsidRPr="007234C7">
        <w:rPr>
          <w:iCs/>
        </w:rPr>
        <w:t>AB, Canada.</w:t>
      </w:r>
    </w:p>
    <w:p w14:paraId="52509FA4" w14:textId="3F1CF891" w:rsidR="00C3145E" w:rsidRPr="007234C7" w:rsidRDefault="00C3145E" w:rsidP="005F4F33">
      <w:pPr>
        <w:tabs>
          <w:tab w:val="left" w:pos="720"/>
        </w:tabs>
        <w:spacing w:after="120"/>
        <w:ind w:left="1437" w:hanging="1080"/>
      </w:pPr>
      <w:r w:rsidRPr="007234C7">
        <w:rPr>
          <w:bCs/>
        </w:rPr>
        <w:t>2007</w:t>
      </w:r>
      <w:r w:rsidRPr="007234C7">
        <w:rPr>
          <w:b/>
        </w:rPr>
        <w:tab/>
      </w:r>
      <w:r w:rsidRPr="007234C7">
        <w:t>Nadeau, S</w:t>
      </w:r>
      <w:r w:rsidR="005F4F33" w:rsidRPr="007234C7">
        <w:t>olange</w:t>
      </w:r>
      <w:r w:rsidRPr="007234C7">
        <w:t>, T</w:t>
      </w:r>
      <w:r w:rsidR="005F4F33" w:rsidRPr="007234C7">
        <w:t xml:space="preserve">homas </w:t>
      </w:r>
      <w:r w:rsidRPr="007234C7">
        <w:t xml:space="preserve">M. Beckley, </w:t>
      </w:r>
      <w:r w:rsidR="00A95FAB" w:rsidRPr="007234C7">
        <w:rPr>
          <w:b/>
        </w:rPr>
        <w:t>Emily H. Kennedy</w:t>
      </w:r>
      <w:r w:rsidRPr="007234C7">
        <w:t>, B</w:t>
      </w:r>
      <w:r w:rsidR="005F4F33" w:rsidRPr="007234C7">
        <w:t xml:space="preserve">onita </w:t>
      </w:r>
      <w:r w:rsidRPr="007234C7">
        <w:t>L. McFarlane, and S</w:t>
      </w:r>
      <w:r w:rsidR="005F4F33" w:rsidRPr="007234C7">
        <w:t>tephen</w:t>
      </w:r>
      <w:r w:rsidRPr="007234C7">
        <w:t xml:space="preserve"> Wyatt. 2007. Public views on forest management in New Brunswick: </w:t>
      </w:r>
      <w:r w:rsidR="002F259D" w:rsidRPr="007234C7">
        <w:t>r</w:t>
      </w:r>
      <w:r w:rsidRPr="007234C7">
        <w:t xml:space="preserve">esults from a provincial survey. </w:t>
      </w:r>
      <w:r w:rsidRPr="007234C7">
        <w:rPr>
          <w:i/>
        </w:rPr>
        <w:t>Natural Resources Canada. Report M-X-222E</w:t>
      </w:r>
      <w:r w:rsidRPr="007234C7">
        <w:t xml:space="preserve">. </w:t>
      </w:r>
      <w:r w:rsidRPr="007234C7">
        <w:rPr>
          <w:iCs/>
        </w:rPr>
        <w:t xml:space="preserve">Available from: </w:t>
      </w:r>
      <w:hyperlink r:id="rId31" w:history="1">
        <w:r w:rsidR="005C5606" w:rsidRPr="007234C7">
          <w:rPr>
            <w:rStyle w:val="Hyperlink"/>
            <w:iCs/>
          </w:rPr>
          <w:t>http://cfs.nrcan.gc.ca/files/544</w:t>
        </w:r>
      </w:hyperlink>
      <w:r w:rsidR="005C5606" w:rsidRPr="007234C7">
        <w:rPr>
          <w:iCs/>
        </w:rPr>
        <w:t>.</w:t>
      </w:r>
    </w:p>
    <w:p w14:paraId="5586BD8D" w14:textId="77777777" w:rsidR="00773C1D" w:rsidRPr="007234C7" w:rsidRDefault="00773C1D" w:rsidP="00C3145E">
      <w:pPr>
        <w:tabs>
          <w:tab w:val="left" w:pos="720"/>
        </w:tabs>
        <w:ind w:left="720" w:hanging="720"/>
      </w:pPr>
    </w:p>
    <w:p w14:paraId="6B60CA0B" w14:textId="77777777" w:rsidR="00C3145E" w:rsidRPr="007234C7" w:rsidRDefault="00C3145E" w:rsidP="00C3145E">
      <w:pPr>
        <w:tabs>
          <w:tab w:val="left" w:pos="720"/>
        </w:tabs>
        <w:ind w:left="720" w:hanging="720"/>
        <w:rPr>
          <w:b/>
        </w:rPr>
      </w:pPr>
      <w:r w:rsidRPr="007234C7">
        <w:rPr>
          <w:b/>
        </w:rPr>
        <w:t>2.</w:t>
      </w:r>
      <w:r w:rsidRPr="007234C7">
        <w:rPr>
          <w:b/>
        </w:rPr>
        <w:tab/>
      </w:r>
      <w:r w:rsidRPr="007234C7">
        <w:rPr>
          <w:b/>
          <w:u w:val="single"/>
        </w:rPr>
        <w:t>NON-REFEREED PUBLICATIONS</w:t>
      </w:r>
    </w:p>
    <w:p w14:paraId="7B33F7F0" w14:textId="77777777" w:rsidR="00C3145E" w:rsidRPr="007234C7" w:rsidRDefault="00C3145E" w:rsidP="00C3145E">
      <w:pPr>
        <w:tabs>
          <w:tab w:val="left" w:pos="720"/>
        </w:tabs>
        <w:ind w:left="720" w:hanging="720"/>
      </w:pPr>
    </w:p>
    <w:p w14:paraId="13BB9A6A" w14:textId="77777777" w:rsidR="00C3145E" w:rsidRPr="007234C7" w:rsidRDefault="00C3145E" w:rsidP="00C3145E">
      <w:pPr>
        <w:tabs>
          <w:tab w:val="left" w:pos="720"/>
        </w:tabs>
        <w:ind w:left="720" w:hanging="720"/>
        <w:rPr>
          <w:i/>
        </w:rPr>
      </w:pPr>
      <w:r w:rsidRPr="007234C7">
        <w:rPr>
          <w:i/>
        </w:rPr>
        <w:t>(a)</w:t>
      </w:r>
      <w:r w:rsidRPr="007234C7">
        <w:rPr>
          <w:i/>
        </w:rPr>
        <w:tab/>
        <w:t>Journals</w:t>
      </w:r>
    </w:p>
    <w:p w14:paraId="1F1FA176" w14:textId="77777777" w:rsidR="00C3145E" w:rsidRPr="007234C7" w:rsidRDefault="00C3145E" w:rsidP="00C3145E">
      <w:pPr>
        <w:tabs>
          <w:tab w:val="left" w:pos="720"/>
        </w:tabs>
        <w:ind w:left="720" w:hanging="720"/>
      </w:pPr>
    </w:p>
    <w:p w14:paraId="5F07F6FF" w14:textId="4F9B6BDA" w:rsidR="00A372AC" w:rsidRPr="007234C7" w:rsidRDefault="00A372AC" w:rsidP="001065F6">
      <w:pPr>
        <w:tabs>
          <w:tab w:val="left" w:pos="720"/>
        </w:tabs>
        <w:spacing w:after="120"/>
        <w:ind w:left="284"/>
        <w:rPr>
          <w:color w:val="000000"/>
          <w:u w:val="single"/>
        </w:rPr>
      </w:pPr>
      <w:r w:rsidRPr="007234C7">
        <w:rPr>
          <w:bCs/>
          <w:color w:val="000000"/>
        </w:rPr>
        <w:t xml:space="preserve"> 2019</w:t>
      </w:r>
      <w:r w:rsidRPr="007234C7">
        <w:rPr>
          <w:b/>
          <w:color w:val="000000"/>
        </w:rPr>
        <w:tab/>
        <w:t>Kennedy, Emily H</w:t>
      </w:r>
      <w:r w:rsidRPr="007234C7">
        <w:rPr>
          <w:color w:val="000000"/>
        </w:rPr>
        <w:t xml:space="preserve">. 2019. Stop blaming consumers. </w:t>
      </w:r>
      <w:r w:rsidRPr="007234C7">
        <w:rPr>
          <w:i/>
          <w:color w:val="000000"/>
        </w:rPr>
        <w:t xml:space="preserve">One Earth, Cell Press </w:t>
      </w:r>
      <w:r w:rsidRPr="007234C7">
        <w:rPr>
          <w:color w:val="000000"/>
        </w:rPr>
        <w:t xml:space="preserve">1(2): p.272. </w:t>
      </w:r>
    </w:p>
    <w:p w14:paraId="1B81F440" w14:textId="6AC81B24" w:rsidR="00C3145E" w:rsidRPr="007234C7" w:rsidRDefault="00C3145E" w:rsidP="00803AD2">
      <w:pPr>
        <w:tabs>
          <w:tab w:val="left" w:pos="720"/>
        </w:tabs>
        <w:spacing w:after="120"/>
        <w:ind w:left="1440" w:hanging="1083"/>
        <w:rPr>
          <w:i/>
          <w:iCs/>
        </w:rPr>
      </w:pPr>
      <w:r w:rsidRPr="007234C7">
        <w:rPr>
          <w:bCs/>
          <w:iCs/>
        </w:rPr>
        <w:t>2011</w:t>
      </w:r>
      <w:r w:rsidRPr="007234C7">
        <w:rPr>
          <w:b/>
          <w:iCs/>
        </w:rPr>
        <w:tab/>
      </w:r>
      <w:r w:rsidR="00A95FAB" w:rsidRPr="007234C7">
        <w:rPr>
          <w:b/>
          <w:iCs/>
        </w:rPr>
        <w:t xml:space="preserve">Kennedy, Emily H. </w:t>
      </w:r>
      <w:r w:rsidRPr="007234C7">
        <w:rPr>
          <w:iCs/>
        </w:rPr>
        <w:t xml:space="preserve"> and </w:t>
      </w:r>
      <w:r w:rsidR="00A95FAB" w:rsidRPr="007234C7">
        <w:rPr>
          <w:iCs/>
        </w:rPr>
        <w:t xml:space="preserve">Naomi T. </w:t>
      </w:r>
      <w:proofErr w:type="spellStart"/>
      <w:r w:rsidR="00A95FAB" w:rsidRPr="007234C7">
        <w:rPr>
          <w:iCs/>
        </w:rPr>
        <w:t>Krogman</w:t>
      </w:r>
      <w:proofErr w:type="spellEnd"/>
      <w:r w:rsidRPr="007234C7">
        <w:rPr>
          <w:iCs/>
        </w:rPr>
        <w:t xml:space="preserve">. Where we live shapes how we live. </w:t>
      </w:r>
      <w:r w:rsidRPr="007234C7">
        <w:rPr>
          <w:i/>
          <w:iCs/>
        </w:rPr>
        <w:t>Curb Magazine</w:t>
      </w:r>
      <w:r w:rsidRPr="007234C7">
        <w:rPr>
          <w:iCs/>
        </w:rPr>
        <w:t>, 2(2): 2-4.</w:t>
      </w:r>
    </w:p>
    <w:p w14:paraId="23E6C0E5" w14:textId="0FAA8AB5" w:rsidR="00C3145E" w:rsidRPr="007234C7" w:rsidRDefault="00C3145E" w:rsidP="00803AD2">
      <w:pPr>
        <w:tabs>
          <w:tab w:val="left" w:pos="720"/>
        </w:tabs>
        <w:spacing w:after="120"/>
        <w:ind w:left="1440" w:hanging="1083"/>
      </w:pPr>
      <w:r w:rsidRPr="007234C7">
        <w:rPr>
          <w:bCs/>
        </w:rPr>
        <w:t>2005</w:t>
      </w:r>
      <w:r w:rsidRPr="007234C7">
        <w:rPr>
          <w:b/>
        </w:rPr>
        <w:tab/>
        <w:t xml:space="preserve">Huddart [Kennedy], J.E. </w:t>
      </w:r>
      <w:r w:rsidRPr="007234C7">
        <w:t xml:space="preserve">Are </w:t>
      </w:r>
      <w:r w:rsidR="002F259D" w:rsidRPr="007234C7">
        <w:t xml:space="preserve">there differences in pro-environmental behaviour between rural and urban </w:t>
      </w:r>
      <w:r w:rsidRPr="007234C7">
        <w:t xml:space="preserve">Canada? </w:t>
      </w:r>
      <w:r w:rsidRPr="007234C7">
        <w:rPr>
          <w:i/>
        </w:rPr>
        <w:t xml:space="preserve">NRE </w:t>
      </w:r>
      <w:proofErr w:type="spellStart"/>
      <w:r w:rsidRPr="007234C7">
        <w:rPr>
          <w:i/>
        </w:rPr>
        <w:t>InSites</w:t>
      </w:r>
      <w:proofErr w:type="spellEnd"/>
      <w:r w:rsidRPr="007234C7">
        <w:t xml:space="preserve">, July-August. </w:t>
      </w:r>
    </w:p>
    <w:p w14:paraId="6682C57D" w14:textId="0F84A921" w:rsidR="00C3145E" w:rsidRPr="007234C7" w:rsidRDefault="00C3145E" w:rsidP="00803AD2">
      <w:pPr>
        <w:tabs>
          <w:tab w:val="left" w:pos="720"/>
        </w:tabs>
        <w:spacing w:after="120"/>
        <w:ind w:left="1440" w:hanging="1083"/>
      </w:pPr>
      <w:r w:rsidRPr="007234C7">
        <w:rPr>
          <w:bCs/>
        </w:rPr>
        <w:t>2004</w:t>
      </w:r>
      <w:r w:rsidRPr="007234C7">
        <w:rPr>
          <w:b/>
        </w:rPr>
        <w:tab/>
        <w:t xml:space="preserve">Huddart [Kennedy], J.E. </w:t>
      </w:r>
      <w:r w:rsidRPr="007234C7">
        <w:t xml:space="preserve">Not in it for the money: </w:t>
      </w:r>
      <w:r w:rsidR="002F259D" w:rsidRPr="007234C7">
        <w:t>s</w:t>
      </w:r>
      <w:r w:rsidRPr="007234C7">
        <w:t xml:space="preserve">urvey of island woodlot owners shows low expectations, high satisfaction. </w:t>
      </w:r>
      <w:r w:rsidRPr="007234C7">
        <w:rPr>
          <w:i/>
        </w:rPr>
        <w:t>Atlantic Forestry Review</w:t>
      </w:r>
      <w:r w:rsidRPr="007234C7">
        <w:t>, 11(2): 18-19.</w:t>
      </w:r>
    </w:p>
    <w:p w14:paraId="41DF445F" w14:textId="77777777" w:rsidR="00C3145E" w:rsidRPr="007234C7" w:rsidRDefault="00C3145E" w:rsidP="00C3145E">
      <w:pPr>
        <w:tabs>
          <w:tab w:val="left" w:pos="720"/>
        </w:tabs>
        <w:ind w:left="720" w:hanging="720"/>
      </w:pPr>
    </w:p>
    <w:p w14:paraId="291E6EA5" w14:textId="5CBE4956" w:rsidR="00C3145E" w:rsidRPr="007234C7" w:rsidRDefault="00C3145E" w:rsidP="00C3145E">
      <w:pPr>
        <w:tabs>
          <w:tab w:val="left" w:pos="720"/>
        </w:tabs>
        <w:ind w:left="720" w:hanging="720"/>
        <w:rPr>
          <w:i/>
        </w:rPr>
      </w:pPr>
      <w:r w:rsidRPr="007234C7">
        <w:rPr>
          <w:i/>
        </w:rPr>
        <w:t>(</w:t>
      </w:r>
      <w:r w:rsidR="00F9583B" w:rsidRPr="007234C7">
        <w:rPr>
          <w:i/>
        </w:rPr>
        <w:t>b</w:t>
      </w:r>
      <w:r w:rsidRPr="007234C7">
        <w:rPr>
          <w:i/>
        </w:rPr>
        <w:t>)</w:t>
      </w:r>
      <w:r w:rsidRPr="007234C7">
        <w:rPr>
          <w:i/>
        </w:rPr>
        <w:tab/>
        <w:t>Other</w:t>
      </w:r>
    </w:p>
    <w:p w14:paraId="0C43001D" w14:textId="77777777" w:rsidR="00601F06" w:rsidRPr="007234C7" w:rsidRDefault="00601F06" w:rsidP="00601F06">
      <w:pPr>
        <w:tabs>
          <w:tab w:val="left" w:pos="720"/>
        </w:tabs>
        <w:rPr>
          <w:b/>
          <w:iCs/>
        </w:rPr>
      </w:pPr>
    </w:p>
    <w:p w14:paraId="166287EA" w14:textId="0AAC2447" w:rsidR="00D95439" w:rsidRPr="007234C7" w:rsidRDefault="00BE00FF" w:rsidP="006C5132">
      <w:pPr>
        <w:tabs>
          <w:tab w:val="left" w:pos="720"/>
        </w:tabs>
        <w:ind w:left="1437" w:hanging="1011"/>
        <w:rPr>
          <w:bCs/>
          <w:iCs/>
        </w:rPr>
      </w:pPr>
      <w:r w:rsidRPr="007234C7">
        <w:rPr>
          <w:bCs/>
          <w:iCs/>
        </w:rPr>
        <w:t>2023</w:t>
      </w:r>
      <w:r w:rsidR="00D95439" w:rsidRPr="007234C7">
        <w:rPr>
          <w:bCs/>
          <w:iCs/>
        </w:rPr>
        <w:tab/>
      </w:r>
      <w:r w:rsidRPr="007234C7">
        <w:rPr>
          <w:bCs/>
          <w:iCs/>
        </w:rPr>
        <w:tab/>
      </w:r>
      <w:r w:rsidR="00D95439" w:rsidRPr="007234C7">
        <w:rPr>
          <w:b/>
          <w:iCs/>
        </w:rPr>
        <w:t>Kennedy, Emily H</w:t>
      </w:r>
      <w:r w:rsidR="00D95439" w:rsidRPr="007234C7">
        <w:rPr>
          <w:bCs/>
          <w:iCs/>
        </w:rPr>
        <w:t xml:space="preserve">. </w:t>
      </w:r>
      <w:r w:rsidRPr="007234C7">
        <w:rPr>
          <w:bCs/>
          <w:iCs/>
        </w:rPr>
        <w:t>Rethinking climate change and catastrophe</w:t>
      </w:r>
      <w:r w:rsidR="00D95439" w:rsidRPr="007234C7">
        <w:rPr>
          <w:bCs/>
          <w:iCs/>
        </w:rPr>
        <w:t xml:space="preserve">. </w:t>
      </w:r>
      <w:r w:rsidRPr="007234C7">
        <w:rPr>
          <w:bCs/>
          <w:iCs/>
        </w:rPr>
        <w:t xml:space="preserve">July 18. </w:t>
      </w:r>
      <w:r w:rsidR="00D95439" w:rsidRPr="007234C7">
        <w:rPr>
          <w:bCs/>
          <w:i/>
        </w:rPr>
        <w:t xml:space="preserve">Princeton University Press: In Dialogue. </w:t>
      </w:r>
      <w:hyperlink r:id="rId32" w:history="1">
        <w:r w:rsidRPr="007234C7">
          <w:rPr>
            <w:rStyle w:val="Hyperlink"/>
            <w:bCs/>
            <w:iCs/>
          </w:rPr>
          <w:t>https://press.princeton.edu/ideas/in-dialogue-rethinking-climate-change-and-catastrophe</w:t>
        </w:r>
      </w:hyperlink>
      <w:r w:rsidRPr="007234C7">
        <w:rPr>
          <w:bCs/>
          <w:iCs/>
        </w:rPr>
        <w:t xml:space="preserve"> </w:t>
      </w:r>
    </w:p>
    <w:p w14:paraId="1F5BB9E8" w14:textId="77777777" w:rsidR="00D95439" w:rsidRPr="007234C7" w:rsidRDefault="00D95439" w:rsidP="006C5132">
      <w:pPr>
        <w:tabs>
          <w:tab w:val="left" w:pos="720"/>
        </w:tabs>
        <w:ind w:left="1437" w:hanging="1011"/>
        <w:rPr>
          <w:bCs/>
          <w:iCs/>
        </w:rPr>
      </w:pPr>
    </w:p>
    <w:p w14:paraId="3885F822" w14:textId="7D95612C" w:rsidR="00D95439" w:rsidRPr="007234C7" w:rsidRDefault="00D95439" w:rsidP="006C5132">
      <w:pPr>
        <w:tabs>
          <w:tab w:val="left" w:pos="720"/>
        </w:tabs>
        <w:ind w:left="1437" w:hanging="1011"/>
        <w:rPr>
          <w:bCs/>
          <w:iCs/>
        </w:rPr>
      </w:pPr>
      <w:r w:rsidRPr="007234C7">
        <w:rPr>
          <w:bCs/>
          <w:iCs/>
        </w:rPr>
        <w:t>2023</w:t>
      </w:r>
      <w:r w:rsidRPr="007234C7">
        <w:rPr>
          <w:bCs/>
          <w:iCs/>
        </w:rPr>
        <w:tab/>
      </w:r>
      <w:r w:rsidRPr="007234C7">
        <w:rPr>
          <w:b/>
          <w:iCs/>
        </w:rPr>
        <w:t>Kennedy, Emily H.</w:t>
      </w:r>
      <w:r w:rsidRPr="007234C7">
        <w:rPr>
          <w:bCs/>
          <w:iCs/>
        </w:rPr>
        <w:t xml:space="preserve"> Progressives, conservatives, and climate change. February 28. </w:t>
      </w:r>
      <w:r w:rsidRPr="007234C7">
        <w:rPr>
          <w:bCs/>
          <w:i/>
        </w:rPr>
        <w:t xml:space="preserve">Policy Options. </w:t>
      </w:r>
      <w:hyperlink r:id="rId33" w:history="1">
        <w:r w:rsidRPr="007234C7">
          <w:rPr>
            <w:rStyle w:val="Hyperlink"/>
            <w:bCs/>
            <w:iCs/>
          </w:rPr>
          <w:t>https://policyoptions.irpp.org/magazines/february-2023/progressives-conservatives-and-climate-change/</w:t>
        </w:r>
      </w:hyperlink>
      <w:r w:rsidRPr="007234C7">
        <w:rPr>
          <w:bCs/>
          <w:iCs/>
        </w:rPr>
        <w:t xml:space="preserve"> </w:t>
      </w:r>
    </w:p>
    <w:p w14:paraId="680CB6AA" w14:textId="77777777" w:rsidR="00D95439" w:rsidRPr="007234C7" w:rsidRDefault="00D95439" w:rsidP="006C5132">
      <w:pPr>
        <w:tabs>
          <w:tab w:val="left" w:pos="720"/>
        </w:tabs>
        <w:ind w:left="1437" w:hanging="1011"/>
        <w:rPr>
          <w:bCs/>
          <w:iCs/>
        </w:rPr>
      </w:pPr>
    </w:p>
    <w:p w14:paraId="68DCD7DF" w14:textId="128C1877" w:rsidR="00D07F3C" w:rsidRPr="007234C7" w:rsidRDefault="00D07F3C" w:rsidP="006C5132">
      <w:pPr>
        <w:tabs>
          <w:tab w:val="left" w:pos="720"/>
        </w:tabs>
        <w:ind w:left="1437" w:hanging="1011"/>
        <w:rPr>
          <w:b/>
          <w:bCs/>
          <w:iCs/>
        </w:rPr>
      </w:pPr>
      <w:r w:rsidRPr="007234C7">
        <w:rPr>
          <w:bCs/>
          <w:iCs/>
        </w:rPr>
        <w:lastRenderedPageBreak/>
        <w:t>2022</w:t>
      </w:r>
      <w:r w:rsidRPr="007234C7">
        <w:rPr>
          <w:b/>
          <w:iCs/>
        </w:rPr>
        <w:tab/>
        <w:t xml:space="preserve">Kennedy, Emily. </w:t>
      </w:r>
      <w:r w:rsidRPr="007234C7">
        <w:rPr>
          <w:iCs/>
        </w:rPr>
        <w:t xml:space="preserve">Your eco-friendly choices may feel good, but they also play a role in political polarization. December 20. </w:t>
      </w:r>
      <w:r w:rsidRPr="007234C7">
        <w:rPr>
          <w:i/>
        </w:rPr>
        <w:t xml:space="preserve">The Hill Times. </w:t>
      </w:r>
      <w:hyperlink r:id="rId34" w:history="1">
        <w:r w:rsidRPr="007234C7">
          <w:rPr>
            <w:rStyle w:val="Hyperlink"/>
            <w:iCs/>
          </w:rPr>
          <w:t>https://thehill.com/opinion/energy-environment/3782552-your-eco-friendly-choices-may-feel-good-but-they-also-play-a-role-in-political-polarization/</w:t>
        </w:r>
      </w:hyperlink>
      <w:r w:rsidRPr="007234C7">
        <w:rPr>
          <w:iCs/>
        </w:rPr>
        <w:t xml:space="preserve"> </w:t>
      </w:r>
    </w:p>
    <w:p w14:paraId="26B1CC24" w14:textId="77777777" w:rsidR="00D07F3C" w:rsidRPr="007234C7" w:rsidRDefault="00D07F3C" w:rsidP="006C5132">
      <w:pPr>
        <w:tabs>
          <w:tab w:val="left" w:pos="720"/>
        </w:tabs>
        <w:ind w:left="1437" w:hanging="1011"/>
        <w:rPr>
          <w:b/>
          <w:iCs/>
        </w:rPr>
      </w:pPr>
    </w:p>
    <w:p w14:paraId="7F8FC048" w14:textId="7B4247C0" w:rsidR="00D07F3C" w:rsidRPr="007234C7" w:rsidRDefault="00D07F3C" w:rsidP="006C5132">
      <w:pPr>
        <w:tabs>
          <w:tab w:val="left" w:pos="720"/>
        </w:tabs>
        <w:ind w:left="1437" w:hanging="1011"/>
        <w:rPr>
          <w:iCs/>
        </w:rPr>
      </w:pPr>
      <w:r w:rsidRPr="007234C7">
        <w:rPr>
          <w:bCs/>
          <w:iCs/>
        </w:rPr>
        <w:t>2022</w:t>
      </w:r>
      <w:r w:rsidRPr="007234C7">
        <w:rPr>
          <w:b/>
          <w:iCs/>
        </w:rPr>
        <w:tab/>
        <w:t>Kennedy, Emily.</w:t>
      </w:r>
      <w:r w:rsidRPr="007234C7">
        <w:rPr>
          <w:iCs/>
        </w:rPr>
        <w:t xml:space="preserve"> What type of environmentalist are you? November 29. </w:t>
      </w:r>
      <w:r w:rsidRPr="007234C7">
        <w:rPr>
          <w:i/>
        </w:rPr>
        <w:t xml:space="preserve">The Toronto Star. </w:t>
      </w:r>
      <w:hyperlink r:id="rId35" w:history="1">
        <w:r w:rsidRPr="007234C7">
          <w:rPr>
            <w:rStyle w:val="Hyperlink"/>
            <w:iCs/>
          </w:rPr>
          <w:t>https://www.thestar.com/opinion/contributors/2022/11/29/what-type-of-environmentalist-are-you.html</w:t>
        </w:r>
      </w:hyperlink>
      <w:r w:rsidRPr="007234C7">
        <w:rPr>
          <w:iCs/>
        </w:rPr>
        <w:t xml:space="preserve"> </w:t>
      </w:r>
    </w:p>
    <w:p w14:paraId="6AE1E630" w14:textId="77777777" w:rsidR="00D07F3C" w:rsidRPr="007234C7" w:rsidRDefault="00D07F3C" w:rsidP="006C5132">
      <w:pPr>
        <w:tabs>
          <w:tab w:val="left" w:pos="720"/>
        </w:tabs>
        <w:ind w:left="1437" w:hanging="1011"/>
        <w:rPr>
          <w:b/>
          <w:iCs/>
        </w:rPr>
      </w:pPr>
      <w:r w:rsidRPr="007234C7">
        <w:rPr>
          <w:b/>
          <w:iCs/>
        </w:rPr>
        <w:tab/>
      </w:r>
      <w:r w:rsidRPr="007234C7">
        <w:rPr>
          <w:b/>
          <w:iCs/>
        </w:rPr>
        <w:tab/>
      </w:r>
    </w:p>
    <w:p w14:paraId="6CAF860D" w14:textId="38D0B7A9" w:rsidR="00D07F3C" w:rsidRPr="007234C7" w:rsidRDefault="00D07F3C" w:rsidP="006C5132">
      <w:pPr>
        <w:tabs>
          <w:tab w:val="left" w:pos="720"/>
        </w:tabs>
        <w:ind w:left="1437" w:hanging="1011"/>
        <w:rPr>
          <w:b/>
          <w:iCs/>
        </w:rPr>
      </w:pPr>
      <w:r w:rsidRPr="007234C7">
        <w:rPr>
          <w:b/>
          <w:iCs/>
        </w:rPr>
        <w:tab/>
      </w:r>
      <w:r w:rsidRPr="007234C7">
        <w:rPr>
          <w:b/>
          <w:iCs/>
        </w:rPr>
        <w:tab/>
        <w:t>Reprints and Translations:</w:t>
      </w:r>
    </w:p>
    <w:p w14:paraId="38742E21" w14:textId="5E4CB6FB" w:rsidR="00D07F3C" w:rsidRPr="007234C7" w:rsidRDefault="00D07F3C" w:rsidP="006C5132">
      <w:pPr>
        <w:pStyle w:val="ListParagraph"/>
        <w:numPr>
          <w:ilvl w:val="0"/>
          <w:numId w:val="27"/>
        </w:numPr>
        <w:tabs>
          <w:tab w:val="left" w:pos="720"/>
        </w:tabs>
        <w:ind w:hanging="1011"/>
        <w:rPr>
          <w:rFonts w:ascii="Times New Roman" w:hAnsi="Times New Roman"/>
          <w:bCs/>
          <w:iCs/>
          <w:sz w:val="24"/>
          <w:szCs w:val="24"/>
        </w:rPr>
      </w:pPr>
      <w:r w:rsidRPr="007234C7">
        <w:rPr>
          <w:rFonts w:ascii="Times New Roman" w:eastAsia="Times New Roman" w:hAnsi="Times New Roman"/>
          <w:bCs/>
          <w:iCs/>
          <w:sz w:val="24"/>
          <w:szCs w:val="24"/>
        </w:rPr>
        <w:t xml:space="preserve">Qui se </w:t>
      </w:r>
      <w:proofErr w:type="spellStart"/>
      <w:r w:rsidRPr="007234C7">
        <w:rPr>
          <w:rFonts w:ascii="Times New Roman" w:eastAsia="Times New Roman" w:hAnsi="Times New Roman"/>
          <w:bCs/>
          <w:iCs/>
          <w:sz w:val="24"/>
          <w:szCs w:val="24"/>
        </w:rPr>
        <w:t>soucie</w:t>
      </w:r>
      <w:proofErr w:type="spellEnd"/>
      <w:r w:rsidRPr="007234C7">
        <w:rPr>
          <w:rFonts w:ascii="Times New Roman" w:eastAsia="Times New Roman" w:hAnsi="Times New Roman"/>
          <w:bCs/>
          <w:iCs/>
          <w:sz w:val="24"/>
          <w:szCs w:val="24"/>
        </w:rPr>
        <w:t xml:space="preserve"> de </w:t>
      </w:r>
      <w:proofErr w:type="spellStart"/>
      <w:r w:rsidRPr="007234C7">
        <w:rPr>
          <w:rFonts w:ascii="Times New Roman" w:eastAsia="Times New Roman" w:hAnsi="Times New Roman"/>
          <w:bCs/>
          <w:iCs/>
          <w:sz w:val="24"/>
          <w:szCs w:val="24"/>
        </w:rPr>
        <w:t>l’environnement</w:t>
      </w:r>
      <w:proofErr w:type="spellEnd"/>
      <w:r w:rsidRPr="007234C7">
        <w:rPr>
          <w:rFonts w:ascii="Times New Roman" w:eastAsia="Times New Roman" w:hAnsi="Times New Roman"/>
          <w:bCs/>
          <w:iCs/>
          <w:sz w:val="24"/>
          <w:szCs w:val="24"/>
        </w:rPr>
        <w:t>? Portrait de cinq «</w:t>
      </w:r>
      <w:proofErr w:type="spellStart"/>
      <w:r w:rsidRPr="007234C7">
        <w:rPr>
          <w:rFonts w:ascii="Times New Roman" w:eastAsia="Times New Roman" w:hAnsi="Times New Roman"/>
          <w:bCs/>
          <w:iCs/>
          <w:sz w:val="24"/>
          <w:szCs w:val="24"/>
        </w:rPr>
        <w:t>éco</w:t>
      </w:r>
      <w:proofErr w:type="spellEnd"/>
      <w:r w:rsidRPr="007234C7">
        <w:rPr>
          <w:rFonts w:ascii="Times New Roman" w:eastAsia="Times New Roman" w:hAnsi="Times New Roman"/>
          <w:bCs/>
          <w:iCs/>
          <w:sz w:val="24"/>
          <w:szCs w:val="24"/>
        </w:rPr>
        <w:t>-types»</w:t>
      </w:r>
      <w:r w:rsidRPr="007234C7">
        <w:rPr>
          <w:rFonts w:ascii="Times New Roman" w:hAnsi="Times New Roman"/>
          <w:bCs/>
          <w:iCs/>
          <w:sz w:val="24"/>
          <w:szCs w:val="24"/>
        </w:rPr>
        <w:t xml:space="preserve">: January 9, 2023. </w:t>
      </w:r>
      <w:r w:rsidRPr="007234C7">
        <w:rPr>
          <w:rFonts w:ascii="Times New Roman" w:hAnsi="Times New Roman"/>
          <w:bCs/>
          <w:i/>
          <w:sz w:val="24"/>
          <w:szCs w:val="24"/>
        </w:rPr>
        <w:t xml:space="preserve">Le Soleil. </w:t>
      </w:r>
      <w:hyperlink r:id="rId36" w:history="1">
        <w:r w:rsidRPr="007234C7">
          <w:rPr>
            <w:rStyle w:val="Hyperlink"/>
            <w:rFonts w:ascii="Times New Roman" w:hAnsi="Times New Roman"/>
            <w:bCs/>
            <w:iCs/>
            <w:sz w:val="24"/>
            <w:szCs w:val="24"/>
          </w:rPr>
          <w:t>https://www.lesoleil.com/2023/01/09/qui-se-soucie-de-lenvironnement-portrait-de-cinq-eco-types-6c04e2919aeb05a3095d38bbecef2a5c</w:t>
        </w:r>
      </w:hyperlink>
      <w:r w:rsidRPr="007234C7">
        <w:rPr>
          <w:rFonts w:ascii="Times New Roman" w:hAnsi="Times New Roman"/>
          <w:bCs/>
          <w:iCs/>
          <w:sz w:val="24"/>
          <w:szCs w:val="24"/>
        </w:rPr>
        <w:t xml:space="preserve"> </w:t>
      </w:r>
    </w:p>
    <w:p w14:paraId="0202AC7D" w14:textId="081A4128" w:rsidR="00D07F3C" w:rsidRPr="007234C7" w:rsidRDefault="00D07F3C" w:rsidP="006C5132">
      <w:pPr>
        <w:pStyle w:val="ListParagraph"/>
        <w:numPr>
          <w:ilvl w:val="0"/>
          <w:numId w:val="27"/>
        </w:numPr>
        <w:tabs>
          <w:tab w:val="left" w:pos="720"/>
        </w:tabs>
        <w:ind w:hanging="1011"/>
        <w:rPr>
          <w:rFonts w:ascii="Times New Roman" w:hAnsi="Times New Roman"/>
          <w:bCs/>
          <w:iCs/>
          <w:sz w:val="24"/>
          <w:szCs w:val="24"/>
        </w:rPr>
      </w:pPr>
      <w:r w:rsidRPr="007234C7">
        <w:rPr>
          <w:rFonts w:ascii="Times New Roman" w:hAnsi="Times New Roman"/>
          <w:bCs/>
          <w:iCs/>
          <w:sz w:val="24"/>
          <w:szCs w:val="24"/>
        </w:rPr>
        <w:t xml:space="preserve">Five eco-types who focus on the environment. January 5, 2023. </w:t>
      </w:r>
      <w:r w:rsidRPr="007234C7">
        <w:rPr>
          <w:rFonts w:ascii="Times New Roman" w:hAnsi="Times New Roman"/>
          <w:bCs/>
          <w:i/>
          <w:sz w:val="24"/>
          <w:szCs w:val="24"/>
        </w:rPr>
        <w:t xml:space="preserve">Winnipeg Free Press. </w:t>
      </w:r>
      <w:hyperlink r:id="rId37" w:history="1">
        <w:r w:rsidRPr="007234C7">
          <w:rPr>
            <w:rStyle w:val="Hyperlink"/>
            <w:rFonts w:ascii="Times New Roman" w:hAnsi="Times New Roman"/>
            <w:bCs/>
            <w:iCs/>
            <w:sz w:val="24"/>
            <w:szCs w:val="24"/>
          </w:rPr>
          <w:t>https://www.winnipegfreepress.com/opinion/analysis/2023/01/05/five-eco-types-who-focus-on-the-environment</w:t>
        </w:r>
      </w:hyperlink>
      <w:r w:rsidRPr="007234C7">
        <w:rPr>
          <w:rFonts w:ascii="Times New Roman" w:hAnsi="Times New Roman"/>
          <w:bCs/>
          <w:iCs/>
          <w:sz w:val="24"/>
          <w:szCs w:val="24"/>
        </w:rPr>
        <w:t xml:space="preserve"> </w:t>
      </w:r>
    </w:p>
    <w:p w14:paraId="358C5357" w14:textId="4883BC4F" w:rsidR="001B4D32" w:rsidRPr="007234C7" w:rsidRDefault="001B4D32" w:rsidP="006C5132">
      <w:pPr>
        <w:tabs>
          <w:tab w:val="left" w:pos="720"/>
        </w:tabs>
        <w:spacing w:after="240"/>
        <w:ind w:left="1437" w:hanging="1011"/>
        <w:rPr>
          <w:bCs/>
          <w:iCs/>
        </w:rPr>
      </w:pPr>
      <w:r w:rsidRPr="007234C7">
        <w:rPr>
          <w:bCs/>
          <w:iCs/>
        </w:rPr>
        <w:t>2022</w:t>
      </w:r>
      <w:r w:rsidRPr="007234C7">
        <w:rPr>
          <w:b/>
          <w:iCs/>
        </w:rPr>
        <w:tab/>
        <w:t xml:space="preserve">Kennedy, Emily H. </w:t>
      </w:r>
      <w:r w:rsidRPr="007234C7">
        <w:rPr>
          <w:bCs/>
          <w:iCs/>
        </w:rPr>
        <w:t xml:space="preserve">Can we accept other people’s relationships with the environment? </w:t>
      </w:r>
      <w:r w:rsidRPr="007234C7">
        <w:rPr>
          <w:bCs/>
          <w:i/>
        </w:rPr>
        <w:t>Princeton University Press</w:t>
      </w:r>
      <w:r w:rsidR="00D95439" w:rsidRPr="007234C7">
        <w:rPr>
          <w:bCs/>
          <w:i/>
        </w:rPr>
        <w:t>:</w:t>
      </w:r>
      <w:r w:rsidRPr="007234C7">
        <w:rPr>
          <w:bCs/>
          <w:i/>
        </w:rPr>
        <w:t xml:space="preserve"> Ideas. </w:t>
      </w:r>
      <w:r w:rsidRPr="007234C7">
        <w:rPr>
          <w:bCs/>
          <w:iCs/>
        </w:rPr>
        <w:t xml:space="preserve">November 2. </w:t>
      </w:r>
      <w:hyperlink r:id="rId38" w:history="1">
        <w:r w:rsidRPr="007234C7">
          <w:rPr>
            <w:rStyle w:val="Hyperlink"/>
            <w:bCs/>
            <w:iCs/>
          </w:rPr>
          <w:t>https://press.princeton.edu/ideas/can-we-accept-other-peoples-relationships-with-the-environment</w:t>
        </w:r>
      </w:hyperlink>
      <w:r w:rsidRPr="007234C7">
        <w:rPr>
          <w:bCs/>
          <w:iCs/>
        </w:rPr>
        <w:t xml:space="preserve"> </w:t>
      </w:r>
    </w:p>
    <w:p w14:paraId="4E401014" w14:textId="53D4F3A1" w:rsidR="003C691F" w:rsidRPr="007234C7" w:rsidRDefault="003C691F" w:rsidP="006C5132">
      <w:pPr>
        <w:tabs>
          <w:tab w:val="left" w:pos="720"/>
        </w:tabs>
        <w:spacing w:after="240"/>
        <w:ind w:left="1437" w:hanging="1011"/>
        <w:rPr>
          <w:bCs/>
          <w:iCs/>
        </w:rPr>
      </w:pPr>
      <w:r w:rsidRPr="007234C7">
        <w:rPr>
          <w:bCs/>
          <w:iCs/>
        </w:rPr>
        <w:t>2021</w:t>
      </w:r>
      <w:r w:rsidRPr="007234C7">
        <w:rPr>
          <w:b/>
          <w:iCs/>
        </w:rPr>
        <w:tab/>
      </w:r>
      <w:r w:rsidRPr="007234C7">
        <w:rPr>
          <w:bCs/>
          <w:iCs/>
        </w:rPr>
        <w:t>Da Ponte, Monica and</w:t>
      </w:r>
      <w:r w:rsidRPr="007234C7">
        <w:rPr>
          <w:b/>
          <w:bCs/>
          <w:iCs/>
        </w:rPr>
        <w:t xml:space="preserve"> Emily Huddart Kennedy. </w:t>
      </w:r>
      <w:r w:rsidRPr="007234C7">
        <w:rPr>
          <w:bCs/>
          <w:iCs/>
        </w:rPr>
        <w:t xml:space="preserve">Wanted: </w:t>
      </w:r>
      <w:r w:rsidR="002F259D" w:rsidRPr="007234C7">
        <w:rPr>
          <w:bCs/>
          <w:iCs/>
        </w:rPr>
        <w:t>g</w:t>
      </w:r>
      <w:r w:rsidRPr="007234C7">
        <w:rPr>
          <w:bCs/>
          <w:iCs/>
        </w:rPr>
        <w:t xml:space="preserve">overnment ownership over the common good to achieve climate justice. </w:t>
      </w:r>
      <w:r w:rsidR="00BE00FF" w:rsidRPr="007234C7">
        <w:rPr>
          <w:bCs/>
          <w:iCs/>
        </w:rPr>
        <w:t xml:space="preserve">June 8. </w:t>
      </w:r>
      <w:r w:rsidRPr="007234C7">
        <w:rPr>
          <w:bCs/>
          <w:i/>
          <w:iCs/>
        </w:rPr>
        <w:t xml:space="preserve">Corporate Knights. </w:t>
      </w:r>
      <w:hyperlink r:id="rId39" w:history="1">
        <w:r w:rsidRPr="007234C7">
          <w:rPr>
            <w:rStyle w:val="Hyperlink"/>
            <w:bCs/>
            <w:iCs/>
          </w:rPr>
          <w:t>https://www.corporateknights.com/voices/monica-da-ponte-and-emily-huddart-kennedy</w:t>
        </w:r>
      </w:hyperlink>
      <w:r w:rsidRPr="007234C7">
        <w:rPr>
          <w:bCs/>
          <w:iCs/>
        </w:rPr>
        <w:t xml:space="preserve"> </w:t>
      </w:r>
    </w:p>
    <w:p w14:paraId="5CA9A73E" w14:textId="3FE4BBF5" w:rsidR="00C3145E" w:rsidRPr="007234C7" w:rsidRDefault="00C3145E" w:rsidP="006C5132">
      <w:pPr>
        <w:tabs>
          <w:tab w:val="left" w:pos="720"/>
        </w:tabs>
        <w:spacing w:after="240"/>
        <w:ind w:left="1437" w:hanging="1011"/>
        <w:rPr>
          <w:iCs/>
        </w:rPr>
      </w:pPr>
      <w:r w:rsidRPr="007234C7">
        <w:rPr>
          <w:bCs/>
          <w:iCs/>
        </w:rPr>
        <w:t>2017</w:t>
      </w:r>
      <w:r w:rsidRPr="007234C7">
        <w:rPr>
          <w:b/>
          <w:iCs/>
        </w:rPr>
        <w:tab/>
      </w:r>
      <w:r w:rsidR="00A95FAB" w:rsidRPr="007234C7">
        <w:rPr>
          <w:b/>
          <w:iCs/>
        </w:rPr>
        <w:t xml:space="preserve">Kennedy, Emily H. </w:t>
      </w:r>
      <w:r w:rsidRPr="007234C7">
        <w:rPr>
          <w:b/>
          <w:iCs/>
        </w:rPr>
        <w:t xml:space="preserve"> </w:t>
      </w:r>
      <w:r w:rsidRPr="007234C7">
        <w:rPr>
          <w:iCs/>
        </w:rPr>
        <w:t xml:space="preserve">Invited commentary on 'sustainability and well-being: </w:t>
      </w:r>
      <w:r w:rsidR="002F259D" w:rsidRPr="007234C7">
        <w:rPr>
          <w:iCs/>
        </w:rPr>
        <w:t>a</w:t>
      </w:r>
      <w:r w:rsidRPr="007234C7">
        <w:rPr>
          <w:iCs/>
        </w:rPr>
        <w:t xml:space="preserve"> happy synergy' </w:t>
      </w:r>
      <w:r w:rsidR="00BE00FF" w:rsidRPr="007234C7">
        <w:rPr>
          <w:iCs/>
        </w:rPr>
        <w:t xml:space="preserve">April 18. </w:t>
      </w:r>
      <w:r w:rsidRPr="007234C7">
        <w:rPr>
          <w:i/>
          <w:iCs/>
        </w:rPr>
        <w:t xml:space="preserve">Great Transition </w:t>
      </w:r>
      <w:proofErr w:type="gramStart"/>
      <w:r w:rsidRPr="007234C7">
        <w:rPr>
          <w:i/>
          <w:iCs/>
        </w:rPr>
        <w:t>Initiative</w:t>
      </w:r>
      <w:r w:rsidRPr="007234C7">
        <w:rPr>
          <w:iCs/>
        </w:rPr>
        <w:t xml:space="preserve"> </w:t>
      </w:r>
      <w:r w:rsidR="00BE00FF" w:rsidRPr="007234C7">
        <w:rPr>
          <w:iCs/>
        </w:rPr>
        <w:t>.</w:t>
      </w:r>
      <w:proofErr w:type="gramEnd"/>
      <w:r w:rsidRPr="007234C7">
        <w:rPr>
          <w:iCs/>
        </w:rPr>
        <w:t xml:space="preserve"> </w:t>
      </w:r>
      <w:hyperlink r:id="rId40" w:tgtFrame="_self" w:history="1">
        <w:r w:rsidRPr="007234C7">
          <w:rPr>
            <w:rStyle w:val="Hyperlink"/>
            <w:iCs/>
          </w:rPr>
          <w:t>http://www.greattransition.org/commentary/emily-huddart-kennedy-sustainability-well-being-chris-barrington-leigh</w:t>
        </w:r>
      </w:hyperlink>
    </w:p>
    <w:p w14:paraId="7381E98C" w14:textId="70DC791D" w:rsidR="00C3145E" w:rsidRPr="007234C7" w:rsidRDefault="00C3145E" w:rsidP="006C5132">
      <w:pPr>
        <w:tabs>
          <w:tab w:val="left" w:pos="720"/>
        </w:tabs>
        <w:spacing w:after="240"/>
        <w:ind w:left="1437" w:hanging="1011"/>
        <w:rPr>
          <w:i/>
          <w:iCs/>
        </w:rPr>
      </w:pPr>
      <w:r w:rsidRPr="007234C7">
        <w:rPr>
          <w:bCs/>
        </w:rPr>
        <w:t>2014</w:t>
      </w:r>
      <w:r w:rsidRPr="007234C7">
        <w:rPr>
          <w:b/>
        </w:rPr>
        <w:tab/>
      </w:r>
      <w:r w:rsidR="00A95FAB" w:rsidRPr="007234C7">
        <w:rPr>
          <w:b/>
        </w:rPr>
        <w:t xml:space="preserve">Kennedy, Emily H. </w:t>
      </w:r>
      <w:r w:rsidRPr="007234C7">
        <w:rPr>
          <w:b/>
        </w:rPr>
        <w:t xml:space="preserve"> </w:t>
      </w:r>
      <w:r w:rsidRPr="007234C7">
        <w:t xml:space="preserve">Invited commentary on ‘The decline and fall of consumer society?’ </w:t>
      </w:r>
      <w:r w:rsidR="00BE00FF" w:rsidRPr="007234C7">
        <w:t xml:space="preserve">May 6. </w:t>
      </w:r>
      <w:r w:rsidRPr="007234C7">
        <w:rPr>
          <w:i/>
          <w:iCs/>
        </w:rPr>
        <w:t>Great Transition Initiative</w:t>
      </w:r>
      <w:r w:rsidR="00BE00FF" w:rsidRPr="007234C7">
        <w:t>.</w:t>
      </w:r>
      <w:r w:rsidRPr="007234C7">
        <w:t xml:space="preserve"> </w:t>
      </w:r>
      <w:hyperlink r:id="rId41" w:history="1">
        <w:r w:rsidRPr="007234C7">
          <w:rPr>
            <w:rStyle w:val="Hyperlink"/>
          </w:rPr>
          <w:t>http://www.greattransition.org/commentary/emily-huddart-kennedy-the-decline-and-fall-of-consumer-society-maurie-cohen</w:t>
        </w:r>
      </w:hyperlink>
    </w:p>
    <w:p w14:paraId="59E9974B" w14:textId="6F7E26D7" w:rsidR="00C3145E" w:rsidRPr="007234C7" w:rsidRDefault="00C3145E" w:rsidP="006C5132">
      <w:pPr>
        <w:tabs>
          <w:tab w:val="left" w:pos="720"/>
        </w:tabs>
        <w:spacing w:after="240"/>
        <w:ind w:left="1437" w:hanging="1011"/>
      </w:pPr>
      <w:r w:rsidRPr="007234C7">
        <w:rPr>
          <w:bCs/>
        </w:rPr>
        <w:t>2009</w:t>
      </w:r>
      <w:r w:rsidRPr="007234C7">
        <w:rPr>
          <w:b/>
        </w:rPr>
        <w:tab/>
      </w:r>
      <w:r w:rsidRPr="007234C7">
        <w:t>Hergesheimer, C</w:t>
      </w:r>
      <w:r w:rsidR="005F4F33" w:rsidRPr="007234C7">
        <w:t>hris</w:t>
      </w:r>
      <w:r w:rsidRPr="007234C7">
        <w:t xml:space="preserve"> and </w:t>
      </w:r>
      <w:r w:rsidR="00A95FAB" w:rsidRPr="007234C7">
        <w:rPr>
          <w:b/>
        </w:rPr>
        <w:t>Emily H. Kennedy</w:t>
      </w:r>
      <w:r w:rsidRPr="007234C7">
        <w:t xml:space="preserve">. Farmers’ markets: </w:t>
      </w:r>
      <w:r w:rsidR="002F259D" w:rsidRPr="007234C7">
        <w:t>a</w:t>
      </w:r>
      <w:r w:rsidRPr="007234C7">
        <w:t xml:space="preserve"> literature review. Working Paper, </w:t>
      </w:r>
      <w:r w:rsidRPr="007234C7">
        <w:rPr>
          <w:i/>
        </w:rPr>
        <w:t>BALTA SERC II</w:t>
      </w:r>
      <w:r w:rsidRPr="007234C7">
        <w:t xml:space="preserve">. Available from: </w:t>
      </w:r>
      <w:hyperlink r:id="rId42" w:history="1">
        <w:r w:rsidRPr="007234C7">
          <w:rPr>
            <w:rStyle w:val="Hyperlink"/>
          </w:rPr>
          <w:t>www.socialeconomyhub.ca</w:t>
        </w:r>
      </w:hyperlink>
      <w:r w:rsidRPr="007234C7">
        <w:t xml:space="preserve">. </w:t>
      </w:r>
    </w:p>
    <w:p w14:paraId="4E8309DC" w14:textId="77777777" w:rsidR="006C5132" w:rsidRPr="007234C7" w:rsidRDefault="006C5132" w:rsidP="002317AF">
      <w:pPr>
        <w:tabs>
          <w:tab w:val="left" w:pos="720"/>
        </w:tabs>
        <w:ind w:left="720" w:hanging="720"/>
        <w:rPr>
          <w:b/>
        </w:rPr>
      </w:pPr>
    </w:p>
    <w:p w14:paraId="3F777440" w14:textId="0CF28272" w:rsidR="00E10E1F" w:rsidRPr="007234C7" w:rsidRDefault="00F9583B" w:rsidP="002317AF">
      <w:pPr>
        <w:tabs>
          <w:tab w:val="left" w:pos="720"/>
        </w:tabs>
        <w:ind w:left="720" w:hanging="720"/>
        <w:rPr>
          <w:b/>
        </w:rPr>
      </w:pPr>
      <w:r w:rsidRPr="007234C7">
        <w:rPr>
          <w:b/>
        </w:rPr>
        <w:t>3</w:t>
      </w:r>
      <w:r w:rsidR="00C3145E" w:rsidRPr="007234C7">
        <w:rPr>
          <w:b/>
        </w:rPr>
        <w:t>.</w:t>
      </w:r>
      <w:r w:rsidR="00C3145E" w:rsidRPr="007234C7">
        <w:rPr>
          <w:b/>
        </w:rPr>
        <w:tab/>
      </w:r>
      <w:r w:rsidR="00C3145E" w:rsidRPr="007234C7">
        <w:rPr>
          <w:b/>
          <w:u w:val="single"/>
        </w:rPr>
        <w:t>OTHER WORKS</w:t>
      </w:r>
      <w:r w:rsidR="00773C1D" w:rsidRPr="007234C7">
        <w:rPr>
          <w:b/>
          <w:u w:val="single"/>
        </w:rPr>
        <w:t>:</w:t>
      </w:r>
      <w:r w:rsidR="00773C1D" w:rsidRPr="007234C7">
        <w:rPr>
          <w:b/>
        </w:rPr>
        <w:t xml:space="preserve"> </w:t>
      </w:r>
    </w:p>
    <w:p w14:paraId="5A87CCB6" w14:textId="77777777" w:rsidR="00E10E1F" w:rsidRPr="007234C7" w:rsidRDefault="00E10E1F" w:rsidP="002317AF">
      <w:pPr>
        <w:tabs>
          <w:tab w:val="left" w:pos="720"/>
        </w:tabs>
        <w:ind w:left="720" w:hanging="720"/>
        <w:rPr>
          <w:b/>
        </w:rPr>
      </w:pPr>
    </w:p>
    <w:p w14:paraId="36BB7E1A" w14:textId="64B3A32C" w:rsidR="002317AF" w:rsidRPr="007234C7" w:rsidRDefault="00773C1D" w:rsidP="002317AF">
      <w:pPr>
        <w:tabs>
          <w:tab w:val="left" w:pos="720"/>
        </w:tabs>
        <w:ind w:left="720" w:hanging="720"/>
        <w:rPr>
          <w:b/>
        </w:rPr>
      </w:pPr>
      <w:r w:rsidRPr="007234C7">
        <w:rPr>
          <w:b/>
        </w:rPr>
        <w:t>Book Reviews</w:t>
      </w:r>
    </w:p>
    <w:p w14:paraId="7C41A062" w14:textId="77777777" w:rsidR="002317AF" w:rsidRPr="007234C7" w:rsidRDefault="002317AF" w:rsidP="002317AF">
      <w:pPr>
        <w:tabs>
          <w:tab w:val="left" w:pos="720"/>
        </w:tabs>
        <w:ind w:left="720" w:hanging="720"/>
        <w:rPr>
          <w:b/>
        </w:rPr>
      </w:pPr>
    </w:p>
    <w:p w14:paraId="29700D5E" w14:textId="4C7B473A" w:rsidR="002317AF" w:rsidRPr="007234C7" w:rsidRDefault="005E3FA1" w:rsidP="002317AF">
      <w:pPr>
        <w:tabs>
          <w:tab w:val="left" w:pos="720"/>
        </w:tabs>
        <w:spacing w:after="120"/>
        <w:ind w:left="2157" w:hanging="1800"/>
      </w:pPr>
      <w:r w:rsidRPr="007234C7">
        <w:rPr>
          <w:bCs/>
        </w:rPr>
        <w:t>2020</w:t>
      </w:r>
      <w:r w:rsidR="002317AF" w:rsidRPr="007234C7">
        <w:rPr>
          <w:b/>
        </w:rPr>
        <w:tab/>
        <w:t xml:space="preserve">Kennedy, Emily H. </w:t>
      </w:r>
      <w:r w:rsidR="002317AF" w:rsidRPr="007234C7">
        <w:t xml:space="preserve">Review of “Down to Earth: Politics in the New Climatic Regime”, by B. Latour. </w:t>
      </w:r>
      <w:r w:rsidRPr="007234C7">
        <w:rPr>
          <w:i/>
        </w:rPr>
        <w:t>Contemporary Sociology</w:t>
      </w:r>
      <w:r w:rsidRPr="007234C7">
        <w:t>, 49(1): 65-66.</w:t>
      </w:r>
    </w:p>
    <w:p w14:paraId="4ABD949B" w14:textId="77B45452" w:rsidR="002317AF" w:rsidRPr="007234C7" w:rsidRDefault="00BC00DD" w:rsidP="002317AF">
      <w:pPr>
        <w:tabs>
          <w:tab w:val="left" w:pos="720"/>
        </w:tabs>
        <w:spacing w:after="120"/>
        <w:ind w:left="2157" w:hanging="1800"/>
      </w:pPr>
      <w:r w:rsidRPr="007234C7">
        <w:rPr>
          <w:bCs/>
        </w:rPr>
        <w:lastRenderedPageBreak/>
        <w:t>2019</w:t>
      </w:r>
      <w:r w:rsidR="002317AF" w:rsidRPr="007234C7">
        <w:rPr>
          <w:b/>
        </w:rPr>
        <w:tab/>
        <w:t xml:space="preserve">Kennedy, Emily H.   </w:t>
      </w:r>
      <w:r w:rsidR="002317AF" w:rsidRPr="007234C7">
        <w:t>Review of “Better Safe Than Sorry: How Consumers Navigate Exposure to Everyday Toxics</w:t>
      </w:r>
      <w:r w:rsidR="002F259D" w:rsidRPr="007234C7">
        <w:t>.”</w:t>
      </w:r>
      <w:r w:rsidR="002317AF" w:rsidRPr="007234C7">
        <w:t xml:space="preserve">, by N. </w:t>
      </w:r>
      <w:proofErr w:type="spellStart"/>
      <w:r w:rsidR="002317AF" w:rsidRPr="007234C7">
        <w:t>MacKendrick</w:t>
      </w:r>
      <w:proofErr w:type="spellEnd"/>
      <w:r w:rsidR="002317AF" w:rsidRPr="007234C7">
        <w:t xml:space="preserve">. </w:t>
      </w:r>
      <w:r w:rsidR="002317AF" w:rsidRPr="007234C7">
        <w:rPr>
          <w:i/>
        </w:rPr>
        <w:t>American Journal of Sociology</w:t>
      </w:r>
      <w:r w:rsidRPr="007234C7">
        <w:rPr>
          <w:i/>
        </w:rPr>
        <w:t xml:space="preserve">, </w:t>
      </w:r>
      <w:r w:rsidRPr="007234C7">
        <w:t>125(2): 605-607</w:t>
      </w:r>
      <w:r w:rsidR="002317AF" w:rsidRPr="007234C7">
        <w:t xml:space="preserve">. </w:t>
      </w:r>
    </w:p>
    <w:p w14:paraId="65FAE6C2" w14:textId="77777777" w:rsidR="002317AF" w:rsidRPr="007234C7" w:rsidRDefault="002317AF" w:rsidP="002317AF">
      <w:pPr>
        <w:tabs>
          <w:tab w:val="left" w:pos="720"/>
        </w:tabs>
        <w:spacing w:after="120"/>
        <w:ind w:left="2157" w:hanging="1800"/>
        <w:rPr>
          <w:i/>
          <w:iCs/>
        </w:rPr>
      </w:pPr>
      <w:r w:rsidRPr="007234C7">
        <w:rPr>
          <w:bCs/>
          <w:iCs/>
          <w:lang w:eastAsia="ar-SA"/>
        </w:rPr>
        <w:t>2010</w:t>
      </w:r>
      <w:r w:rsidRPr="007234C7">
        <w:rPr>
          <w:b/>
          <w:iCs/>
          <w:lang w:eastAsia="ar-SA"/>
        </w:rPr>
        <w:tab/>
      </w:r>
      <w:r w:rsidRPr="007234C7">
        <w:rPr>
          <w:b/>
          <w:iCs/>
          <w:lang w:eastAsia="ar-SA"/>
        </w:rPr>
        <w:tab/>
        <w:t xml:space="preserve">Kennedy, Emily H.  </w:t>
      </w:r>
      <w:r w:rsidRPr="007234C7">
        <w:rPr>
          <w:iCs/>
          <w:lang w:eastAsia="ar-SA"/>
        </w:rPr>
        <w:t>Review of</w:t>
      </w:r>
      <w:r w:rsidRPr="007234C7">
        <w:rPr>
          <w:i/>
          <w:iCs/>
          <w:lang w:eastAsia="ar-SA"/>
        </w:rPr>
        <w:t xml:space="preserve"> “</w:t>
      </w:r>
      <w:r w:rsidRPr="007234C7">
        <w:rPr>
          <w:iCs/>
          <w:lang w:eastAsia="ar-SA"/>
        </w:rPr>
        <w:t>The New Economics”, by D. Boyle and A. Simms</w:t>
      </w:r>
      <w:r w:rsidRPr="007234C7">
        <w:rPr>
          <w:i/>
          <w:iCs/>
          <w:lang w:eastAsia="ar-SA"/>
        </w:rPr>
        <w:t>. The Journal of Cleaner Production</w:t>
      </w:r>
      <w:r w:rsidRPr="007234C7">
        <w:rPr>
          <w:iCs/>
          <w:lang w:eastAsia="ar-SA"/>
        </w:rPr>
        <w:t>, 6(2): 70-72.</w:t>
      </w:r>
    </w:p>
    <w:p w14:paraId="7034821A" w14:textId="4714BFE5" w:rsidR="002317AF" w:rsidRPr="007234C7" w:rsidRDefault="002317AF" w:rsidP="002317AF">
      <w:pPr>
        <w:tabs>
          <w:tab w:val="left" w:pos="720"/>
        </w:tabs>
        <w:spacing w:after="120"/>
        <w:ind w:left="2157" w:hanging="1800"/>
        <w:rPr>
          <w:i/>
          <w:iCs/>
        </w:rPr>
      </w:pPr>
      <w:r w:rsidRPr="007234C7">
        <w:rPr>
          <w:bCs/>
          <w:iCs/>
          <w:lang w:eastAsia="ar-SA"/>
        </w:rPr>
        <w:t>2010</w:t>
      </w:r>
      <w:r w:rsidRPr="007234C7">
        <w:rPr>
          <w:b/>
          <w:iCs/>
          <w:lang w:eastAsia="ar-SA"/>
        </w:rPr>
        <w:tab/>
      </w:r>
      <w:r w:rsidRPr="007234C7">
        <w:rPr>
          <w:b/>
          <w:iCs/>
          <w:lang w:eastAsia="ar-SA"/>
        </w:rPr>
        <w:tab/>
        <w:t xml:space="preserve">Kennedy, Emily H. </w:t>
      </w:r>
      <w:r w:rsidRPr="007234C7">
        <w:rPr>
          <w:iCs/>
          <w:lang w:eastAsia="ar-SA"/>
        </w:rPr>
        <w:t xml:space="preserve">Review of “Sustainable Consumption </w:t>
      </w:r>
      <w:r w:rsidR="002F259D" w:rsidRPr="007234C7">
        <w:rPr>
          <w:iCs/>
          <w:lang w:eastAsia="ar-SA"/>
        </w:rPr>
        <w:t>a</w:t>
      </w:r>
      <w:r w:rsidRPr="007234C7">
        <w:rPr>
          <w:iCs/>
          <w:lang w:eastAsia="ar-SA"/>
        </w:rPr>
        <w:t xml:space="preserve">nd </w:t>
      </w:r>
      <w:r w:rsidR="002F259D" w:rsidRPr="007234C7">
        <w:rPr>
          <w:iCs/>
          <w:lang w:eastAsia="ar-SA"/>
        </w:rPr>
        <w:t>t</w:t>
      </w:r>
      <w:r w:rsidRPr="007234C7">
        <w:rPr>
          <w:iCs/>
          <w:lang w:eastAsia="ar-SA"/>
        </w:rPr>
        <w:t xml:space="preserve">he New Economics: Seeds Of Change, by G. </w:t>
      </w:r>
      <w:proofErr w:type="spellStart"/>
      <w:r w:rsidRPr="007234C7">
        <w:rPr>
          <w:iCs/>
          <w:lang w:eastAsia="ar-SA"/>
        </w:rPr>
        <w:t>Seyfang</w:t>
      </w:r>
      <w:proofErr w:type="spellEnd"/>
      <w:r w:rsidRPr="007234C7">
        <w:rPr>
          <w:iCs/>
          <w:lang w:eastAsia="ar-SA"/>
        </w:rPr>
        <w:t xml:space="preserve">. </w:t>
      </w:r>
      <w:r w:rsidRPr="007234C7">
        <w:rPr>
          <w:i/>
          <w:iCs/>
          <w:lang w:eastAsia="ar-SA"/>
        </w:rPr>
        <w:t xml:space="preserve">Canadian Journal of Sociology, 34(2): </w:t>
      </w:r>
      <w:r w:rsidRPr="007234C7">
        <w:rPr>
          <w:iCs/>
          <w:lang w:eastAsia="ar-SA"/>
        </w:rPr>
        <w:t>532-534.</w:t>
      </w:r>
    </w:p>
    <w:p w14:paraId="6B847902" w14:textId="77777777" w:rsidR="00C3145E" w:rsidRPr="007234C7" w:rsidRDefault="00C3145E" w:rsidP="00C3145E">
      <w:pPr>
        <w:tabs>
          <w:tab w:val="left" w:pos="720"/>
        </w:tabs>
      </w:pPr>
    </w:p>
    <w:p w14:paraId="08FDB8F9" w14:textId="35FED3D0" w:rsidR="00890FCF" w:rsidRPr="007234C7" w:rsidRDefault="00C3145E" w:rsidP="007C0015">
      <w:pPr>
        <w:tabs>
          <w:tab w:val="left" w:pos="720"/>
        </w:tabs>
        <w:ind w:left="720" w:hanging="720"/>
        <w:rPr>
          <w:b/>
        </w:rPr>
      </w:pPr>
      <w:r w:rsidRPr="007234C7">
        <w:rPr>
          <w:b/>
        </w:rPr>
        <w:t>8.</w:t>
      </w:r>
      <w:r w:rsidRPr="007234C7">
        <w:rPr>
          <w:b/>
        </w:rPr>
        <w:tab/>
      </w:r>
      <w:r w:rsidRPr="007234C7">
        <w:rPr>
          <w:b/>
          <w:u w:val="single"/>
        </w:rPr>
        <w:t>WORK SUBMITTED</w:t>
      </w:r>
      <w:r w:rsidRPr="007234C7">
        <w:rPr>
          <w:b/>
        </w:rPr>
        <w:t xml:space="preserve"> (including publisher and date of submission)</w:t>
      </w:r>
    </w:p>
    <w:p w14:paraId="777D3411" w14:textId="77777777" w:rsidR="00727588" w:rsidRPr="007234C7" w:rsidRDefault="00727588" w:rsidP="00727588">
      <w:pPr>
        <w:widowControl w:val="0"/>
        <w:suppressAutoHyphens/>
        <w:autoSpaceDE w:val="0"/>
        <w:snapToGrid w:val="0"/>
        <w:spacing w:before="120" w:after="120"/>
        <w:rPr>
          <w:bCs/>
          <w:i/>
          <w:lang w:eastAsia="ar-SA"/>
        </w:rPr>
      </w:pPr>
      <w:r w:rsidRPr="007234C7">
        <w:rPr>
          <w:bCs/>
          <w:i/>
          <w:lang w:eastAsia="ar-SA"/>
        </w:rPr>
        <w:t>Books</w:t>
      </w:r>
    </w:p>
    <w:p w14:paraId="19437986" w14:textId="70433733" w:rsidR="00727588" w:rsidRPr="007234C7" w:rsidRDefault="00727588" w:rsidP="00727588">
      <w:pPr>
        <w:widowControl w:val="0"/>
        <w:suppressAutoHyphens/>
        <w:autoSpaceDE w:val="0"/>
        <w:snapToGrid w:val="0"/>
        <w:spacing w:before="120" w:after="120"/>
        <w:rPr>
          <w:i/>
          <w:iCs/>
          <w:lang w:eastAsia="ar-SA"/>
        </w:rPr>
      </w:pPr>
      <w:r w:rsidRPr="007234C7">
        <w:rPr>
          <w:bCs/>
          <w:iCs/>
          <w:lang w:eastAsia="ar-SA"/>
        </w:rPr>
        <w:t xml:space="preserve">Johnston, Josee, </w:t>
      </w:r>
      <w:r w:rsidRPr="007234C7">
        <w:rPr>
          <w:b/>
          <w:iCs/>
          <w:lang w:eastAsia="ar-SA"/>
        </w:rPr>
        <w:t>Kennedy, Emily H.</w:t>
      </w:r>
      <w:r w:rsidRPr="007234C7">
        <w:rPr>
          <w:iCs/>
          <w:lang w:eastAsia="ar-SA"/>
        </w:rPr>
        <w:t xml:space="preserve">, Baumann, </w:t>
      </w:r>
      <w:proofErr w:type="spellStart"/>
      <w:r w:rsidRPr="007234C7">
        <w:rPr>
          <w:iCs/>
          <w:lang w:eastAsia="ar-SA"/>
        </w:rPr>
        <w:t>Shyon</w:t>
      </w:r>
      <w:proofErr w:type="spellEnd"/>
      <w:r w:rsidRPr="007234C7">
        <w:rPr>
          <w:iCs/>
          <w:lang w:eastAsia="ar-SA"/>
        </w:rPr>
        <w:t xml:space="preserve"> and Merin </w:t>
      </w:r>
      <w:proofErr w:type="spellStart"/>
      <w:r w:rsidRPr="007234C7">
        <w:rPr>
          <w:iCs/>
          <w:lang w:eastAsia="ar-SA"/>
        </w:rPr>
        <w:t>Oleschuk</w:t>
      </w:r>
      <w:proofErr w:type="spellEnd"/>
      <w:r w:rsidRPr="007234C7">
        <w:rPr>
          <w:iCs/>
          <w:lang w:eastAsia="ar-SA"/>
        </w:rPr>
        <w:t xml:space="preserve">. </w:t>
      </w:r>
      <w:r w:rsidRPr="007234C7">
        <w:rPr>
          <w:i/>
          <w:lang w:eastAsia="ar-SA"/>
        </w:rPr>
        <w:t>Happy Meat: The Sadness and Joy of a Paradoxical Idea</w:t>
      </w:r>
      <w:r w:rsidRPr="007234C7">
        <w:rPr>
          <w:iCs/>
          <w:lang w:eastAsia="ar-SA"/>
        </w:rPr>
        <w:t xml:space="preserve">. </w:t>
      </w:r>
      <w:r w:rsidRPr="007234C7">
        <w:rPr>
          <w:bCs/>
          <w:iCs/>
          <w:lang w:eastAsia="ar-SA"/>
        </w:rPr>
        <w:t>Stanford University Press, Series in Culture and Economic Life (Jenn Lena; Fred Wherry, Eds.). [Advance contract signed May 8, 2023; submitted October 15, 2023]</w:t>
      </w:r>
    </w:p>
    <w:p w14:paraId="1F805BDC" w14:textId="77777777" w:rsidR="007C44C9" w:rsidRPr="007234C7" w:rsidRDefault="007C44C9" w:rsidP="002F259D">
      <w:pPr>
        <w:widowControl w:val="0"/>
        <w:suppressAutoHyphens/>
        <w:autoSpaceDE w:val="0"/>
        <w:spacing w:before="120" w:after="120"/>
        <w:rPr>
          <w:b/>
          <w:bCs/>
          <w:i/>
          <w:lang w:val="en-US" w:eastAsia="ar-SA"/>
        </w:rPr>
      </w:pPr>
    </w:p>
    <w:p w14:paraId="77DC396A" w14:textId="48845625" w:rsidR="008275CF" w:rsidRPr="007234C7" w:rsidRDefault="00C3145E" w:rsidP="005B3C9E">
      <w:pPr>
        <w:tabs>
          <w:tab w:val="left" w:pos="720"/>
        </w:tabs>
        <w:spacing w:after="120"/>
      </w:pPr>
      <w:r w:rsidRPr="007234C7">
        <w:rPr>
          <w:b/>
        </w:rPr>
        <w:t>9.</w:t>
      </w:r>
      <w:r w:rsidRPr="007234C7">
        <w:rPr>
          <w:b/>
        </w:rPr>
        <w:tab/>
      </w:r>
      <w:r w:rsidRPr="007234C7">
        <w:rPr>
          <w:b/>
          <w:u w:val="single"/>
        </w:rPr>
        <w:t>WORK IN PROGRESS</w:t>
      </w:r>
      <w:r w:rsidRPr="007234C7">
        <w:rPr>
          <w:b/>
        </w:rPr>
        <w:t xml:space="preserve"> </w:t>
      </w:r>
    </w:p>
    <w:p w14:paraId="41B4BFBE" w14:textId="1AF1CBFC" w:rsidR="00727588" w:rsidRPr="007234C7" w:rsidRDefault="00727588">
      <w:pPr>
        <w:widowControl w:val="0"/>
        <w:suppressAutoHyphens/>
        <w:autoSpaceDE w:val="0"/>
        <w:snapToGrid w:val="0"/>
        <w:spacing w:before="120" w:after="120"/>
        <w:rPr>
          <w:i/>
          <w:iCs/>
          <w:lang w:eastAsia="ar-SA"/>
        </w:rPr>
      </w:pPr>
      <w:r w:rsidRPr="007234C7">
        <w:rPr>
          <w:i/>
          <w:iCs/>
          <w:lang w:eastAsia="ar-SA"/>
        </w:rPr>
        <w:t>Peer-reviewed Articles</w:t>
      </w:r>
    </w:p>
    <w:p w14:paraId="6C31E716" w14:textId="21ED4417" w:rsidR="00727588" w:rsidRPr="007234C7" w:rsidRDefault="00727588">
      <w:pPr>
        <w:widowControl w:val="0"/>
        <w:suppressAutoHyphens/>
        <w:autoSpaceDE w:val="0"/>
        <w:snapToGrid w:val="0"/>
        <w:spacing w:before="120" w:after="120"/>
        <w:rPr>
          <w:lang w:eastAsia="ar-SA"/>
        </w:rPr>
      </w:pPr>
      <w:r w:rsidRPr="007234C7">
        <w:rPr>
          <w:b/>
          <w:bCs/>
          <w:lang w:eastAsia="ar-SA"/>
        </w:rPr>
        <w:t>Kennedy, Emily H</w:t>
      </w:r>
      <w:r w:rsidRPr="007234C7">
        <w:rPr>
          <w:lang w:eastAsia="ar-SA"/>
        </w:rPr>
        <w:t xml:space="preserve">., </w:t>
      </w:r>
      <w:proofErr w:type="spellStart"/>
      <w:r w:rsidRPr="007234C7">
        <w:rPr>
          <w:lang w:eastAsia="ar-SA"/>
        </w:rPr>
        <w:t>Muzzerall</w:t>
      </w:r>
      <w:proofErr w:type="spellEnd"/>
      <w:r w:rsidRPr="007234C7">
        <w:rPr>
          <w:lang w:eastAsia="ar-SA"/>
        </w:rPr>
        <w:t xml:space="preserve">, Parker, Johnston, Josee, Silva, Tony and Carly </w:t>
      </w:r>
      <w:proofErr w:type="spellStart"/>
      <w:r w:rsidRPr="007234C7">
        <w:rPr>
          <w:lang w:eastAsia="ar-SA"/>
        </w:rPr>
        <w:t>Hamdon</w:t>
      </w:r>
      <w:proofErr w:type="spellEnd"/>
      <w:r w:rsidRPr="007234C7">
        <w:rPr>
          <w:lang w:eastAsia="ar-SA"/>
        </w:rPr>
        <w:t xml:space="preserve">. Affective climate polarization: Preliminary results from a national convenience survey. Prepared for submission to the meetings of the </w:t>
      </w:r>
      <w:r w:rsidRPr="007234C7">
        <w:rPr>
          <w:i/>
          <w:iCs/>
          <w:lang w:eastAsia="ar-SA"/>
        </w:rPr>
        <w:t xml:space="preserve">American Sociological Association, </w:t>
      </w:r>
      <w:r w:rsidRPr="007234C7">
        <w:rPr>
          <w:lang w:eastAsia="ar-SA"/>
        </w:rPr>
        <w:t>2024.</w:t>
      </w:r>
    </w:p>
    <w:p w14:paraId="36D37AE8" w14:textId="0FADFF6A" w:rsidR="00727588" w:rsidRDefault="00727588" w:rsidP="00727588">
      <w:pPr>
        <w:widowControl w:val="0"/>
        <w:suppressAutoHyphens/>
        <w:autoSpaceDE w:val="0"/>
        <w:snapToGrid w:val="0"/>
        <w:spacing w:before="120" w:after="120"/>
        <w:rPr>
          <w:lang w:eastAsia="ar-SA"/>
        </w:rPr>
      </w:pPr>
      <w:r w:rsidRPr="007234C7">
        <w:rPr>
          <w:lang w:eastAsia="ar-SA"/>
        </w:rPr>
        <w:t xml:space="preserve">Silva, Tony, </w:t>
      </w:r>
      <w:proofErr w:type="spellStart"/>
      <w:r w:rsidRPr="007234C7">
        <w:rPr>
          <w:lang w:eastAsia="ar-SA"/>
        </w:rPr>
        <w:t>Hamdon</w:t>
      </w:r>
      <w:proofErr w:type="spellEnd"/>
      <w:r w:rsidRPr="007234C7">
        <w:rPr>
          <w:lang w:eastAsia="ar-SA"/>
        </w:rPr>
        <w:t>,</w:t>
      </w:r>
      <w:r w:rsidRPr="007234C7">
        <w:rPr>
          <w:b/>
          <w:bCs/>
          <w:lang w:eastAsia="ar-SA"/>
        </w:rPr>
        <w:t xml:space="preserve"> </w:t>
      </w:r>
      <w:r w:rsidRPr="007234C7">
        <w:rPr>
          <w:lang w:eastAsia="ar-SA"/>
        </w:rPr>
        <w:t>Carly,</w:t>
      </w:r>
      <w:r w:rsidRPr="007234C7">
        <w:rPr>
          <w:b/>
          <w:bCs/>
          <w:lang w:eastAsia="ar-SA"/>
        </w:rPr>
        <w:t xml:space="preserve"> Kennedy, Emily H.,</w:t>
      </w:r>
      <w:r w:rsidRPr="007234C7">
        <w:rPr>
          <w:lang w:eastAsia="ar-SA"/>
        </w:rPr>
        <w:t xml:space="preserve"> Johnston, Josee, and Parker </w:t>
      </w:r>
      <w:proofErr w:type="spellStart"/>
      <w:r w:rsidRPr="007234C7">
        <w:rPr>
          <w:lang w:eastAsia="ar-SA"/>
        </w:rPr>
        <w:t>Muzzerall</w:t>
      </w:r>
      <w:proofErr w:type="spellEnd"/>
      <w:r w:rsidRPr="007234C7">
        <w:rPr>
          <w:lang w:eastAsia="ar-SA"/>
        </w:rPr>
        <w:t xml:space="preserve">. </w:t>
      </w:r>
      <w:proofErr w:type="gramStart"/>
      <w:r w:rsidR="005E3834" w:rsidRPr="007234C7">
        <w:rPr>
          <w:lang w:eastAsia="ar-SA"/>
        </w:rPr>
        <w:t>How</w:t>
      </w:r>
      <w:proofErr w:type="gramEnd"/>
      <w:r w:rsidR="005E3834" w:rsidRPr="007234C7">
        <w:rPr>
          <w:lang w:eastAsia="ar-SA"/>
        </w:rPr>
        <w:t xml:space="preserve"> self-rated masculinity and femininity shape climate opinions. </w:t>
      </w:r>
      <w:r w:rsidRPr="007234C7">
        <w:rPr>
          <w:lang w:eastAsia="ar-SA"/>
        </w:rPr>
        <w:t xml:space="preserve">Prepared for submission to the meetings of the </w:t>
      </w:r>
      <w:r w:rsidRPr="007234C7">
        <w:rPr>
          <w:i/>
          <w:iCs/>
          <w:lang w:eastAsia="ar-SA"/>
        </w:rPr>
        <w:t xml:space="preserve">American Sociological Association, </w:t>
      </w:r>
      <w:r w:rsidRPr="007234C7">
        <w:rPr>
          <w:lang w:eastAsia="ar-SA"/>
        </w:rPr>
        <w:t>2024.</w:t>
      </w:r>
    </w:p>
    <w:p w14:paraId="1BDAFDCD" w14:textId="08EB6517" w:rsidR="00727588" w:rsidRPr="00727588" w:rsidRDefault="00727588">
      <w:pPr>
        <w:widowControl w:val="0"/>
        <w:suppressAutoHyphens/>
        <w:autoSpaceDE w:val="0"/>
        <w:snapToGrid w:val="0"/>
        <w:spacing w:before="120" w:after="120"/>
        <w:rPr>
          <w:i/>
          <w:iCs/>
          <w:lang w:eastAsia="ar-SA"/>
        </w:rPr>
      </w:pPr>
    </w:p>
    <w:sectPr w:rsidR="00727588" w:rsidRPr="00727588">
      <w:headerReference w:type="default" r:id="rId43"/>
      <w:footerReference w:type="even" r:id="rId44"/>
      <w:footerReference w:type="default" r:id="rId45"/>
      <w:pgSz w:w="12240" w:h="15840"/>
      <w:pgMar w:top="1440" w:right="1080" w:bottom="144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8572" w14:textId="77777777" w:rsidR="00065524" w:rsidRDefault="00065524">
      <w:r>
        <w:separator/>
      </w:r>
    </w:p>
  </w:endnote>
  <w:endnote w:type="continuationSeparator" w:id="0">
    <w:p w14:paraId="10BDAB14" w14:textId="77777777" w:rsidR="00065524" w:rsidRDefault="0006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F12E" w14:textId="77777777" w:rsidR="007E2E85" w:rsidRDefault="007E2E85" w:rsidP="004B3E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A48448" w14:textId="77777777" w:rsidR="007E2E85" w:rsidRDefault="007E2E85" w:rsidP="005918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69F9" w14:textId="2DD2E235" w:rsidR="007E2E85" w:rsidRPr="009C26A8" w:rsidRDefault="007E2E85" w:rsidP="004B3E68">
    <w:pPr>
      <w:pStyle w:val="Footer"/>
      <w:framePr w:wrap="around" w:vAnchor="text" w:hAnchor="margin" w:xAlign="right" w:y="1"/>
      <w:rPr>
        <w:rStyle w:val="PageNumber"/>
      </w:rPr>
    </w:pPr>
    <w:r w:rsidRPr="009C26A8">
      <w:rPr>
        <w:rStyle w:val="PageNumber"/>
      </w:rPr>
      <w:fldChar w:fldCharType="begin"/>
    </w:r>
    <w:r w:rsidRPr="009C26A8">
      <w:rPr>
        <w:rStyle w:val="PageNumber"/>
      </w:rPr>
      <w:instrText xml:space="preserve">PAGE  </w:instrText>
    </w:r>
    <w:r w:rsidRPr="009C26A8">
      <w:rPr>
        <w:rStyle w:val="PageNumber"/>
      </w:rPr>
      <w:fldChar w:fldCharType="separate"/>
    </w:r>
    <w:r>
      <w:rPr>
        <w:rStyle w:val="PageNumber"/>
        <w:noProof/>
      </w:rPr>
      <w:t>22</w:t>
    </w:r>
    <w:r w:rsidRPr="009C26A8">
      <w:rPr>
        <w:rStyle w:val="PageNumber"/>
      </w:rPr>
      <w:fldChar w:fldCharType="end"/>
    </w:r>
  </w:p>
  <w:p w14:paraId="3838FC32" w14:textId="77777777" w:rsidR="007E2E85" w:rsidRPr="009C26A8" w:rsidRDefault="007E2E85" w:rsidP="005918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CA42" w14:textId="77777777" w:rsidR="00065524" w:rsidRDefault="00065524">
      <w:r>
        <w:separator/>
      </w:r>
    </w:p>
  </w:footnote>
  <w:footnote w:type="continuationSeparator" w:id="0">
    <w:p w14:paraId="7DBDF684" w14:textId="77777777" w:rsidR="00065524" w:rsidRDefault="00065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DB26" w14:textId="7678E4A3" w:rsidR="007E2E85" w:rsidRPr="006E6EE7" w:rsidRDefault="007E2E85" w:rsidP="006E6EE7">
    <w:pPr>
      <w:pStyle w:val="Header"/>
      <w:jc w:val="right"/>
      <w:rPr>
        <w:i/>
        <w:sz w:val="16"/>
        <w:szCs w:val="16"/>
      </w:rPr>
    </w:pPr>
    <w:r>
      <w:rPr>
        <w:i/>
        <w:sz w:val="16"/>
        <w:szCs w:val="16"/>
      </w:rPr>
      <w:t xml:space="preserve">Updated April 1, 2023- </w:t>
    </w:r>
    <w:r>
      <w:rPr>
        <w:sz w:val="16"/>
        <w:szCs w:val="16"/>
      </w:rPr>
      <w:t xml:space="preserve">Page </w:t>
    </w:r>
    <w:r>
      <w:rPr>
        <w:sz w:val="16"/>
        <w:szCs w:val="16"/>
      </w:rPr>
      <w:fldChar w:fldCharType="begin"/>
    </w:r>
    <w:r>
      <w:rPr>
        <w:sz w:val="16"/>
        <w:szCs w:val="16"/>
      </w:rPr>
      <w:instrText>page \* arabic</w:instrText>
    </w:r>
    <w:r>
      <w:rPr>
        <w:sz w:val="16"/>
        <w:szCs w:val="16"/>
      </w:rPr>
      <w:fldChar w:fldCharType="separate"/>
    </w:r>
    <w:r>
      <w:rPr>
        <w:noProof/>
        <w:sz w:val="16"/>
        <w:szCs w:val="16"/>
      </w:rPr>
      <w:t>22</w:t>
    </w:r>
    <w:r>
      <w:rPr>
        <w:sz w:val="16"/>
        <w:szCs w:val="16"/>
      </w:rPr>
      <w:fldChar w:fldCharType="end"/>
    </w:r>
    <w:r>
      <w:rPr>
        <w:sz w:val="16"/>
        <w:szCs w:val="16"/>
      </w:rPr>
      <w:t>/</w:t>
    </w:r>
    <w:r>
      <w:rPr>
        <w:sz w:val="16"/>
        <w:szCs w:val="16"/>
      </w:rPr>
      <w:fldChar w:fldCharType="begin"/>
    </w:r>
    <w:r>
      <w:rPr>
        <w:sz w:val="16"/>
        <w:szCs w:val="16"/>
      </w:rPr>
      <w:instrText xml:space="preserve">numpages </w:instrText>
    </w:r>
    <w:r>
      <w:rPr>
        <w:sz w:val="16"/>
        <w:szCs w:val="16"/>
      </w:rPr>
      <w:fldChar w:fldCharType="separate"/>
    </w:r>
    <w:r>
      <w:rPr>
        <w:noProof/>
        <w:sz w:val="16"/>
        <w:szCs w:val="16"/>
      </w:rPr>
      <w:t>23</w:t>
    </w:r>
    <w:r>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9AC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B624E"/>
    <w:multiLevelType w:val="hybridMultilevel"/>
    <w:tmpl w:val="C9B6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6311BE"/>
    <w:multiLevelType w:val="hybridMultilevel"/>
    <w:tmpl w:val="A3D0DF6A"/>
    <w:lvl w:ilvl="0" w:tplc="A72CB1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CF24E0"/>
    <w:multiLevelType w:val="hybridMultilevel"/>
    <w:tmpl w:val="A6D0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A6C69"/>
    <w:multiLevelType w:val="hybridMultilevel"/>
    <w:tmpl w:val="6DDE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657AD"/>
    <w:multiLevelType w:val="multilevel"/>
    <w:tmpl w:val="17F8D756"/>
    <w:lvl w:ilvl="0">
      <w:start w:val="2018"/>
      <w:numFmt w:val="decimal"/>
      <w:lvlText w:val="%1"/>
      <w:lvlJc w:val="left"/>
      <w:pPr>
        <w:ind w:left="1040" w:hanging="1040"/>
      </w:pPr>
      <w:rPr>
        <w:rFonts w:hint="default"/>
      </w:rPr>
    </w:lvl>
    <w:lvl w:ilvl="1">
      <w:start w:val="2019"/>
      <w:numFmt w:val="decimal"/>
      <w:lvlText w:val="%1-%2"/>
      <w:lvlJc w:val="left"/>
      <w:pPr>
        <w:ind w:left="1760" w:hanging="1040"/>
      </w:pPr>
      <w:rPr>
        <w:rFonts w:hint="default"/>
        <w:b/>
      </w:rPr>
    </w:lvl>
    <w:lvl w:ilvl="2">
      <w:start w:val="1"/>
      <w:numFmt w:val="decimal"/>
      <w:lvlText w:val="%1-%2.%3"/>
      <w:lvlJc w:val="left"/>
      <w:pPr>
        <w:ind w:left="2480" w:hanging="1040"/>
      </w:pPr>
      <w:rPr>
        <w:rFonts w:hint="default"/>
      </w:rPr>
    </w:lvl>
    <w:lvl w:ilvl="3">
      <w:start w:val="1"/>
      <w:numFmt w:val="decimal"/>
      <w:lvlText w:val="%1-%2.%3.%4"/>
      <w:lvlJc w:val="left"/>
      <w:pPr>
        <w:ind w:left="3200" w:hanging="104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7D1398"/>
    <w:multiLevelType w:val="hybridMultilevel"/>
    <w:tmpl w:val="104688A2"/>
    <w:lvl w:ilvl="0" w:tplc="3836CF2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5380E"/>
    <w:multiLevelType w:val="hybridMultilevel"/>
    <w:tmpl w:val="9116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F73E0"/>
    <w:multiLevelType w:val="hybridMultilevel"/>
    <w:tmpl w:val="EA100350"/>
    <w:lvl w:ilvl="0" w:tplc="5A3C072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A26AC"/>
    <w:multiLevelType w:val="hybridMultilevel"/>
    <w:tmpl w:val="87C2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F5BEA"/>
    <w:multiLevelType w:val="hybridMultilevel"/>
    <w:tmpl w:val="C51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529C2"/>
    <w:multiLevelType w:val="hybridMultilevel"/>
    <w:tmpl w:val="A09886C4"/>
    <w:lvl w:ilvl="0" w:tplc="A32407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67268"/>
    <w:multiLevelType w:val="hybridMultilevel"/>
    <w:tmpl w:val="84AA0052"/>
    <w:lvl w:ilvl="0" w:tplc="04A4479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D0553"/>
    <w:multiLevelType w:val="hybridMultilevel"/>
    <w:tmpl w:val="FBACA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A0F1C"/>
    <w:multiLevelType w:val="hybridMultilevel"/>
    <w:tmpl w:val="B678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5E03"/>
    <w:multiLevelType w:val="multilevel"/>
    <w:tmpl w:val="C21EA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3E7657F"/>
    <w:multiLevelType w:val="hybridMultilevel"/>
    <w:tmpl w:val="238616E0"/>
    <w:lvl w:ilvl="0" w:tplc="04A4479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A1F11"/>
    <w:multiLevelType w:val="hybridMultilevel"/>
    <w:tmpl w:val="2EEE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D79C8"/>
    <w:multiLevelType w:val="hybridMultilevel"/>
    <w:tmpl w:val="B9881BC8"/>
    <w:lvl w:ilvl="0" w:tplc="2632BE00">
      <w:start w:val="1"/>
      <w:numFmt w:val="decimal"/>
      <w:lvlText w:val="%1."/>
      <w:lvlJc w:val="left"/>
      <w:pPr>
        <w:ind w:left="1429" w:hanging="360"/>
      </w:pPr>
      <w:rPr>
        <w:rFonts w:ascii="Times New Roman" w:hAnsi="Times New Roman" w:cs="Times New Roman" w:hint="default"/>
        <w:i w:val="0"/>
        <w:sz w:val="24"/>
        <w:szCs w:val="24"/>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C763C7D"/>
    <w:multiLevelType w:val="hybridMultilevel"/>
    <w:tmpl w:val="B036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3B16"/>
    <w:multiLevelType w:val="hybridMultilevel"/>
    <w:tmpl w:val="F476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F6F9E"/>
    <w:multiLevelType w:val="hybridMultilevel"/>
    <w:tmpl w:val="A078B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3A65B51"/>
    <w:multiLevelType w:val="hybridMultilevel"/>
    <w:tmpl w:val="E42A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E6B32"/>
    <w:multiLevelType w:val="hybridMultilevel"/>
    <w:tmpl w:val="4F5A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81321"/>
    <w:multiLevelType w:val="hybridMultilevel"/>
    <w:tmpl w:val="6A329608"/>
    <w:lvl w:ilvl="0" w:tplc="35485C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D17D9"/>
    <w:multiLevelType w:val="hybridMultilevel"/>
    <w:tmpl w:val="B9881BC8"/>
    <w:lvl w:ilvl="0" w:tplc="FFFFFFFF">
      <w:start w:val="1"/>
      <w:numFmt w:val="decimal"/>
      <w:lvlText w:val="%1."/>
      <w:lvlJc w:val="left"/>
      <w:pPr>
        <w:ind w:left="1429" w:hanging="360"/>
      </w:pPr>
      <w:rPr>
        <w:rFonts w:ascii="Times New Roman" w:hAnsi="Times New Roman" w:cs="Times New Roman" w:hint="default"/>
        <w:i w:val="0"/>
        <w:sz w:val="24"/>
        <w:szCs w:val="24"/>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722845E4"/>
    <w:multiLevelType w:val="hybridMultilevel"/>
    <w:tmpl w:val="029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47C98"/>
    <w:multiLevelType w:val="hybridMultilevel"/>
    <w:tmpl w:val="2B14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80AEA"/>
    <w:multiLevelType w:val="hybridMultilevel"/>
    <w:tmpl w:val="196CB7E6"/>
    <w:lvl w:ilvl="0" w:tplc="04A4479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079594">
    <w:abstractNumId w:val="0"/>
  </w:num>
  <w:num w:numId="2" w16cid:durableId="590429507">
    <w:abstractNumId w:val="20"/>
  </w:num>
  <w:num w:numId="3" w16cid:durableId="262105560">
    <w:abstractNumId w:val="11"/>
  </w:num>
  <w:num w:numId="4" w16cid:durableId="299506640">
    <w:abstractNumId w:val="3"/>
  </w:num>
  <w:num w:numId="5" w16cid:durableId="1908177608">
    <w:abstractNumId w:val="24"/>
  </w:num>
  <w:num w:numId="6" w16cid:durableId="1349213451">
    <w:abstractNumId w:val="22"/>
  </w:num>
  <w:num w:numId="7" w16cid:durableId="233005405">
    <w:abstractNumId w:val="8"/>
  </w:num>
  <w:num w:numId="8" w16cid:durableId="1641111413">
    <w:abstractNumId w:val="27"/>
  </w:num>
  <w:num w:numId="9" w16cid:durableId="1773620773">
    <w:abstractNumId w:val="6"/>
  </w:num>
  <w:num w:numId="10" w16cid:durableId="55664111">
    <w:abstractNumId w:val="17"/>
  </w:num>
  <w:num w:numId="11" w16cid:durableId="402874395">
    <w:abstractNumId w:val="12"/>
  </w:num>
  <w:num w:numId="12" w16cid:durableId="1491553437">
    <w:abstractNumId w:val="28"/>
  </w:num>
  <w:num w:numId="13" w16cid:durableId="1298072733">
    <w:abstractNumId w:val="16"/>
  </w:num>
  <w:num w:numId="14" w16cid:durableId="1331369755">
    <w:abstractNumId w:val="7"/>
  </w:num>
  <w:num w:numId="15" w16cid:durableId="1548563126">
    <w:abstractNumId w:val="26"/>
  </w:num>
  <w:num w:numId="16" w16cid:durableId="1274050656">
    <w:abstractNumId w:val="14"/>
  </w:num>
  <w:num w:numId="17" w16cid:durableId="1595894445">
    <w:abstractNumId w:val="23"/>
  </w:num>
  <w:num w:numId="18" w16cid:durableId="777529835">
    <w:abstractNumId w:val="5"/>
  </w:num>
  <w:num w:numId="19" w16cid:durableId="1902859535">
    <w:abstractNumId w:val="4"/>
  </w:num>
  <w:num w:numId="20" w16cid:durableId="1008368224">
    <w:abstractNumId w:val="2"/>
  </w:num>
  <w:num w:numId="21" w16cid:durableId="125591804">
    <w:abstractNumId w:val="10"/>
  </w:num>
  <w:num w:numId="22" w16cid:durableId="941106447">
    <w:abstractNumId w:val="1"/>
  </w:num>
  <w:num w:numId="23" w16cid:durableId="15317964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2112637">
    <w:abstractNumId w:val="13"/>
  </w:num>
  <w:num w:numId="25" w16cid:durableId="618143408">
    <w:abstractNumId w:val="18"/>
  </w:num>
  <w:num w:numId="26" w16cid:durableId="1904172027">
    <w:abstractNumId w:val="25"/>
  </w:num>
  <w:num w:numId="27" w16cid:durableId="503204532">
    <w:abstractNumId w:val="21"/>
  </w:num>
  <w:num w:numId="28" w16cid:durableId="1154223967">
    <w:abstractNumId w:val="9"/>
  </w:num>
  <w:num w:numId="29" w16cid:durableId="8072879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hideSpellingErrors/>
  <w:hideGrammaticalErrors/>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2E0"/>
    <w:rsid w:val="000002CB"/>
    <w:rsid w:val="0000052D"/>
    <w:rsid w:val="0000394E"/>
    <w:rsid w:val="00006D8E"/>
    <w:rsid w:val="0001021E"/>
    <w:rsid w:val="00013821"/>
    <w:rsid w:val="000175B3"/>
    <w:rsid w:val="00025F30"/>
    <w:rsid w:val="00025FD9"/>
    <w:rsid w:val="00032EDC"/>
    <w:rsid w:val="00035C83"/>
    <w:rsid w:val="000440F6"/>
    <w:rsid w:val="0004523F"/>
    <w:rsid w:val="0004600B"/>
    <w:rsid w:val="00063888"/>
    <w:rsid w:val="00065524"/>
    <w:rsid w:val="00075C0F"/>
    <w:rsid w:val="00084D7D"/>
    <w:rsid w:val="00090908"/>
    <w:rsid w:val="00095F40"/>
    <w:rsid w:val="000971EB"/>
    <w:rsid w:val="00097B7A"/>
    <w:rsid w:val="000A12E8"/>
    <w:rsid w:val="000C3699"/>
    <w:rsid w:val="000C5701"/>
    <w:rsid w:val="000E2F00"/>
    <w:rsid w:val="000F0383"/>
    <w:rsid w:val="000F2B5F"/>
    <w:rsid w:val="001065F6"/>
    <w:rsid w:val="001117D7"/>
    <w:rsid w:val="00113E57"/>
    <w:rsid w:val="00114B8F"/>
    <w:rsid w:val="00120A87"/>
    <w:rsid w:val="0012131A"/>
    <w:rsid w:val="00122698"/>
    <w:rsid w:val="00127CF4"/>
    <w:rsid w:val="00130592"/>
    <w:rsid w:val="00133783"/>
    <w:rsid w:val="00135EDF"/>
    <w:rsid w:val="00136B1C"/>
    <w:rsid w:val="00141F5F"/>
    <w:rsid w:val="001523E5"/>
    <w:rsid w:val="001523E7"/>
    <w:rsid w:val="00154A91"/>
    <w:rsid w:val="00156615"/>
    <w:rsid w:val="00170560"/>
    <w:rsid w:val="00172D18"/>
    <w:rsid w:val="001745B2"/>
    <w:rsid w:val="00174D80"/>
    <w:rsid w:val="0017565C"/>
    <w:rsid w:val="00175AD3"/>
    <w:rsid w:val="00184073"/>
    <w:rsid w:val="00195C77"/>
    <w:rsid w:val="001B09A8"/>
    <w:rsid w:val="001B4D32"/>
    <w:rsid w:val="001D5053"/>
    <w:rsid w:val="001D6840"/>
    <w:rsid w:val="001D70CC"/>
    <w:rsid w:val="001E293B"/>
    <w:rsid w:val="001E2B44"/>
    <w:rsid w:val="002164C9"/>
    <w:rsid w:val="00223991"/>
    <w:rsid w:val="00226B8A"/>
    <w:rsid w:val="002317AF"/>
    <w:rsid w:val="00235C7C"/>
    <w:rsid w:val="002421AB"/>
    <w:rsid w:val="002436BD"/>
    <w:rsid w:val="00246ADE"/>
    <w:rsid w:val="002552DD"/>
    <w:rsid w:val="00263066"/>
    <w:rsid w:val="002643C9"/>
    <w:rsid w:val="00265C63"/>
    <w:rsid w:val="00272E44"/>
    <w:rsid w:val="002827E7"/>
    <w:rsid w:val="00283CAB"/>
    <w:rsid w:val="002851BD"/>
    <w:rsid w:val="00287E10"/>
    <w:rsid w:val="002906A1"/>
    <w:rsid w:val="00293A78"/>
    <w:rsid w:val="00294444"/>
    <w:rsid w:val="002950FC"/>
    <w:rsid w:val="00296E01"/>
    <w:rsid w:val="002A00BD"/>
    <w:rsid w:val="002A347B"/>
    <w:rsid w:val="002B4156"/>
    <w:rsid w:val="002C1BD4"/>
    <w:rsid w:val="002C34BA"/>
    <w:rsid w:val="002D14ED"/>
    <w:rsid w:val="002E725E"/>
    <w:rsid w:val="002F1AD8"/>
    <w:rsid w:val="002F259D"/>
    <w:rsid w:val="002F2CCB"/>
    <w:rsid w:val="00303CF7"/>
    <w:rsid w:val="00303EB7"/>
    <w:rsid w:val="00304651"/>
    <w:rsid w:val="003061AF"/>
    <w:rsid w:val="00306F95"/>
    <w:rsid w:val="003105C5"/>
    <w:rsid w:val="0031080B"/>
    <w:rsid w:val="00312668"/>
    <w:rsid w:val="003145B2"/>
    <w:rsid w:val="003155B2"/>
    <w:rsid w:val="003163FD"/>
    <w:rsid w:val="00317AB9"/>
    <w:rsid w:val="00321393"/>
    <w:rsid w:val="00321F71"/>
    <w:rsid w:val="0032213D"/>
    <w:rsid w:val="003323D8"/>
    <w:rsid w:val="00337FAB"/>
    <w:rsid w:val="00340022"/>
    <w:rsid w:val="00343963"/>
    <w:rsid w:val="003456C7"/>
    <w:rsid w:val="00346F6E"/>
    <w:rsid w:val="00352389"/>
    <w:rsid w:val="00353829"/>
    <w:rsid w:val="00355334"/>
    <w:rsid w:val="0037496F"/>
    <w:rsid w:val="00374FA8"/>
    <w:rsid w:val="00380839"/>
    <w:rsid w:val="00381951"/>
    <w:rsid w:val="00382592"/>
    <w:rsid w:val="00396423"/>
    <w:rsid w:val="00397AD9"/>
    <w:rsid w:val="003A41FC"/>
    <w:rsid w:val="003B3DAC"/>
    <w:rsid w:val="003C378D"/>
    <w:rsid w:val="003C691F"/>
    <w:rsid w:val="003D2805"/>
    <w:rsid w:val="003D3710"/>
    <w:rsid w:val="003D3F79"/>
    <w:rsid w:val="003E3F2C"/>
    <w:rsid w:val="003E779E"/>
    <w:rsid w:val="003E7A30"/>
    <w:rsid w:val="003F4596"/>
    <w:rsid w:val="003F5564"/>
    <w:rsid w:val="003F7E6E"/>
    <w:rsid w:val="00405CB8"/>
    <w:rsid w:val="00410A65"/>
    <w:rsid w:val="00415F93"/>
    <w:rsid w:val="00421D6B"/>
    <w:rsid w:val="00425390"/>
    <w:rsid w:val="0043064A"/>
    <w:rsid w:val="00440218"/>
    <w:rsid w:val="004435F6"/>
    <w:rsid w:val="00443DFE"/>
    <w:rsid w:val="004467AD"/>
    <w:rsid w:val="00462AFF"/>
    <w:rsid w:val="00462E95"/>
    <w:rsid w:val="00466C86"/>
    <w:rsid w:val="004711F5"/>
    <w:rsid w:val="00487011"/>
    <w:rsid w:val="004931C3"/>
    <w:rsid w:val="004936C5"/>
    <w:rsid w:val="004A322C"/>
    <w:rsid w:val="004B3E68"/>
    <w:rsid w:val="004B54EA"/>
    <w:rsid w:val="004D333C"/>
    <w:rsid w:val="004D5364"/>
    <w:rsid w:val="004D71E6"/>
    <w:rsid w:val="004E1017"/>
    <w:rsid w:val="004E1640"/>
    <w:rsid w:val="004E6782"/>
    <w:rsid w:val="004F4FE4"/>
    <w:rsid w:val="00502C6B"/>
    <w:rsid w:val="00502F9F"/>
    <w:rsid w:val="0051110E"/>
    <w:rsid w:val="0051150A"/>
    <w:rsid w:val="0052054F"/>
    <w:rsid w:val="0052376D"/>
    <w:rsid w:val="00540521"/>
    <w:rsid w:val="00543135"/>
    <w:rsid w:val="0055188F"/>
    <w:rsid w:val="00552145"/>
    <w:rsid w:val="0055427E"/>
    <w:rsid w:val="00564996"/>
    <w:rsid w:val="005710AE"/>
    <w:rsid w:val="00571F14"/>
    <w:rsid w:val="00575A61"/>
    <w:rsid w:val="00580666"/>
    <w:rsid w:val="00581EF1"/>
    <w:rsid w:val="005859DC"/>
    <w:rsid w:val="00590E20"/>
    <w:rsid w:val="005918E8"/>
    <w:rsid w:val="00592781"/>
    <w:rsid w:val="005939A1"/>
    <w:rsid w:val="0059440C"/>
    <w:rsid w:val="00594D88"/>
    <w:rsid w:val="00597568"/>
    <w:rsid w:val="005A1D0F"/>
    <w:rsid w:val="005A2731"/>
    <w:rsid w:val="005B2644"/>
    <w:rsid w:val="005B2C61"/>
    <w:rsid w:val="005B3C9E"/>
    <w:rsid w:val="005C09EA"/>
    <w:rsid w:val="005C41A9"/>
    <w:rsid w:val="005C5606"/>
    <w:rsid w:val="005C72D7"/>
    <w:rsid w:val="005D4FF8"/>
    <w:rsid w:val="005D78DD"/>
    <w:rsid w:val="005E3834"/>
    <w:rsid w:val="005E3FA1"/>
    <w:rsid w:val="005E767E"/>
    <w:rsid w:val="005F1F90"/>
    <w:rsid w:val="005F47E2"/>
    <w:rsid w:val="005F4F33"/>
    <w:rsid w:val="00601F06"/>
    <w:rsid w:val="00603059"/>
    <w:rsid w:val="006059CB"/>
    <w:rsid w:val="006105F9"/>
    <w:rsid w:val="00613215"/>
    <w:rsid w:val="00616D09"/>
    <w:rsid w:val="006173BF"/>
    <w:rsid w:val="00621DD9"/>
    <w:rsid w:val="0062542B"/>
    <w:rsid w:val="006264B5"/>
    <w:rsid w:val="00626CC5"/>
    <w:rsid w:val="00627199"/>
    <w:rsid w:val="00632691"/>
    <w:rsid w:val="00640CE4"/>
    <w:rsid w:val="00642BAA"/>
    <w:rsid w:val="00644BE5"/>
    <w:rsid w:val="0066006D"/>
    <w:rsid w:val="0066286A"/>
    <w:rsid w:val="00662F4E"/>
    <w:rsid w:val="00664DF3"/>
    <w:rsid w:val="00671C63"/>
    <w:rsid w:val="0067212C"/>
    <w:rsid w:val="0067223C"/>
    <w:rsid w:val="006737BB"/>
    <w:rsid w:val="006841AF"/>
    <w:rsid w:val="00684C12"/>
    <w:rsid w:val="006902AD"/>
    <w:rsid w:val="00691019"/>
    <w:rsid w:val="0069223F"/>
    <w:rsid w:val="0069640F"/>
    <w:rsid w:val="006A6919"/>
    <w:rsid w:val="006B075A"/>
    <w:rsid w:val="006B2C08"/>
    <w:rsid w:val="006B72E0"/>
    <w:rsid w:val="006C41AB"/>
    <w:rsid w:val="006C5132"/>
    <w:rsid w:val="006C7596"/>
    <w:rsid w:val="006E0EF3"/>
    <w:rsid w:val="006E4504"/>
    <w:rsid w:val="006E6EE7"/>
    <w:rsid w:val="006F0C1A"/>
    <w:rsid w:val="006F532B"/>
    <w:rsid w:val="006F66BE"/>
    <w:rsid w:val="007049ED"/>
    <w:rsid w:val="00705D60"/>
    <w:rsid w:val="00706A58"/>
    <w:rsid w:val="00714223"/>
    <w:rsid w:val="00716C8C"/>
    <w:rsid w:val="00720895"/>
    <w:rsid w:val="00723471"/>
    <w:rsid w:val="007234C7"/>
    <w:rsid w:val="00725F11"/>
    <w:rsid w:val="007262F3"/>
    <w:rsid w:val="00727588"/>
    <w:rsid w:val="00731B24"/>
    <w:rsid w:val="00731C81"/>
    <w:rsid w:val="007327D6"/>
    <w:rsid w:val="00733A51"/>
    <w:rsid w:val="007357E4"/>
    <w:rsid w:val="00741459"/>
    <w:rsid w:val="0074708C"/>
    <w:rsid w:val="0075189B"/>
    <w:rsid w:val="00757A18"/>
    <w:rsid w:val="0076655F"/>
    <w:rsid w:val="00773C1D"/>
    <w:rsid w:val="0077482E"/>
    <w:rsid w:val="007755A9"/>
    <w:rsid w:val="00786022"/>
    <w:rsid w:val="00786CDB"/>
    <w:rsid w:val="007B0528"/>
    <w:rsid w:val="007B0AB2"/>
    <w:rsid w:val="007B3895"/>
    <w:rsid w:val="007B4145"/>
    <w:rsid w:val="007C0015"/>
    <w:rsid w:val="007C44C9"/>
    <w:rsid w:val="007C68F0"/>
    <w:rsid w:val="007D3B70"/>
    <w:rsid w:val="007E2E85"/>
    <w:rsid w:val="007F0C46"/>
    <w:rsid w:val="007F1495"/>
    <w:rsid w:val="007F277E"/>
    <w:rsid w:val="007F4219"/>
    <w:rsid w:val="00803AD2"/>
    <w:rsid w:val="0080423A"/>
    <w:rsid w:val="0081287E"/>
    <w:rsid w:val="00815C5E"/>
    <w:rsid w:val="008234D8"/>
    <w:rsid w:val="008275CF"/>
    <w:rsid w:val="00834AE5"/>
    <w:rsid w:val="00836EF9"/>
    <w:rsid w:val="00840B42"/>
    <w:rsid w:val="008417B4"/>
    <w:rsid w:val="00855897"/>
    <w:rsid w:val="00863E26"/>
    <w:rsid w:val="00870608"/>
    <w:rsid w:val="0088120C"/>
    <w:rsid w:val="00881631"/>
    <w:rsid w:val="008863B4"/>
    <w:rsid w:val="00890FCF"/>
    <w:rsid w:val="00891422"/>
    <w:rsid w:val="00895B32"/>
    <w:rsid w:val="00896D44"/>
    <w:rsid w:val="008B7D98"/>
    <w:rsid w:val="008C0B2A"/>
    <w:rsid w:val="008C1891"/>
    <w:rsid w:val="008C1A00"/>
    <w:rsid w:val="008C1D64"/>
    <w:rsid w:val="008C1E48"/>
    <w:rsid w:val="008C2194"/>
    <w:rsid w:val="008C3F22"/>
    <w:rsid w:val="008D53CE"/>
    <w:rsid w:val="008D54B9"/>
    <w:rsid w:val="008D75E9"/>
    <w:rsid w:val="008E4045"/>
    <w:rsid w:val="008F6879"/>
    <w:rsid w:val="008F6B35"/>
    <w:rsid w:val="00911C7E"/>
    <w:rsid w:val="009161C3"/>
    <w:rsid w:val="009207CB"/>
    <w:rsid w:val="009255A2"/>
    <w:rsid w:val="00927690"/>
    <w:rsid w:val="00927828"/>
    <w:rsid w:val="00935DD1"/>
    <w:rsid w:val="0094110C"/>
    <w:rsid w:val="009423E9"/>
    <w:rsid w:val="00943DED"/>
    <w:rsid w:val="00946BA6"/>
    <w:rsid w:val="009479B9"/>
    <w:rsid w:val="00954F2B"/>
    <w:rsid w:val="00956051"/>
    <w:rsid w:val="00956211"/>
    <w:rsid w:val="00961AFE"/>
    <w:rsid w:val="00964EDA"/>
    <w:rsid w:val="00972DA5"/>
    <w:rsid w:val="00982BAB"/>
    <w:rsid w:val="009A45F3"/>
    <w:rsid w:val="009B1A34"/>
    <w:rsid w:val="009B7022"/>
    <w:rsid w:val="009C26A8"/>
    <w:rsid w:val="009C7E4B"/>
    <w:rsid w:val="009D00BD"/>
    <w:rsid w:val="009D263B"/>
    <w:rsid w:val="009E3947"/>
    <w:rsid w:val="009E4838"/>
    <w:rsid w:val="00A002C9"/>
    <w:rsid w:val="00A03A6B"/>
    <w:rsid w:val="00A115EC"/>
    <w:rsid w:val="00A1348A"/>
    <w:rsid w:val="00A15C2C"/>
    <w:rsid w:val="00A17CF5"/>
    <w:rsid w:val="00A212E2"/>
    <w:rsid w:val="00A2774D"/>
    <w:rsid w:val="00A27A68"/>
    <w:rsid w:val="00A336A0"/>
    <w:rsid w:val="00A3575E"/>
    <w:rsid w:val="00A372AC"/>
    <w:rsid w:val="00A640EF"/>
    <w:rsid w:val="00A67E7F"/>
    <w:rsid w:val="00A700B0"/>
    <w:rsid w:val="00A75EE3"/>
    <w:rsid w:val="00A8043E"/>
    <w:rsid w:val="00A812B5"/>
    <w:rsid w:val="00A84D8D"/>
    <w:rsid w:val="00A87B1F"/>
    <w:rsid w:val="00A95FAB"/>
    <w:rsid w:val="00AA2DD0"/>
    <w:rsid w:val="00AA4C22"/>
    <w:rsid w:val="00AA5B82"/>
    <w:rsid w:val="00AA6ED0"/>
    <w:rsid w:val="00AA758E"/>
    <w:rsid w:val="00AA7CBD"/>
    <w:rsid w:val="00AB0E9D"/>
    <w:rsid w:val="00AB25A4"/>
    <w:rsid w:val="00AD609D"/>
    <w:rsid w:val="00AD7C5A"/>
    <w:rsid w:val="00AE13A6"/>
    <w:rsid w:val="00AE461C"/>
    <w:rsid w:val="00AE4CEF"/>
    <w:rsid w:val="00AE63A9"/>
    <w:rsid w:val="00AF4C87"/>
    <w:rsid w:val="00AF69BD"/>
    <w:rsid w:val="00AF75E4"/>
    <w:rsid w:val="00B02202"/>
    <w:rsid w:val="00B02C35"/>
    <w:rsid w:val="00B040BB"/>
    <w:rsid w:val="00B17D65"/>
    <w:rsid w:val="00B24FF6"/>
    <w:rsid w:val="00B258D3"/>
    <w:rsid w:val="00B25FE9"/>
    <w:rsid w:val="00B30913"/>
    <w:rsid w:val="00B32BEE"/>
    <w:rsid w:val="00B42232"/>
    <w:rsid w:val="00B43551"/>
    <w:rsid w:val="00B5056C"/>
    <w:rsid w:val="00B52BA4"/>
    <w:rsid w:val="00B627E0"/>
    <w:rsid w:val="00B63375"/>
    <w:rsid w:val="00B73C52"/>
    <w:rsid w:val="00B802E2"/>
    <w:rsid w:val="00B873F6"/>
    <w:rsid w:val="00B90C92"/>
    <w:rsid w:val="00B9689C"/>
    <w:rsid w:val="00BA0273"/>
    <w:rsid w:val="00BA763A"/>
    <w:rsid w:val="00BB263B"/>
    <w:rsid w:val="00BB335B"/>
    <w:rsid w:val="00BB3C01"/>
    <w:rsid w:val="00BB492F"/>
    <w:rsid w:val="00BC00DD"/>
    <w:rsid w:val="00BC4F61"/>
    <w:rsid w:val="00BD0D7B"/>
    <w:rsid w:val="00BD4D39"/>
    <w:rsid w:val="00BE00FF"/>
    <w:rsid w:val="00BF47E3"/>
    <w:rsid w:val="00BF607C"/>
    <w:rsid w:val="00C03FC6"/>
    <w:rsid w:val="00C0719F"/>
    <w:rsid w:val="00C1137B"/>
    <w:rsid w:val="00C23D4C"/>
    <w:rsid w:val="00C25CB8"/>
    <w:rsid w:val="00C262DE"/>
    <w:rsid w:val="00C3145E"/>
    <w:rsid w:val="00C3185A"/>
    <w:rsid w:val="00C416FD"/>
    <w:rsid w:val="00C42AC9"/>
    <w:rsid w:val="00C50727"/>
    <w:rsid w:val="00C53127"/>
    <w:rsid w:val="00C54579"/>
    <w:rsid w:val="00C578B0"/>
    <w:rsid w:val="00C71CD5"/>
    <w:rsid w:val="00C77C1B"/>
    <w:rsid w:val="00C82A2B"/>
    <w:rsid w:val="00C9205B"/>
    <w:rsid w:val="00CA5B46"/>
    <w:rsid w:val="00CB44BA"/>
    <w:rsid w:val="00CC26A4"/>
    <w:rsid w:val="00CC5DF1"/>
    <w:rsid w:val="00CD1590"/>
    <w:rsid w:val="00CD4BC7"/>
    <w:rsid w:val="00CE4646"/>
    <w:rsid w:val="00CE5172"/>
    <w:rsid w:val="00CF189C"/>
    <w:rsid w:val="00CF1FFD"/>
    <w:rsid w:val="00CF3807"/>
    <w:rsid w:val="00D07F3C"/>
    <w:rsid w:val="00D1400A"/>
    <w:rsid w:val="00D1532F"/>
    <w:rsid w:val="00D26F92"/>
    <w:rsid w:val="00D311C8"/>
    <w:rsid w:val="00D4010C"/>
    <w:rsid w:val="00D40439"/>
    <w:rsid w:val="00D54351"/>
    <w:rsid w:val="00D64203"/>
    <w:rsid w:val="00D6451C"/>
    <w:rsid w:val="00D65781"/>
    <w:rsid w:val="00D6722A"/>
    <w:rsid w:val="00D77E78"/>
    <w:rsid w:val="00D81A9D"/>
    <w:rsid w:val="00D94193"/>
    <w:rsid w:val="00D95439"/>
    <w:rsid w:val="00DA5D49"/>
    <w:rsid w:val="00DC4B12"/>
    <w:rsid w:val="00DC724E"/>
    <w:rsid w:val="00DD1EDB"/>
    <w:rsid w:val="00DD4D86"/>
    <w:rsid w:val="00DE736A"/>
    <w:rsid w:val="00DF08DE"/>
    <w:rsid w:val="00DF2AF2"/>
    <w:rsid w:val="00DF3B24"/>
    <w:rsid w:val="00E03D17"/>
    <w:rsid w:val="00E10E1F"/>
    <w:rsid w:val="00E1244E"/>
    <w:rsid w:val="00E12F5F"/>
    <w:rsid w:val="00E1328B"/>
    <w:rsid w:val="00E16127"/>
    <w:rsid w:val="00E16BCF"/>
    <w:rsid w:val="00E2191C"/>
    <w:rsid w:val="00E26D47"/>
    <w:rsid w:val="00E30A3D"/>
    <w:rsid w:val="00E43A94"/>
    <w:rsid w:val="00E44EA6"/>
    <w:rsid w:val="00E50234"/>
    <w:rsid w:val="00E5355D"/>
    <w:rsid w:val="00E60CAB"/>
    <w:rsid w:val="00E61B69"/>
    <w:rsid w:val="00E7796D"/>
    <w:rsid w:val="00E8188E"/>
    <w:rsid w:val="00E8666F"/>
    <w:rsid w:val="00EA0C61"/>
    <w:rsid w:val="00EA2EC7"/>
    <w:rsid w:val="00EA4CA4"/>
    <w:rsid w:val="00EA6502"/>
    <w:rsid w:val="00EB3F9F"/>
    <w:rsid w:val="00EC1B0B"/>
    <w:rsid w:val="00EC31DE"/>
    <w:rsid w:val="00EC44FC"/>
    <w:rsid w:val="00EC4E35"/>
    <w:rsid w:val="00EF0761"/>
    <w:rsid w:val="00EF5441"/>
    <w:rsid w:val="00EF6857"/>
    <w:rsid w:val="00F00465"/>
    <w:rsid w:val="00F03782"/>
    <w:rsid w:val="00F05E6A"/>
    <w:rsid w:val="00F12635"/>
    <w:rsid w:val="00F17BB1"/>
    <w:rsid w:val="00F22171"/>
    <w:rsid w:val="00F2361B"/>
    <w:rsid w:val="00F3286F"/>
    <w:rsid w:val="00F43818"/>
    <w:rsid w:val="00F505E4"/>
    <w:rsid w:val="00F668D2"/>
    <w:rsid w:val="00F74459"/>
    <w:rsid w:val="00F829DE"/>
    <w:rsid w:val="00F82ECF"/>
    <w:rsid w:val="00F84CD3"/>
    <w:rsid w:val="00F945EF"/>
    <w:rsid w:val="00F9583B"/>
    <w:rsid w:val="00F976C2"/>
    <w:rsid w:val="00FA0F22"/>
    <w:rsid w:val="00FA297B"/>
    <w:rsid w:val="00FA43DA"/>
    <w:rsid w:val="00FA6F91"/>
    <w:rsid w:val="00FB2152"/>
    <w:rsid w:val="00FB286C"/>
    <w:rsid w:val="00FB4697"/>
    <w:rsid w:val="00FC4D08"/>
    <w:rsid w:val="00FC5335"/>
    <w:rsid w:val="00FD0E32"/>
    <w:rsid w:val="00FE305B"/>
    <w:rsid w:val="00FF4045"/>
    <w:rsid w:val="00FF426A"/>
    <w:rsid w:val="00FF4B01"/>
    <w:rsid w:val="00FF4CE0"/>
    <w:rsid w:val="00FF6C20"/>
    <w:rsid w:val="00FF7E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3253D"/>
  <w15:docId w15:val="{ED305A3C-2E76-A94E-8D15-1195FA8E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0"/>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77E"/>
    <w:rPr>
      <w:sz w:val="24"/>
      <w:szCs w:val="24"/>
    </w:rPr>
  </w:style>
  <w:style w:type="paragraph" w:styleId="Heading1">
    <w:name w:val="heading 1"/>
    <w:basedOn w:val="Normal"/>
    <w:next w:val="Normal"/>
    <w:link w:val="Heading1Char"/>
    <w:uiPriority w:val="9"/>
    <w:qFormat/>
    <w:rsid w:val="003C69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26A4"/>
    <w:pPr>
      <w:autoSpaceDE w:val="0"/>
      <w:autoSpaceDN w:val="0"/>
      <w:adjustRightInd w:val="0"/>
      <w:spacing w:after="120"/>
      <w:outlineLvl w:val="1"/>
    </w:pPr>
    <w:rPr>
      <w:b/>
      <w:i/>
      <w:sz w:val="22"/>
      <w:szCs w:val="22"/>
    </w:rPr>
  </w:style>
  <w:style w:type="paragraph" w:styleId="Heading3">
    <w:name w:val="heading 3"/>
    <w:basedOn w:val="Normal"/>
    <w:next w:val="Normal"/>
    <w:link w:val="Heading3Char"/>
    <w:uiPriority w:val="9"/>
    <w:semiHidden/>
    <w:unhideWhenUsed/>
    <w:qFormat/>
    <w:rsid w:val="005B264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252"/>
        <w:tab w:val="right" w:pos="8504"/>
      </w:tabs>
    </w:pPr>
  </w:style>
  <w:style w:type="paragraph" w:styleId="Footer">
    <w:name w:val="footer"/>
    <w:basedOn w:val="Normal"/>
    <w:link w:val="FooterChar"/>
    <w:uiPriority w:val="99"/>
    <w:unhideWhenUsed/>
    <w:rsid w:val="00731C81"/>
    <w:pPr>
      <w:tabs>
        <w:tab w:val="center" w:pos="4680"/>
        <w:tab w:val="right" w:pos="9360"/>
      </w:tabs>
    </w:pPr>
  </w:style>
  <w:style w:type="character" w:customStyle="1" w:styleId="FooterChar">
    <w:name w:val="Footer Char"/>
    <w:link w:val="Footer"/>
    <w:uiPriority w:val="99"/>
    <w:rsid w:val="00731C81"/>
    <w:rPr>
      <w:rFonts w:ascii="Arial" w:hAnsi="Arial" w:cs="Arial"/>
      <w:sz w:val="24"/>
      <w:lang w:val="en-US" w:eastAsia="en-US"/>
    </w:rPr>
  </w:style>
  <w:style w:type="character" w:styleId="Hyperlink">
    <w:name w:val="Hyperlink"/>
    <w:uiPriority w:val="99"/>
    <w:unhideWhenUsed/>
    <w:rsid w:val="00840B42"/>
    <w:rPr>
      <w:color w:val="0000FF"/>
      <w:u w:val="single"/>
    </w:rPr>
  </w:style>
  <w:style w:type="paragraph" w:styleId="ListParagraph">
    <w:name w:val="List Paragraph"/>
    <w:basedOn w:val="Normal"/>
    <w:uiPriority w:val="34"/>
    <w:qFormat/>
    <w:rsid w:val="00A67E7F"/>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CC26A4"/>
    <w:rPr>
      <w:rFonts w:ascii="Arial" w:hAnsi="Arial" w:cs="Arial"/>
      <w:b/>
      <w:i/>
      <w:sz w:val="22"/>
      <w:szCs w:val="22"/>
    </w:rPr>
  </w:style>
  <w:style w:type="table" w:styleId="TableGrid">
    <w:name w:val="Table Grid"/>
    <w:basedOn w:val="TableNormal"/>
    <w:rsid w:val="00FA43D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7327D6"/>
  </w:style>
  <w:style w:type="character" w:styleId="PageNumber">
    <w:name w:val="page number"/>
    <w:basedOn w:val="DefaultParagraphFont"/>
    <w:uiPriority w:val="99"/>
    <w:semiHidden/>
    <w:unhideWhenUsed/>
    <w:rsid w:val="005918E8"/>
  </w:style>
  <w:style w:type="paragraph" w:styleId="BalloonText">
    <w:name w:val="Balloon Text"/>
    <w:basedOn w:val="Normal"/>
    <w:link w:val="BalloonTextChar"/>
    <w:uiPriority w:val="99"/>
    <w:semiHidden/>
    <w:unhideWhenUsed/>
    <w:rsid w:val="00C3145E"/>
    <w:rPr>
      <w:rFonts w:ascii="Lucida Grande"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C3145E"/>
    <w:rPr>
      <w:rFonts w:ascii="Lucida Grande" w:hAnsi="Lucida Grande" w:cs="Lucida Grande"/>
      <w:sz w:val="18"/>
      <w:szCs w:val="18"/>
      <w:lang w:eastAsia="ja-JP"/>
    </w:rPr>
  </w:style>
  <w:style w:type="character" w:styleId="CommentReference">
    <w:name w:val="annotation reference"/>
    <w:basedOn w:val="DefaultParagraphFont"/>
    <w:uiPriority w:val="99"/>
    <w:semiHidden/>
    <w:unhideWhenUsed/>
    <w:rsid w:val="00C3145E"/>
    <w:rPr>
      <w:sz w:val="16"/>
      <w:szCs w:val="16"/>
    </w:rPr>
  </w:style>
  <w:style w:type="paragraph" w:styleId="CommentText">
    <w:name w:val="annotation text"/>
    <w:basedOn w:val="Normal"/>
    <w:link w:val="CommentTextChar"/>
    <w:uiPriority w:val="99"/>
    <w:semiHidden/>
    <w:unhideWhenUsed/>
    <w:rsid w:val="00C3145E"/>
    <w:rPr>
      <w:sz w:val="20"/>
      <w:lang w:eastAsia="ja-JP"/>
    </w:rPr>
  </w:style>
  <w:style w:type="character" w:customStyle="1" w:styleId="CommentTextChar">
    <w:name w:val="Comment Text Char"/>
    <w:basedOn w:val="DefaultParagraphFont"/>
    <w:link w:val="CommentText"/>
    <w:uiPriority w:val="99"/>
    <w:semiHidden/>
    <w:rsid w:val="00C3145E"/>
    <w:rPr>
      <w:lang w:eastAsia="ja-JP"/>
    </w:rPr>
  </w:style>
  <w:style w:type="paragraph" w:styleId="CommentSubject">
    <w:name w:val="annotation subject"/>
    <w:basedOn w:val="CommentText"/>
    <w:next w:val="CommentText"/>
    <w:link w:val="CommentSubjectChar"/>
    <w:uiPriority w:val="99"/>
    <w:semiHidden/>
    <w:unhideWhenUsed/>
    <w:rsid w:val="00C3145E"/>
    <w:rPr>
      <w:b/>
      <w:bCs/>
    </w:rPr>
  </w:style>
  <w:style w:type="character" w:customStyle="1" w:styleId="CommentSubjectChar">
    <w:name w:val="Comment Subject Char"/>
    <w:basedOn w:val="CommentTextChar"/>
    <w:link w:val="CommentSubject"/>
    <w:uiPriority w:val="99"/>
    <w:semiHidden/>
    <w:rsid w:val="00C3145E"/>
    <w:rPr>
      <w:b/>
      <w:bCs/>
      <w:lang w:eastAsia="ja-JP"/>
    </w:rPr>
  </w:style>
  <w:style w:type="character" w:customStyle="1" w:styleId="HeaderChar">
    <w:name w:val="Header Char"/>
    <w:basedOn w:val="DefaultParagraphFont"/>
    <w:link w:val="Header"/>
    <w:rsid w:val="00C3145E"/>
    <w:rPr>
      <w:rFonts w:ascii="Arial" w:hAnsi="Arial" w:cs="Arial"/>
      <w:sz w:val="24"/>
      <w:lang w:val="en-US"/>
    </w:rPr>
  </w:style>
  <w:style w:type="paragraph" w:styleId="Caption">
    <w:name w:val="caption"/>
    <w:basedOn w:val="Normal"/>
    <w:next w:val="Normal"/>
    <w:uiPriority w:val="35"/>
    <w:unhideWhenUsed/>
    <w:qFormat/>
    <w:rsid w:val="00C3145E"/>
    <w:pPr>
      <w:widowControl w:val="0"/>
      <w:spacing w:after="200"/>
    </w:pPr>
    <w:rPr>
      <w:rFonts w:asciiTheme="minorHAnsi" w:eastAsiaTheme="minorHAnsi" w:hAnsiTheme="minorHAnsi" w:cstheme="minorBidi"/>
      <w:b/>
      <w:bCs/>
      <w:color w:val="4F81BD" w:themeColor="accent1"/>
      <w:sz w:val="18"/>
      <w:szCs w:val="18"/>
    </w:rPr>
  </w:style>
  <w:style w:type="table" w:styleId="LightShading">
    <w:name w:val="Light Shading"/>
    <w:basedOn w:val="TableNormal"/>
    <w:uiPriority w:val="60"/>
    <w:rsid w:val="00C3145E"/>
    <w:rPr>
      <w:rFonts w:asciiTheme="minorHAnsi" w:eastAsiaTheme="minorEastAsia" w:hAnsiTheme="minorHAnsi" w:cstheme="minorBidi"/>
      <w:color w:val="000000" w:themeColor="text1" w:themeShade="BF"/>
      <w:sz w:val="24"/>
      <w:szCs w:val="24"/>
      <w:lang w:val="en-US"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43064A"/>
    <w:rPr>
      <w:color w:val="605E5C"/>
      <w:shd w:val="clear" w:color="auto" w:fill="E1DFDD"/>
    </w:rPr>
  </w:style>
  <w:style w:type="character" w:styleId="FollowedHyperlink">
    <w:name w:val="FollowedHyperlink"/>
    <w:basedOn w:val="DefaultParagraphFont"/>
    <w:uiPriority w:val="99"/>
    <w:semiHidden/>
    <w:unhideWhenUsed/>
    <w:rsid w:val="0043064A"/>
    <w:rPr>
      <w:color w:val="800080" w:themeColor="followedHyperlink"/>
      <w:u w:val="single"/>
    </w:rPr>
  </w:style>
  <w:style w:type="character" w:styleId="UnresolvedMention">
    <w:name w:val="Unresolved Mention"/>
    <w:basedOn w:val="DefaultParagraphFont"/>
    <w:uiPriority w:val="99"/>
    <w:semiHidden/>
    <w:unhideWhenUsed/>
    <w:rsid w:val="00725F11"/>
    <w:rPr>
      <w:color w:val="605E5C"/>
      <w:shd w:val="clear" w:color="auto" w:fill="E1DFDD"/>
    </w:rPr>
  </w:style>
  <w:style w:type="character" w:customStyle="1" w:styleId="Heading3Char">
    <w:name w:val="Heading 3 Char"/>
    <w:basedOn w:val="DefaultParagraphFont"/>
    <w:link w:val="Heading3"/>
    <w:uiPriority w:val="9"/>
    <w:semiHidden/>
    <w:rsid w:val="005B2644"/>
    <w:rPr>
      <w:rFonts w:asciiTheme="majorHAnsi" w:eastAsiaTheme="majorEastAsia" w:hAnsiTheme="majorHAnsi" w:cstheme="majorBidi"/>
      <w:color w:val="243F60" w:themeColor="accent1" w:themeShade="7F"/>
      <w:sz w:val="24"/>
      <w:szCs w:val="24"/>
      <w:lang w:val="en-US"/>
    </w:rPr>
  </w:style>
  <w:style w:type="character" w:customStyle="1" w:styleId="Heading1Char">
    <w:name w:val="Heading 1 Char"/>
    <w:basedOn w:val="DefaultParagraphFont"/>
    <w:link w:val="Heading1"/>
    <w:uiPriority w:val="9"/>
    <w:rsid w:val="003C691F"/>
    <w:rPr>
      <w:rFonts w:asciiTheme="majorHAnsi" w:eastAsiaTheme="majorEastAsia" w:hAnsiTheme="majorHAnsi" w:cstheme="majorBidi"/>
      <w:color w:val="365F91" w:themeColor="accent1" w:themeShade="BF"/>
      <w:sz w:val="32"/>
      <w:szCs w:val="32"/>
    </w:rPr>
  </w:style>
  <w:style w:type="paragraph" w:styleId="Revision">
    <w:name w:val="Revision"/>
    <w:hidden/>
    <w:uiPriority w:val="71"/>
    <w:semiHidden/>
    <w:rsid w:val="00723471"/>
    <w:rPr>
      <w:sz w:val="24"/>
      <w:szCs w:val="24"/>
    </w:rPr>
  </w:style>
  <w:style w:type="paragraph" w:styleId="NormalWeb">
    <w:name w:val="Normal (Web)"/>
    <w:basedOn w:val="Normal"/>
    <w:uiPriority w:val="99"/>
    <w:semiHidden/>
    <w:unhideWhenUsed/>
    <w:rsid w:val="00F0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9562">
      <w:bodyDiv w:val="1"/>
      <w:marLeft w:val="0"/>
      <w:marRight w:val="0"/>
      <w:marTop w:val="0"/>
      <w:marBottom w:val="0"/>
      <w:divBdr>
        <w:top w:val="none" w:sz="0" w:space="0" w:color="auto"/>
        <w:left w:val="none" w:sz="0" w:space="0" w:color="auto"/>
        <w:bottom w:val="none" w:sz="0" w:space="0" w:color="auto"/>
        <w:right w:val="none" w:sz="0" w:space="0" w:color="auto"/>
      </w:divBdr>
    </w:div>
    <w:div w:id="230041034">
      <w:bodyDiv w:val="1"/>
      <w:marLeft w:val="0"/>
      <w:marRight w:val="0"/>
      <w:marTop w:val="0"/>
      <w:marBottom w:val="0"/>
      <w:divBdr>
        <w:top w:val="none" w:sz="0" w:space="0" w:color="auto"/>
        <w:left w:val="none" w:sz="0" w:space="0" w:color="auto"/>
        <w:bottom w:val="none" w:sz="0" w:space="0" w:color="auto"/>
        <w:right w:val="none" w:sz="0" w:space="0" w:color="auto"/>
      </w:divBdr>
    </w:div>
    <w:div w:id="276257516">
      <w:bodyDiv w:val="1"/>
      <w:marLeft w:val="0"/>
      <w:marRight w:val="0"/>
      <w:marTop w:val="0"/>
      <w:marBottom w:val="0"/>
      <w:divBdr>
        <w:top w:val="none" w:sz="0" w:space="0" w:color="auto"/>
        <w:left w:val="none" w:sz="0" w:space="0" w:color="auto"/>
        <w:bottom w:val="none" w:sz="0" w:space="0" w:color="auto"/>
        <w:right w:val="none" w:sz="0" w:space="0" w:color="auto"/>
      </w:divBdr>
    </w:div>
    <w:div w:id="314531011">
      <w:bodyDiv w:val="1"/>
      <w:marLeft w:val="0"/>
      <w:marRight w:val="0"/>
      <w:marTop w:val="0"/>
      <w:marBottom w:val="0"/>
      <w:divBdr>
        <w:top w:val="none" w:sz="0" w:space="0" w:color="auto"/>
        <w:left w:val="none" w:sz="0" w:space="0" w:color="auto"/>
        <w:bottom w:val="none" w:sz="0" w:space="0" w:color="auto"/>
        <w:right w:val="none" w:sz="0" w:space="0" w:color="auto"/>
      </w:divBdr>
    </w:div>
    <w:div w:id="317653705">
      <w:bodyDiv w:val="1"/>
      <w:marLeft w:val="0"/>
      <w:marRight w:val="0"/>
      <w:marTop w:val="0"/>
      <w:marBottom w:val="0"/>
      <w:divBdr>
        <w:top w:val="none" w:sz="0" w:space="0" w:color="auto"/>
        <w:left w:val="none" w:sz="0" w:space="0" w:color="auto"/>
        <w:bottom w:val="none" w:sz="0" w:space="0" w:color="auto"/>
        <w:right w:val="none" w:sz="0" w:space="0" w:color="auto"/>
      </w:divBdr>
    </w:div>
    <w:div w:id="329336410">
      <w:bodyDiv w:val="1"/>
      <w:marLeft w:val="0"/>
      <w:marRight w:val="0"/>
      <w:marTop w:val="0"/>
      <w:marBottom w:val="0"/>
      <w:divBdr>
        <w:top w:val="none" w:sz="0" w:space="0" w:color="auto"/>
        <w:left w:val="none" w:sz="0" w:space="0" w:color="auto"/>
        <w:bottom w:val="none" w:sz="0" w:space="0" w:color="auto"/>
        <w:right w:val="none" w:sz="0" w:space="0" w:color="auto"/>
      </w:divBdr>
    </w:div>
    <w:div w:id="380443642">
      <w:bodyDiv w:val="1"/>
      <w:marLeft w:val="0"/>
      <w:marRight w:val="0"/>
      <w:marTop w:val="0"/>
      <w:marBottom w:val="0"/>
      <w:divBdr>
        <w:top w:val="none" w:sz="0" w:space="0" w:color="auto"/>
        <w:left w:val="none" w:sz="0" w:space="0" w:color="auto"/>
        <w:bottom w:val="none" w:sz="0" w:space="0" w:color="auto"/>
        <w:right w:val="none" w:sz="0" w:space="0" w:color="auto"/>
      </w:divBdr>
    </w:div>
    <w:div w:id="475150942">
      <w:bodyDiv w:val="1"/>
      <w:marLeft w:val="0"/>
      <w:marRight w:val="0"/>
      <w:marTop w:val="0"/>
      <w:marBottom w:val="0"/>
      <w:divBdr>
        <w:top w:val="none" w:sz="0" w:space="0" w:color="auto"/>
        <w:left w:val="none" w:sz="0" w:space="0" w:color="auto"/>
        <w:bottom w:val="none" w:sz="0" w:space="0" w:color="auto"/>
        <w:right w:val="none" w:sz="0" w:space="0" w:color="auto"/>
      </w:divBdr>
    </w:div>
    <w:div w:id="648830817">
      <w:bodyDiv w:val="1"/>
      <w:marLeft w:val="0"/>
      <w:marRight w:val="0"/>
      <w:marTop w:val="0"/>
      <w:marBottom w:val="0"/>
      <w:divBdr>
        <w:top w:val="none" w:sz="0" w:space="0" w:color="auto"/>
        <w:left w:val="none" w:sz="0" w:space="0" w:color="auto"/>
        <w:bottom w:val="none" w:sz="0" w:space="0" w:color="auto"/>
        <w:right w:val="none" w:sz="0" w:space="0" w:color="auto"/>
      </w:divBdr>
    </w:div>
    <w:div w:id="668560592">
      <w:bodyDiv w:val="1"/>
      <w:marLeft w:val="0"/>
      <w:marRight w:val="0"/>
      <w:marTop w:val="0"/>
      <w:marBottom w:val="0"/>
      <w:divBdr>
        <w:top w:val="none" w:sz="0" w:space="0" w:color="auto"/>
        <w:left w:val="none" w:sz="0" w:space="0" w:color="auto"/>
        <w:bottom w:val="none" w:sz="0" w:space="0" w:color="auto"/>
        <w:right w:val="none" w:sz="0" w:space="0" w:color="auto"/>
      </w:divBdr>
    </w:div>
    <w:div w:id="805010786">
      <w:bodyDiv w:val="1"/>
      <w:marLeft w:val="0"/>
      <w:marRight w:val="0"/>
      <w:marTop w:val="0"/>
      <w:marBottom w:val="0"/>
      <w:divBdr>
        <w:top w:val="none" w:sz="0" w:space="0" w:color="auto"/>
        <w:left w:val="none" w:sz="0" w:space="0" w:color="auto"/>
        <w:bottom w:val="none" w:sz="0" w:space="0" w:color="auto"/>
        <w:right w:val="none" w:sz="0" w:space="0" w:color="auto"/>
      </w:divBdr>
    </w:div>
    <w:div w:id="818807700">
      <w:bodyDiv w:val="1"/>
      <w:marLeft w:val="0"/>
      <w:marRight w:val="0"/>
      <w:marTop w:val="0"/>
      <w:marBottom w:val="0"/>
      <w:divBdr>
        <w:top w:val="none" w:sz="0" w:space="0" w:color="auto"/>
        <w:left w:val="none" w:sz="0" w:space="0" w:color="auto"/>
        <w:bottom w:val="none" w:sz="0" w:space="0" w:color="auto"/>
        <w:right w:val="none" w:sz="0" w:space="0" w:color="auto"/>
      </w:divBdr>
    </w:div>
    <w:div w:id="871765499">
      <w:bodyDiv w:val="1"/>
      <w:marLeft w:val="0"/>
      <w:marRight w:val="0"/>
      <w:marTop w:val="0"/>
      <w:marBottom w:val="0"/>
      <w:divBdr>
        <w:top w:val="none" w:sz="0" w:space="0" w:color="auto"/>
        <w:left w:val="none" w:sz="0" w:space="0" w:color="auto"/>
        <w:bottom w:val="none" w:sz="0" w:space="0" w:color="auto"/>
        <w:right w:val="none" w:sz="0" w:space="0" w:color="auto"/>
      </w:divBdr>
    </w:div>
    <w:div w:id="881863769">
      <w:bodyDiv w:val="1"/>
      <w:marLeft w:val="0"/>
      <w:marRight w:val="0"/>
      <w:marTop w:val="0"/>
      <w:marBottom w:val="0"/>
      <w:divBdr>
        <w:top w:val="none" w:sz="0" w:space="0" w:color="auto"/>
        <w:left w:val="none" w:sz="0" w:space="0" w:color="auto"/>
        <w:bottom w:val="none" w:sz="0" w:space="0" w:color="auto"/>
        <w:right w:val="none" w:sz="0" w:space="0" w:color="auto"/>
      </w:divBdr>
    </w:div>
    <w:div w:id="888226919">
      <w:bodyDiv w:val="1"/>
      <w:marLeft w:val="0"/>
      <w:marRight w:val="0"/>
      <w:marTop w:val="0"/>
      <w:marBottom w:val="0"/>
      <w:divBdr>
        <w:top w:val="none" w:sz="0" w:space="0" w:color="auto"/>
        <w:left w:val="none" w:sz="0" w:space="0" w:color="auto"/>
        <w:bottom w:val="none" w:sz="0" w:space="0" w:color="auto"/>
        <w:right w:val="none" w:sz="0" w:space="0" w:color="auto"/>
      </w:divBdr>
    </w:div>
    <w:div w:id="888885513">
      <w:bodyDiv w:val="1"/>
      <w:marLeft w:val="0"/>
      <w:marRight w:val="0"/>
      <w:marTop w:val="0"/>
      <w:marBottom w:val="0"/>
      <w:divBdr>
        <w:top w:val="none" w:sz="0" w:space="0" w:color="auto"/>
        <w:left w:val="none" w:sz="0" w:space="0" w:color="auto"/>
        <w:bottom w:val="none" w:sz="0" w:space="0" w:color="auto"/>
        <w:right w:val="none" w:sz="0" w:space="0" w:color="auto"/>
      </w:divBdr>
    </w:div>
    <w:div w:id="892884969">
      <w:bodyDiv w:val="1"/>
      <w:marLeft w:val="0"/>
      <w:marRight w:val="0"/>
      <w:marTop w:val="0"/>
      <w:marBottom w:val="0"/>
      <w:divBdr>
        <w:top w:val="none" w:sz="0" w:space="0" w:color="auto"/>
        <w:left w:val="none" w:sz="0" w:space="0" w:color="auto"/>
        <w:bottom w:val="none" w:sz="0" w:space="0" w:color="auto"/>
        <w:right w:val="none" w:sz="0" w:space="0" w:color="auto"/>
      </w:divBdr>
    </w:div>
    <w:div w:id="983237272">
      <w:bodyDiv w:val="1"/>
      <w:marLeft w:val="0"/>
      <w:marRight w:val="0"/>
      <w:marTop w:val="0"/>
      <w:marBottom w:val="0"/>
      <w:divBdr>
        <w:top w:val="none" w:sz="0" w:space="0" w:color="auto"/>
        <w:left w:val="none" w:sz="0" w:space="0" w:color="auto"/>
        <w:bottom w:val="none" w:sz="0" w:space="0" w:color="auto"/>
        <w:right w:val="none" w:sz="0" w:space="0" w:color="auto"/>
      </w:divBdr>
    </w:div>
    <w:div w:id="1042556644">
      <w:bodyDiv w:val="1"/>
      <w:marLeft w:val="0"/>
      <w:marRight w:val="0"/>
      <w:marTop w:val="0"/>
      <w:marBottom w:val="0"/>
      <w:divBdr>
        <w:top w:val="none" w:sz="0" w:space="0" w:color="auto"/>
        <w:left w:val="none" w:sz="0" w:space="0" w:color="auto"/>
        <w:bottom w:val="none" w:sz="0" w:space="0" w:color="auto"/>
        <w:right w:val="none" w:sz="0" w:space="0" w:color="auto"/>
      </w:divBdr>
    </w:div>
    <w:div w:id="1043095648">
      <w:bodyDiv w:val="1"/>
      <w:marLeft w:val="0"/>
      <w:marRight w:val="0"/>
      <w:marTop w:val="0"/>
      <w:marBottom w:val="0"/>
      <w:divBdr>
        <w:top w:val="none" w:sz="0" w:space="0" w:color="auto"/>
        <w:left w:val="none" w:sz="0" w:space="0" w:color="auto"/>
        <w:bottom w:val="none" w:sz="0" w:space="0" w:color="auto"/>
        <w:right w:val="none" w:sz="0" w:space="0" w:color="auto"/>
      </w:divBdr>
    </w:div>
    <w:div w:id="1047145318">
      <w:bodyDiv w:val="1"/>
      <w:marLeft w:val="0"/>
      <w:marRight w:val="0"/>
      <w:marTop w:val="0"/>
      <w:marBottom w:val="0"/>
      <w:divBdr>
        <w:top w:val="none" w:sz="0" w:space="0" w:color="auto"/>
        <w:left w:val="none" w:sz="0" w:space="0" w:color="auto"/>
        <w:bottom w:val="none" w:sz="0" w:space="0" w:color="auto"/>
        <w:right w:val="none" w:sz="0" w:space="0" w:color="auto"/>
      </w:divBdr>
    </w:div>
    <w:div w:id="1059012977">
      <w:bodyDiv w:val="1"/>
      <w:marLeft w:val="0"/>
      <w:marRight w:val="0"/>
      <w:marTop w:val="0"/>
      <w:marBottom w:val="0"/>
      <w:divBdr>
        <w:top w:val="none" w:sz="0" w:space="0" w:color="auto"/>
        <w:left w:val="none" w:sz="0" w:space="0" w:color="auto"/>
        <w:bottom w:val="none" w:sz="0" w:space="0" w:color="auto"/>
        <w:right w:val="none" w:sz="0" w:space="0" w:color="auto"/>
      </w:divBdr>
    </w:div>
    <w:div w:id="1184174083">
      <w:bodyDiv w:val="1"/>
      <w:marLeft w:val="0"/>
      <w:marRight w:val="0"/>
      <w:marTop w:val="0"/>
      <w:marBottom w:val="0"/>
      <w:divBdr>
        <w:top w:val="none" w:sz="0" w:space="0" w:color="auto"/>
        <w:left w:val="none" w:sz="0" w:space="0" w:color="auto"/>
        <w:bottom w:val="none" w:sz="0" w:space="0" w:color="auto"/>
        <w:right w:val="none" w:sz="0" w:space="0" w:color="auto"/>
      </w:divBdr>
    </w:div>
    <w:div w:id="1192692785">
      <w:bodyDiv w:val="1"/>
      <w:marLeft w:val="0"/>
      <w:marRight w:val="0"/>
      <w:marTop w:val="0"/>
      <w:marBottom w:val="0"/>
      <w:divBdr>
        <w:top w:val="none" w:sz="0" w:space="0" w:color="auto"/>
        <w:left w:val="none" w:sz="0" w:space="0" w:color="auto"/>
        <w:bottom w:val="none" w:sz="0" w:space="0" w:color="auto"/>
        <w:right w:val="none" w:sz="0" w:space="0" w:color="auto"/>
      </w:divBdr>
    </w:div>
    <w:div w:id="1286737571">
      <w:bodyDiv w:val="1"/>
      <w:marLeft w:val="0"/>
      <w:marRight w:val="0"/>
      <w:marTop w:val="0"/>
      <w:marBottom w:val="0"/>
      <w:divBdr>
        <w:top w:val="none" w:sz="0" w:space="0" w:color="auto"/>
        <w:left w:val="none" w:sz="0" w:space="0" w:color="auto"/>
        <w:bottom w:val="none" w:sz="0" w:space="0" w:color="auto"/>
        <w:right w:val="none" w:sz="0" w:space="0" w:color="auto"/>
      </w:divBdr>
    </w:div>
    <w:div w:id="1296910738">
      <w:bodyDiv w:val="1"/>
      <w:marLeft w:val="0"/>
      <w:marRight w:val="0"/>
      <w:marTop w:val="0"/>
      <w:marBottom w:val="0"/>
      <w:divBdr>
        <w:top w:val="none" w:sz="0" w:space="0" w:color="auto"/>
        <w:left w:val="none" w:sz="0" w:space="0" w:color="auto"/>
        <w:bottom w:val="none" w:sz="0" w:space="0" w:color="auto"/>
        <w:right w:val="none" w:sz="0" w:space="0" w:color="auto"/>
      </w:divBdr>
    </w:div>
    <w:div w:id="1297640695">
      <w:bodyDiv w:val="1"/>
      <w:marLeft w:val="0"/>
      <w:marRight w:val="0"/>
      <w:marTop w:val="0"/>
      <w:marBottom w:val="0"/>
      <w:divBdr>
        <w:top w:val="none" w:sz="0" w:space="0" w:color="auto"/>
        <w:left w:val="none" w:sz="0" w:space="0" w:color="auto"/>
        <w:bottom w:val="none" w:sz="0" w:space="0" w:color="auto"/>
        <w:right w:val="none" w:sz="0" w:space="0" w:color="auto"/>
      </w:divBdr>
    </w:div>
    <w:div w:id="1382291028">
      <w:bodyDiv w:val="1"/>
      <w:marLeft w:val="0"/>
      <w:marRight w:val="0"/>
      <w:marTop w:val="0"/>
      <w:marBottom w:val="0"/>
      <w:divBdr>
        <w:top w:val="none" w:sz="0" w:space="0" w:color="auto"/>
        <w:left w:val="none" w:sz="0" w:space="0" w:color="auto"/>
        <w:bottom w:val="none" w:sz="0" w:space="0" w:color="auto"/>
        <w:right w:val="none" w:sz="0" w:space="0" w:color="auto"/>
      </w:divBdr>
    </w:div>
    <w:div w:id="1426653607">
      <w:bodyDiv w:val="1"/>
      <w:marLeft w:val="0"/>
      <w:marRight w:val="0"/>
      <w:marTop w:val="0"/>
      <w:marBottom w:val="0"/>
      <w:divBdr>
        <w:top w:val="none" w:sz="0" w:space="0" w:color="auto"/>
        <w:left w:val="none" w:sz="0" w:space="0" w:color="auto"/>
        <w:bottom w:val="none" w:sz="0" w:space="0" w:color="auto"/>
        <w:right w:val="none" w:sz="0" w:space="0" w:color="auto"/>
      </w:divBdr>
    </w:div>
    <w:div w:id="1455100371">
      <w:bodyDiv w:val="1"/>
      <w:marLeft w:val="0"/>
      <w:marRight w:val="0"/>
      <w:marTop w:val="0"/>
      <w:marBottom w:val="0"/>
      <w:divBdr>
        <w:top w:val="none" w:sz="0" w:space="0" w:color="auto"/>
        <w:left w:val="none" w:sz="0" w:space="0" w:color="auto"/>
        <w:bottom w:val="none" w:sz="0" w:space="0" w:color="auto"/>
        <w:right w:val="none" w:sz="0" w:space="0" w:color="auto"/>
      </w:divBdr>
    </w:div>
    <w:div w:id="1490365397">
      <w:bodyDiv w:val="1"/>
      <w:marLeft w:val="0"/>
      <w:marRight w:val="0"/>
      <w:marTop w:val="0"/>
      <w:marBottom w:val="0"/>
      <w:divBdr>
        <w:top w:val="none" w:sz="0" w:space="0" w:color="auto"/>
        <w:left w:val="none" w:sz="0" w:space="0" w:color="auto"/>
        <w:bottom w:val="none" w:sz="0" w:space="0" w:color="auto"/>
        <w:right w:val="none" w:sz="0" w:space="0" w:color="auto"/>
      </w:divBdr>
    </w:div>
    <w:div w:id="1504859967">
      <w:bodyDiv w:val="1"/>
      <w:marLeft w:val="0"/>
      <w:marRight w:val="0"/>
      <w:marTop w:val="0"/>
      <w:marBottom w:val="0"/>
      <w:divBdr>
        <w:top w:val="none" w:sz="0" w:space="0" w:color="auto"/>
        <w:left w:val="none" w:sz="0" w:space="0" w:color="auto"/>
        <w:bottom w:val="none" w:sz="0" w:space="0" w:color="auto"/>
        <w:right w:val="none" w:sz="0" w:space="0" w:color="auto"/>
      </w:divBdr>
    </w:div>
    <w:div w:id="1514683149">
      <w:bodyDiv w:val="1"/>
      <w:marLeft w:val="0"/>
      <w:marRight w:val="0"/>
      <w:marTop w:val="0"/>
      <w:marBottom w:val="0"/>
      <w:divBdr>
        <w:top w:val="none" w:sz="0" w:space="0" w:color="auto"/>
        <w:left w:val="none" w:sz="0" w:space="0" w:color="auto"/>
        <w:bottom w:val="none" w:sz="0" w:space="0" w:color="auto"/>
        <w:right w:val="none" w:sz="0" w:space="0" w:color="auto"/>
      </w:divBdr>
    </w:div>
    <w:div w:id="1521312887">
      <w:bodyDiv w:val="1"/>
      <w:marLeft w:val="0"/>
      <w:marRight w:val="0"/>
      <w:marTop w:val="0"/>
      <w:marBottom w:val="0"/>
      <w:divBdr>
        <w:top w:val="none" w:sz="0" w:space="0" w:color="auto"/>
        <w:left w:val="none" w:sz="0" w:space="0" w:color="auto"/>
        <w:bottom w:val="none" w:sz="0" w:space="0" w:color="auto"/>
        <w:right w:val="none" w:sz="0" w:space="0" w:color="auto"/>
      </w:divBdr>
    </w:div>
    <w:div w:id="1527787108">
      <w:bodyDiv w:val="1"/>
      <w:marLeft w:val="0"/>
      <w:marRight w:val="0"/>
      <w:marTop w:val="0"/>
      <w:marBottom w:val="0"/>
      <w:divBdr>
        <w:top w:val="none" w:sz="0" w:space="0" w:color="auto"/>
        <w:left w:val="none" w:sz="0" w:space="0" w:color="auto"/>
        <w:bottom w:val="none" w:sz="0" w:space="0" w:color="auto"/>
        <w:right w:val="none" w:sz="0" w:space="0" w:color="auto"/>
      </w:divBdr>
    </w:div>
    <w:div w:id="1566647174">
      <w:bodyDiv w:val="1"/>
      <w:marLeft w:val="0"/>
      <w:marRight w:val="0"/>
      <w:marTop w:val="0"/>
      <w:marBottom w:val="0"/>
      <w:divBdr>
        <w:top w:val="none" w:sz="0" w:space="0" w:color="auto"/>
        <w:left w:val="none" w:sz="0" w:space="0" w:color="auto"/>
        <w:bottom w:val="none" w:sz="0" w:space="0" w:color="auto"/>
        <w:right w:val="none" w:sz="0" w:space="0" w:color="auto"/>
      </w:divBdr>
    </w:div>
    <w:div w:id="1598630844">
      <w:bodyDiv w:val="1"/>
      <w:marLeft w:val="0"/>
      <w:marRight w:val="0"/>
      <w:marTop w:val="0"/>
      <w:marBottom w:val="0"/>
      <w:divBdr>
        <w:top w:val="none" w:sz="0" w:space="0" w:color="auto"/>
        <w:left w:val="none" w:sz="0" w:space="0" w:color="auto"/>
        <w:bottom w:val="none" w:sz="0" w:space="0" w:color="auto"/>
        <w:right w:val="none" w:sz="0" w:space="0" w:color="auto"/>
      </w:divBdr>
    </w:div>
    <w:div w:id="1603956800">
      <w:bodyDiv w:val="1"/>
      <w:marLeft w:val="0"/>
      <w:marRight w:val="0"/>
      <w:marTop w:val="0"/>
      <w:marBottom w:val="0"/>
      <w:divBdr>
        <w:top w:val="none" w:sz="0" w:space="0" w:color="auto"/>
        <w:left w:val="none" w:sz="0" w:space="0" w:color="auto"/>
        <w:bottom w:val="none" w:sz="0" w:space="0" w:color="auto"/>
        <w:right w:val="none" w:sz="0" w:space="0" w:color="auto"/>
      </w:divBdr>
    </w:div>
    <w:div w:id="1645695723">
      <w:bodyDiv w:val="1"/>
      <w:marLeft w:val="0"/>
      <w:marRight w:val="0"/>
      <w:marTop w:val="0"/>
      <w:marBottom w:val="0"/>
      <w:divBdr>
        <w:top w:val="none" w:sz="0" w:space="0" w:color="auto"/>
        <w:left w:val="none" w:sz="0" w:space="0" w:color="auto"/>
        <w:bottom w:val="none" w:sz="0" w:space="0" w:color="auto"/>
        <w:right w:val="none" w:sz="0" w:space="0" w:color="auto"/>
      </w:divBdr>
    </w:div>
    <w:div w:id="1722561382">
      <w:bodyDiv w:val="1"/>
      <w:marLeft w:val="0"/>
      <w:marRight w:val="0"/>
      <w:marTop w:val="0"/>
      <w:marBottom w:val="0"/>
      <w:divBdr>
        <w:top w:val="none" w:sz="0" w:space="0" w:color="auto"/>
        <w:left w:val="none" w:sz="0" w:space="0" w:color="auto"/>
        <w:bottom w:val="none" w:sz="0" w:space="0" w:color="auto"/>
        <w:right w:val="none" w:sz="0" w:space="0" w:color="auto"/>
      </w:divBdr>
    </w:div>
    <w:div w:id="1767067603">
      <w:bodyDiv w:val="1"/>
      <w:marLeft w:val="0"/>
      <w:marRight w:val="0"/>
      <w:marTop w:val="0"/>
      <w:marBottom w:val="0"/>
      <w:divBdr>
        <w:top w:val="none" w:sz="0" w:space="0" w:color="auto"/>
        <w:left w:val="none" w:sz="0" w:space="0" w:color="auto"/>
        <w:bottom w:val="none" w:sz="0" w:space="0" w:color="auto"/>
        <w:right w:val="none" w:sz="0" w:space="0" w:color="auto"/>
      </w:divBdr>
    </w:div>
    <w:div w:id="1789396677">
      <w:bodyDiv w:val="1"/>
      <w:marLeft w:val="0"/>
      <w:marRight w:val="0"/>
      <w:marTop w:val="0"/>
      <w:marBottom w:val="0"/>
      <w:divBdr>
        <w:top w:val="none" w:sz="0" w:space="0" w:color="auto"/>
        <w:left w:val="none" w:sz="0" w:space="0" w:color="auto"/>
        <w:bottom w:val="none" w:sz="0" w:space="0" w:color="auto"/>
        <w:right w:val="none" w:sz="0" w:space="0" w:color="auto"/>
      </w:divBdr>
    </w:div>
    <w:div w:id="1796679145">
      <w:bodyDiv w:val="1"/>
      <w:marLeft w:val="0"/>
      <w:marRight w:val="0"/>
      <w:marTop w:val="0"/>
      <w:marBottom w:val="0"/>
      <w:divBdr>
        <w:top w:val="none" w:sz="0" w:space="0" w:color="auto"/>
        <w:left w:val="none" w:sz="0" w:space="0" w:color="auto"/>
        <w:bottom w:val="none" w:sz="0" w:space="0" w:color="auto"/>
        <w:right w:val="none" w:sz="0" w:space="0" w:color="auto"/>
      </w:divBdr>
    </w:div>
    <w:div w:id="1806777415">
      <w:bodyDiv w:val="1"/>
      <w:marLeft w:val="0"/>
      <w:marRight w:val="0"/>
      <w:marTop w:val="0"/>
      <w:marBottom w:val="0"/>
      <w:divBdr>
        <w:top w:val="none" w:sz="0" w:space="0" w:color="auto"/>
        <w:left w:val="none" w:sz="0" w:space="0" w:color="auto"/>
        <w:bottom w:val="none" w:sz="0" w:space="0" w:color="auto"/>
        <w:right w:val="none" w:sz="0" w:space="0" w:color="auto"/>
      </w:divBdr>
    </w:div>
    <w:div w:id="1820924523">
      <w:bodyDiv w:val="1"/>
      <w:marLeft w:val="0"/>
      <w:marRight w:val="0"/>
      <w:marTop w:val="0"/>
      <w:marBottom w:val="0"/>
      <w:divBdr>
        <w:top w:val="none" w:sz="0" w:space="0" w:color="auto"/>
        <w:left w:val="none" w:sz="0" w:space="0" w:color="auto"/>
        <w:bottom w:val="none" w:sz="0" w:space="0" w:color="auto"/>
        <w:right w:val="none" w:sz="0" w:space="0" w:color="auto"/>
      </w:divBdr>
    </w:div>
    <w:div w:id="1837308800">
      <w:bodyDiv w:val="1"/>
      <w:marLeft w:val="0"/>
      <w:marRight w:val="0"/>
      <w:marTop w:val="0"/>
      <w:marBottom w:val="0"/>
      <w:divBdr>
        <w:top w:val="none" w:sz="0" w:space="0" w:color="auto"/>
        <w:left w:val="none" w:sz="0" w:space="0" w:color="auto"/>
        <w:bottom w:val="none" w:sz="0" w:space="0" w:color="auto"/>
        <w:right w:val="none" w:sz="0" w:space="0" w:color="auto"/>
      </w:divBdr>
    </w:div>
    <w:div w:id="1852336718">
      <w:bodyDiv w:val="1"/>
      <w:marLeft w:val="0"/>
      <w:marRight w:val="0"/>
      <w:marTop w:val="0"/>
      <w:marBottom w:val="0"/>
      <w:divBdr>
        <w:top w:val="none" w:sz="0" w:space="0" w:color="auto"/>
        <w:left w:val="none" w:sz="0" w:space="0" w:color="auto"/>
        <w:bottom w:val="none" w:sz="0" w:space="0" w:color="auto"/>
        <w:right w:val="none" w:sz="0" w:space="0" w:color="auto"/>
      </w:divBdr>
    </w:div>
    <w:div w:id="1853764419">
      <w:bodyDiv w:val="1"/>
      <w:marLeft w:val="0"/>
      <w:marRight w:val="0"/>
      <w:marTop w:val="0"/>
      <w:marBottom w:val="0"/>
      <w:divBdr>
        <w:top w:val="none" w:sz="0" w:space="0" w:color="auto"/>
        <w:left w:val="none" w:sz="0" w:space="0" w:color="auto"/>
        <w:bottom w:val="none" w:sz="0" w:space="0" w:color="auto"/>
        <w:right w:val="none" w:sz="0" w:space="0" w:color="auto"/>
      </w:divBdr>
    </w:div>
    <w:div w:id="1928003651">
      <w:bodyDiv w:val="1"/>
      <w:marLeft w:val="0"/>
      <w:marRight w:val="0"/>
      <w:marTop w:val="0"/>
      <w:marBottom w:val="0"/>
      <w:divBdr>
        <w:top w:val="none" w:sz="0" w:space="0" w:color="auto"/>
        <w:left w:val="none" w:sz="0" w:space="0" w:color="auto"/>
        <w:bottom w:val="none" w:sz="0" w:space="0" w:color="auto"/>
        <w:right w:val="none" w:sz="0" w:space="0" w:color="auto"/>
      </w:divBdr>
      <w:divsChild>
        <w:div w:id="2144227309">
          <w:marLeft w:val="0"/>
          <w:marRight w:val="0"/>
          <w:marTop w:val="0"/>
          <w:marBottom w:val="0"/>
          <w:divBdr>
            <w:top w:val="none" w:sz="0" w:space="0" w:color="auto"/>
            <w:left w:val="none" w:sz="0" w:space="0" w:color="auto"/>
            <w:bottom w:val="none" w:sz="0" w:space="0" w:color="auto"/>
            <w:right w:val="none" w:sz="0" w:space="0" w:color="auto"/>
          </w:divBdr>
        </w:div>
        <w:div w:id="1222063791">
          <w:marLeft w:val="0"/>
          <w:marRight w:val="0"/>
          <w:marTop w:val="0"/>
          <w:marBottom w:val="0"/>
          <w:divBdr>
            <w:top w:val="none" w:sz="0" w:space="0" w:color="auto"/>
            <w:left w:val="none" w:sz="0" w:space="0" w:color="auto"/>
            <w:bottom w:val="none" w:sz="0" w:space="0" w:color="auto"/>
            <w:right w:val="none" w:sz="0" w:space="0" w:color="auto"/>
          </w:divBdr>
        </w:div>
        <w:div w:id="1589385984">
          <w:marLeft w:val="0"/>
          <w:marRight w:val="0"/>
          <w:marTop w:val="0"/>
          <w:marBottom w:val="0"/>
          <w:divBdr>
            <w:top w:val="none" w:sz="0" w:space="0" w:color="auto"/>
            <w:left w:val="none" w:sz="0" w:space="0" w:color="auto"/>
            <w:bottom w:val="none" w:sz="0" w:space="0" w:color="auto"/>
            <w:right w:val="none" w:sz="0" w:space="0" w:color="auto"/>
          </w:divBdr>
        </w:div>
        <w:div w:id="1507018918">
          <w:marLeft w:val="0"/>
          <w:marRight w:val="0"/>
          <w:marTop w:val="0"/>
          <w:marBottom w:val="0"/>
          <w:divBdr>
            <w:top w:val="none" w:sz="0" w:space="0" w:color="auto"/>
            <w:left w:val="none" w:sz="0" w:space="0" w:color="auto"/>
            <w:bottom w:val="none" w:sz="0" w:space="0" w:color="auto"/>
            <w:right w:val="none" w:sz="0" w:space="0" w:color="auto"/>
          </w:divBdr>
        </w:div>
        <w:div w:id="458232979">
          <w:marLeft w:val="0"/>
          <w:marRight w:val="0"/>
          <w:marTop w:val="0"/>
          <w:marBottom w:val="0"/>
          <w:divBdr>
            <w:top w:val="none" w:sz="0" w:space="0" w:color="auto"/>
            <w:left w:val="none" w:sz="0" w:space="0" w:color="auto"/>
            <w:bottom w:val="none" w:sz="0" w:space="0" w:color="auto"/>
            <w:right w:val="none" w:sz="0" w:space="0" w:color="auto"/>
          </w:divBdr>
        </w:div>
        <w:div w:id="1810129567">
          <w:marLeft w:val="0"/>
          <w:marRight w:val="0"/>
          <w:marTop w:val="0"/>
          <w:marBottom w:val="0"/>
          <w:divBdr>
            <w:top w:val="none" w:sz="0" w:space="0" w:color="auto"/>
            <w:left w:val="none" w:sz="0" w:space="0" w:color="auto"/>
            <w:bottom w:val="none" w:sz="0" w:space="0" w:color="auto"/>
            <w:right w:val="none" w:sz="0" w:space="0" w:color="auto"/>
          </w:divBdr>
        </w:div>
        <w:div w:id="630206026">
          <w:marLeft w:val="0"/>
          <w:marRight w:val="0"/>
          <w:marTop w:val="0"/>
          <w:marBottom w:val="0"/>
          <w:divBdr>
            <w:top w:val="none" w:sz="0" w:space="0" w:color="auto"/>
            <w:left w:val="none" w:sz="0" w:space="0" w:color="auto"/>
            <w:bottom w:val="none" w:sz="0" w:space="0" w:color="auto"/>
            <w:right w:val="none" w:sz="0" w:space="0" w:color="auto"/>
          </w:divBdr>
        </w:div>
        <w:div w:id="1525367736">
          <w:marLeft w:val="0"/>
          <w:marRight w:val="0"/>
          <w:marTop w:val="0"/>
          <w:marBottom w:val="0"/>
          <w:divBdr>
            <w:top w:val="none" w:sz="0" w:space="0" w:color="auto"/>
            <w:left w:val="none" w:sz="0" w:space="0" w:color="auto"/>
            <w:bottom w:val="none" w:sz="0" w:space="0" w:color="auto"/>
            <w:right w:val="none" w:sz="0" w:space="0" w:color="auto"/>
          </w:divBdr>
        </w:div>
      </w:divsChild>
    </w:div>
    <w:div w:id="1939213781">
      <w:bodyDiv w:val="1"/>
      <w:marLeft w:val="0"/>
      <w:marRight w:val="0"/>
      <w:marTop w:val="0"/>
      <w:marBottom w:val="0"/>
      <w:divBdr>
        <w:top w:val="none" w:sz="0" w:space="0" w:color="auto"/>
        <w:left w:val="none" w:sz="0" w:space="0" w:color="auto"/>
        <w:bottom w:val="none" w:sz="0" w:space="0" w:color="auto"/>
        <w:right w:val="none" w:sz="0" w:space="0" w:color="auto"/>
      </w:divBdr>
    </w:div>
    <w:div w:id="1954819232">
      <w:bodyDiv w:val="1"/>
      <w:marLeft w:val="0"/>
      <w:marRight w:val="0"/>
      <w:marTop w:val="0"/>
      <w:marBottom w:val="0"/>
      <w:divBdr>
        <w:top w:val="none" w:sz="0" w:space="0" w:color="auto"/>
        <w:left w:val="none" w:sz="0" w:space="0" w:color="auto"/>
        <w:bottom w:val="none" w:sz="0" w:space="0" w:color="auto"/>
        <w:right w:val="none" w:sz="0" w:space="0" w:color="auto"/>
      </w:divBdr>
    </w:div>
    <w:div w:id="2005891293">
      <w:bodyDiv w:val="1"/>
      <w:marLeft w:val="0"/>
      <w:marRight w:val="0"/>
      <w:marTop w:val="0"/>
      <w:marBottom w:val="0"/>
      <w:divBdr>
        <w:top w:val="none" w:sz="0" w:space="0" w:color="auto"/>
        <w:left w:val="none" w:sz="0" w:space="0" w:color="auto"/>
        <w:bottom w:val="none" w:sz="0" w:space="0" w:color="auto"/>
        <w:right w:val="none" w:sz="0" w:space="0" w:color="auto"/>
      </w:divBdr>
    </w:div>
    <w:div w:id="2040818543">
      <w:bodyDiv w:val="1"/>
      <w:marLeft w:val="0"/>
      <w:marRight w:val="0"/>
      <w:marTop w:val="0"/>
      <w:marBottom w:val="0"/>
      <w:divBdr>
        <w:top w:val="none" w:sz="0" w:space="0" w:color="auto"/>
        <w:left w:val="none" w:sz="0" w:space="0" w:color="auto"/>
        <w:bottom w:val="none" w:sz="0" w:space="0" w:color="auto"/>
        <w:right w:val="none" w:sz="0" w:space="0" w:color="auto"/>
      </w:divBdr>
    </w:div>
    <w:div w:id="2074620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onto.citynews.ca/2021/12/23/second-hand-sustainable-holiday-gifting/" TargetMode="External"/><Relationship Id="rId18" Type="http://schemas.openxmlformats.org/officeDocument/2006/relationships/hyperlink" Target="https://www.cbc.ca/news/canada/newfoundland-labrador/women-leading-zero-waste-movement-1.4998734" TargetMode="External"/><Relationship Id="rId26" Type="http://schemas.openxmlformats.org/officeDocument/2006/relationships/hyperlink" Target="https://doi.org/10.15353/cfs-rcea.v9i2.540" TargetMode="External"/><Relationship Id="rId39" Type="http://schemas.openxmlformats.org/officeDocument/2006/relationships/hyperlink" Target="https://www.corporateknights.com/voices/monica-da-ponte-and-emily-huddart-kennedy" TargetMode="External"/><Relationship Id="rId21" Type="http://schemas.openxmlformats.org/officeDocument/2006/relationships/hyperlink" Target="http://www.anthropocenemagazine.org/2018/10/why-republicans-and-democrats-both-cheer-for-renewables/" TargetMode="External"/><Relationship Id="rId34" Type="http://schemas.openxmlformats.org/officeDocument/2006/relationships/hyperlink" Target="https://thehill.com/opinion/energy-environment/3782552-your-eco-friendly-choices-may-feel-good-but-they-also-play-a-role-in-political-polarization/" TargetMode="External"/><Relationship Id="rId42" Type="http://schemas.openxmlformats.org/officeDocument/2006/relationships/hyperlink" Target="http://www.socialeconomyhub.ca"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vox.com/the-goods/2019/10/7/20894134/consumer-activism-conscious-consumerism-explained" TargetMode="External"/><Relationship Id="rId29" Type="http://schemas.openxmlformats.org/officeDocument/2006/relationships/hyperlink" Target="https://www.cca-reports.ca/wp-content/uploads/2021/11/Turning-Point_digit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ews.ubc.ca/2022/11/30/which-of-these-five-eco-types-are-you/" TargetMode="External"/><Relationship Id="rId24" Type="http://schemas.openxmlformats.org/officeDocument/2006/relationships/hyperlink" Target="https://wallethub.com/edu/most-sinful-cities-in-america/29846/" TargetMode="External"/><Relationship Id="rId32" Type="http://schemas.openxmlformats.org/officeDocument/2006/relationships/hyperlink" Target="https://press.princeton.edu/ideas/in-dialogue-rethinking-climate-change-and-catastrophe" TargetMode="External"/><Relationship Id="rId37" Type="http://schemas.openxmlformats.org/officeDocument/2006/relationships/hyperlink" Target="https://www.winnipegfreepress.com/opinion/analysis/2023/01/05/five-eco-types-who-focus-on-the-environment" TargetMode="External"/><Relationship Id="rId40" Type="http://schemas.openxmlformats.org/officeDocument/2006/relationships/hyperlink" Target="http://greattransition.org/commentary/emily-huddart-kennedy-sustainability-well-being-chris-barrington-leigh" TargetMode="External"/><Relationship Id="rId45"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cbc.ca/amp/1.5300813" TargetMode="External"/><Relationship Id="rId23" Type="http://schemas.openxmlformats.org/officeDocument/2006/relationships/hyperlink" Target="http://www.nydailynews.com/life-style/americans-political-party-renewable-energy-article-1.3215493" TargetMode="External"/><Relationship Id="rId28" Type="http://schemas.openxmlformats.org/officeDocument/2006/relationships/hyperlink" Target="https://www.equiterre.org/en/resources/solutions-to-reduce-the-amount-of-packaging-used-by-canadian-food-retailers" TargetMode="External"/><Relationship Id="rId36" Type="http://schemas.openxmlformats.org/officeDocument/2006/relationships/hyperlink" Target="https://www.lesoleil.com/2023/01/09/qui-se-soucie-de-lenvironnement-portrait-de-cinq-eco-types-6c04e2919aeb05a3095d38bbecef2a5c" TargetMode="External"/><Relationship Id="rId10" Type="http://schemas.openxmlformats.org/officeDocument/2006/relationships/hyperlink" Target="https://academicminute.org/2023/02/emily-huddart-kennedy-university-of-british-columbia-we-cant-stop-climate-change-by-hating-each-other/" TargetMode="External"/><Relationship Id="rId19" Type="http://schemas.openxmlformats.org/officeDocument/2006/relationships/hyperlink" Target="https://www.thestar.com/vancouver/2019/01/11/not-eating-local-heritage-breed-pasture-raised-foie-gras-from-happy-free-range-geese-then-youre-failing-as-a-foodie-heres-why.html" TargetMode="External"/><Relationship Id="rId31" Type="http://schemas.openxmlformats.org/officeDocument/2006/relationships/hyperlink" Target="http://cfs.nrcan.gc.ca/files/544"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wispaudio.com/twisp-2020-m08-thu20-audio" TargetMode="External"/><Relationship Id="rId22" Type="http://schemas.openxmlformats.org/officeDocument/2006/relationships/hyperlink" Target="https://www.sciencedaily.com/releases/2018/10/181016142431.htm" TargetMode="External"/><Relationship Id="rId27" Type="http://schemas.openxmlformats.org/officeDocument/2006/relationships/hyperlink" Target="https://doi.org/10.1177/23780231221105708" TargetMode="External"/><Relationship Id="rId30" Type="http://schemas.openxmlformats.org/officeDocument/2006/relationships/hyperlink" Target="https://issuu.com/tvergasteinjournal/docs/inside_web_edition" TargetMode="External"/><Relationship Id="rId35" Type="http://schemas.openxmlformats.org/officeDocument/2006/relationships/hyperlink" Target="https://www.thestar.com/opinion/contributors/2022/11/29/what-type-of-environmentalist-are-you.html" TargetMode="External"/><Relationship Id="rId43"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news.ubc.ca/2022/11/03/how-students-are-preparing-for-a-climate-changed-future/" TargetMode="External"/><Relationship Id="rId17" Type="http://schemas.openxmlformats.org/officeDocument/2006/relationships/hyperlink" Target="https://asaconsumers.wordpress.com/2019/03/25/consume-this-eating-for-taste-and-eating-for-change/" TargetMode="External"/><Relationship Id="rId25" Type="http://schemas.openxmlformats.org/officeDocument/2006/relationships/hyperlink" Target="https://doi.org/10.1016/j.enpol.2024.114149" TargetMode="External"/><Relationship Id="rId33" Type="http://schemas.openxmlformats.org/officeDocument/2006/relationships/hyperlink" Target="https://policyoptions.irpp.org/magazines/february-2023/progressives-conservatives-and-climate-change/" TargetMode="External"/><Relationship Id="rId38" Type="http://schemas.openxmlformats.org/officeDocument/2006/relationships/hyperlink" Target="https://press.princeton.edu/ideas/can-we-accept-other-peoples-relationships-with-the-environment" TargetMode="External"/><Relationship Id="rId46" Type="http://schemas.openxmlformats.org/officeDocument/2006/relationships/fontTable" Target="fontTable.xml"/><Relationship Id="rId20" Type="http://schemas.openxmlformats.org/officeDocument/2006/relationships/hyperlink" Target="https://www.cbc.ca/listen/shows/on-the-coast/episode/15661999" TargetMode="External"/><Relationship Id="rId41" Type="http://schemas.openxmlformats.org/officeDocument/2006/relationships/hyperlink" Target="http://greattransition.org/commentary/emily-huddart-kennedy-the-decline-and-fall-of-consumer-society-maurie-co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D15190C7BEF64B82723F0C37BE6820" ma:contentTypeVersion="11" ma:contentTypeDescription="Create a new document." ma:contentTypeScope="" ma:versionID="33fbb6657d8d667ec821c559c8f212e8">
  <xsd:schema xmlns:xsd="http://www.w3.org/2001/XMLSchema" xmlns:xs="http://www.w3.org/2001/XMLSchema" xmlns:p="http://schemas.microsoft.com/office/2006/metadata/properties" xmlns:ns3="6af7f7ab-8b86-48d5-b881-5740365c340f" targetNamespace="http://schemas.microsoft.com/office/2006/metadata/properties" ma:root="true" ma:fieldsID="b6751ba50ba3de562b77ad4a0616bec4" ns3:_="">
    <xsd:import namespace="6af7f7ab-8b86-48d5-b881-5740365c3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7f7ab-8b86-48d5-b881-5740365c34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0890A-1A09-4700-940E-A8FEB97A34C0}">
  <ds:schemaRefs>
    <ds:schemaRef ds:uri="http://schemas.microsoft.com/sharepoint/v3/contenttype/forms"/>
  </ds:schemaRefs>
</ds:datastoreItem>
</file>

<file path=customXml/itemProps2.xml><?xml version="1.0" encoding="utf-8"?>
<ds:datastoreItem xmlns:ds="http://schemas.openxmlformats.org/officeDocument/2006/customXml" ds:itemID="{8388D716-9E16-498D-AD5B-F8F44DB46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7f7ab-8b86-48d5-b881-5740365c3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32A6F-0ED5-4EED-BD4E-F7F204FFE0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11201</Words>
  <Characters>63851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74903</CharactersWithSpaces>
  <SharedDoc>false</SharedDoc>
  <HLinks>
    <vt:vector size="24" baseType="variant">
      <vt:variant>
        <vt:i4>8126515</vt:i4>
      </vt:variant>
      <vt:variant>
        <vt:i4>9</vt:i4>
      </vt:variant>
      <vt:variant>
        <vt:i4>0</vt:i4>
      </vt:variant>
      <vt:variant>
        <vt:i4>5</vt:i4>
      </vt:variant>
      <vt:variant>
        <vt:lpwstr>http://www.socialeconomyhub.ca</vt:lpwstr>
      </vt:variant>
      <vt:variant>
        <vt:lpwstr/>
      </vt:variant>
      <vt:variant>
        <vt:i4>2031671</vt:i4>
      </vt:variant>
      <vt:variant>
        <vt:i4>6</vt:i4>
      </vt:variant>
      <vt:variant>
        <vt:i4>0</vt:i4>
      </vt:variant>
      <vt:variant>
        <vt:i4>5</vt:i4>
      </vt:variant>
      <vt:variant>
        <vt:lpwstr>http://greattransition.org/commentary/emily-huddart-kennedy-the-decline-and-fall-of-consumer-society-maurie-cohen</vt:lpwstr>
      </vt:variant>
      <vt:variant>
        <vt:lpwstr/>
      </vt:variant>
      <vt:variant>
        <vt:i4>196628</vt:i4>
      </vt:variant>
      <vt:variant>
        <vt:i4>3</vt:i4>
      </vt:variant>
      <vt:variant>
        <vt:i4>0</vt:i4>
      </vt:variant>
      <vt:variant>
        <vt:i4>5</vt:i4>
      </vt:variant>
      <vt:variant>
        <vt:lpwstr>http://greattransition.org/commentary/emily-huddart-kennedy-sustainability-well-being-chris-barrington-leigh</vt:lpwstr>
      </vt:variant>
      <vt:variant>
        <vt:lpwstr/>
      </vt:variant>
      <vt:variant>
        <vt:i4>4718596</vt:i4>
      </vt:variant>
      <vt:variant>
        <vt:i4>0</vt:i4>
      </vt:variant>
      <vt:variant>
        <vt:i4>0</vt:i4>
      </vt:variant>
      <vt:variant>
        <vt:i4>5</vt:i4>
      </vt:variant>
      <vt:variant>
        <vt:lpwstr>https://issuu.com/tvergasteinjournal/docs/inside_web_edition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Cybele Negris</dc:creator>
  <cp:keywords/>
  <dc:description/>
  <cp:lastModifiedBy>Kennedy, Emily</cp:lastModifiedBy>
  <cp:revision>7</cp:revision>
  <cp:lastPrinted>2023-05-26T16:39:00Z</cp:lastPrinted>
  <dcterms:created xsi:type="dcterms:W3CDTF">2024-02-16T02:12:00Z</dcterms:created>
  <dcterms:modified xsi:type="dcterms:W3CDTF">2024-05-10T18:46:00Z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0x01010076D15190C7BEF64B82723F0C37BE6820</vt:lpwstr>
  </property>
</Properties>
</file>