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086"/>
        <w:gridCol w:w="9118"/>
      </w:tblGrid>
      <w:tr w:rsidR="001F6BBE" w:rsidRPr="00CB3A2E" w:rsidTr="00E4515B">
        <w:tc>
          <w:tcPr>
            <w:tcW w:w="1086" w:type="dxa"/>
          </w:tcPr>
          <w:p w:rsidR="001F6BBE" w:rsidRPr="00CB3A2E" w:rsidRDefault="0035057A">
            <w:pPr>
              <w:rPr>
                <w:rFonts w:ascii="Myriad Pro" w:hAnsi="Myriad Pro"/>
              </w:rPr>
            </w:pPr>
            <w:r w:rsidRPr="00CB3A2E">
              <w:rPr>
                <w:rFonts w:ascii="Myriad Pro" w:hAnsi="Myriad Pro"/>
                <w:noProof/>
                <w:lang w:eastAsia="es-CL"/>
              </w:rPr>
              <w:drawing>
                <wp:inline distT="0" distB="0" distL="0" distR="0">
                  <wp:extent cx="5429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533400"/>
                          </a:xfrm>
                          <a:prstGeom prst="rect">
                            <a:avLst/>
                          </a:prstGeom>
                          <a:noFill/>
                          <a:ln>
                            <a:noFill/>
                          </a:ln>
                        </pic:spPr>
                      </pic:pic>
                    </a:graphicData>
                  </a:graphic>
                </wp:inline>
              </w:drawing>
            </w:r>
          </w:p>
        </w:tc>
        <w:tc>
          <w:tcPr>
            <w:tcW w:w="9118" w:type="dxa"/>
          </w:tcPr>
          <w:p w:rsidR="001F6BBE" w:rsidRPr="00CB3A2E" w:rsidRDefault="001F6BBE">
            <w:pPr>
              <w:rPr>
                <w:rFonts w:ascii="Myriad Pro" w:hAnsi="Myriad Pro"/>
              </w:rPr>
            </w:pPr>
            <w:r w:rsidRPr="00CB3A2E">
              <w:rPr>
                <w:rFonts w:ascii="Myriad Pro" w:hAnsi="Myriad Pro"/>
              </w:rPr>
              <w:t>Universidad Católica del Norte</w:t>
            </w:r>
          </w:p>
          <w:p w:rsidR="001F6BBE" w:rsidRPr="00CB3A2E" w:rsidRDefault="001F6BBE">
            <w:pPr>
              <w:rPr>
                <w:rFonts w:ascii="Myriad Pro" w:hAnsi="Myriad Pro"/>
              </w:rPr>
            </w:pPr>
            <w:r w:rsidRPr="00CB3A2E">
              <w:rPr>
                <w:rFonts w:ascii="Myriad Pro" w:hAnsi="Myriad Pro"/>
              </w:rPr>
              <w:t>Facultad de Ingeniería y Ciencias Geológicas</w:t>
            </w:r>
          </w:p>
          <w:p w:rsidR="001F6BBE" w:rsidRPr="00CB3A2E" w:rsidRDefault="001F6BBE">
            <w:pPr>
              <w:rPr>
                <w:rFonts w:ascii="Myriad Pro" w:hAnsi="Myriad Pro"/>
              </w:rPr>
            </w:pPr>
            <w:r w:rsidRPr="00CB3A2E">
              <w:rPr>
                <w:rFonts w:ascii="Myriad Pro" w:hAnsi="Myriad Pro"/>
              </w:rPr>
              <w:t>Departamento de Ingeniería de Sistemas y Computación</w:t>
            </w:r>
          </w:p>
        </w:tc>
      </w:tr>
    </w:tbl>
    <w:p w:rsidR="00005E70" w:rsidRPr="00CB3A2E" w:rsidRDefault="00005E70" w:rsidP="00CB3A2E">
      <w:pPr>
        <w:rPr>
          <w:rFonts w:ascii="Myriad Pro" w:hAnsi="Myriad Pro"/>
          <w:b/>
        </w:rPr>
      </w:pPr>
    </w:p>
    <w:tbl>
      <w:tblPr>
        <w:tblW w:w="0" w:type="auto"/>
        <w:tblBorders>
          <w:bottom w:val="single" w:sz="4" w:space="0" w:color="auto"/>
        </w:tblBorders>
        <w:tblLook w:val="01E0" w:firstRow="1" w:lastRow="1" w:firstColumn="1" w:lastColumn="1" w:noHBand="0" w:noVBand="0"/>
      </w:tblPr>
      <w:tblGrid>
        <w:gridCol w:w="8190"/>
        <w:gridCol w:w="2014"/>
      </w:tblGrid>
      <w:tr w:rsidR="00005E70" w:rsidRPr="00CB3A2E" w:rsidTr="00FA38D6">
        <w:tc>
          <w:tcPr>
            <w:tcW w:w="8190" w:type="dxa"/>
            <w:shd w:val="clear" w:color="auto" w:fill="auto"/>
            <w:vAlign w:val="center"/>
          </w:tcPr>
          <w:p w:rsidR="00005E70" w:rsidRPr="00CB3A2E" w:rsidRDefault="00E750E8" w:rsidP="00F25A08">
            <w:pPr>
              <w:jc w:val="center"/>
              <w:rPr>
                <w:rFonts w:ascii="Myriad Pro" w:hAnsi="Myriad Pro"/>
                <w:b/>
                <w:sz w:val="36"/>
                <w:szCs w:val="36"/>
              </w:rPr>
            </w:pPr>
            <w:r>
              <w:rPr>
                <w:rFonts w:ascii="Myriad Pro" w:hAnsi="Myriad Pro"/>
                <w:b/>
                <w:sz w:val="36"/>
                <w:szCs w:val="36"/>
              </w:rPr>
              <w:t>Acta de Constitución de Proyecto</w:t>
            </w:r>
          </w:p>
        </w:tc>
        <w:tc>
          <w:tcPr>
            <w:tcW w:w="2014" w:type="dxa"/>
            <w:shd w:val="clear" w:color="auto" w:fill="auto"/>
            <w:vAlign w:val="center"/>
          </w:tcPr>
          <w:p w:rsidR="00FA38D6" w:rsidRDefault="00FA38D6" w:rsidP="00092CE0">
            <w:pPr>
              <w:jc w:val="right"/>
              <w:rPr>
                <w:rFonts w:ascii="Myriad Pro" w:hAnsi="Myriad Pro"/>
                <w:sz w:val="18"/>
                <w:szCs w:val="16"/>
              </w:rPr>
            </w:pPr>
            <w:r>
              <w:rPr>
                <w:rFonts w:ascii="Myriad Pro" w:hAnsi="Myriad Pro"/>
                <w:sz w:val="18"/>
                <w:szCs w:val="16"/>
              </w:rPr>
              <w:t>Ingeniería de Software</w:t>
            </w:r>
          </w:p>
          <w:p w:rsidR="00132D2F" w:rsidRPr="00FA38D6" w:rsidRDefault="00E4515B" w:rsidP="00FA38D6">
            <w:pPr>
              <w:jc w:val="right"/>
              <w:rPr>
                <w:rFonts w:ascii="Myriad Pro" w:hAnsi="Myriad Pro"/>
                <w:sz w:val="18"/>
                <w:szCs w:val="16"/>
              </w:rPr>
            </w:pPr>
            <w:r w:rsidRPr="00FA38D6">
              <w:rPr>
                <w:rFonts w:ascii="Myriad Pro" w:hAnsi="Myriad Pro"/>
                <w:sz w:val="18"/>
                <w:szCs w:val="16"/>
              </w:rPr>
              <w:t>2° semestre 2017</w:t>
            </w:r>
          </w:p>
        </w:tc>
      </w:tr>
    </w:tbl>
    <w:p w:rsidR="00CB3A2E" w:rsidRDefault="00CB3A2E" w:rsidP="00CB3A2E">
      <w:pPr>
        <w:jc w:val="both"/>
        <w:rPr>
          <w:rFonts w:ascii="Myriad Pro" w:hAnsi="Myriad Pro"/>
          <w:sz w:val="26"/>
          <w:szCs w:val="26"/>
        </w:rPr>
      </w:pPr>
    </w:p>
    <w:p w:rsidR="00DF1F20" w:rsidRDefault="002B3FA5" w:rsidP="001B3043">
      <w:pPr>
        <w:jc w:val="both"/>
        <w:rPr>
          <w:rFonts w:ascii="Myriad Pro" w:hAnsi="Myriad Pro"/>
          <w:sz w:val="26"/>
          <w:szCs w:val="26"/>
        </w:rPr>
      </w:pPr>
      <w:r>
        <w:rPr>
          <w:rFonts w:ascii="Myriad Pro" w:hAnsi="Myriad Pro"/>
          <w:sz w:val="26"/>
          <w:szCs w:val="26"/>
        </w:rPr>
        <w:t xml:space="preserve">En Antofagasta, 10 de </w:t>
      </w:r>
      <w:r w:rsidRPr="002B3FA5">
        <w:rPr>
          <w:rFonts w:ascii="Myriad Pro" w:hAnsi="Myriad Pro"/>
          <w:sz w:val="26"/>
          <w:szCs w:val="26"/>
          <w:u w:val="single"/>
        </w:rPr>
        <w:t>Noviembre</w:t>
      </w:r>
      <w:r w:rsidR="00FA38D6">
        <w:rPr>
          <w:rFonts w:ascii="Myriad Pro" w:hAnsi="Myriad Pro"/>
          <w:sz w:val="26"/>
          <w:szCs w:val="26"/>
        </w:rPr>
        <w:t xml:space="preserve"> del 2017,</w:t>
      </w:r>
    </w:p>
    <w:p w:rsidR="00FA38D6" w:rsidRDefault="00FA38D6" w:rsidP="001B3043">
      <w:pPr>
        <w:jc w:val="both"/>
        <w:rPr>
          <w:rFonts w:ascii="Myriad Pro" w:hAnsi="Myriad Pro"/>
          <w:sz w:val="26"/>
          <w:szCs w:val="26"/>
        </w:rPr>
      </w:pPr>
    </w:p>
    <w:tbl>
      <w:tblPr>
        <w:tblStyle w:val="Tablaconcuadrcula"/>
        <w:tblW w:w="0" w:type="auto"/>
        <w:tblLook w:val="04A0" w:firstRow="1" w:lastRow="0" w:firstColumn="1" w:lastColumn="0" w:noHBand="0" w:noVBand="1"/>
      </w:tblPr>
      <w:tblGrid>
        <w:gridCol w:w="3685"/>
        <w:gridCol w:w="6509"/>
      </w:tblGrid>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Nombre del Proyecto</w:t>
            </w:r>
          </w:p>
        </w:tc>
        <w:tc>
          <w:tcPr>
            <w:tcW w:w="6509" w:type="dxa"/>
          </w:tcPr>
          <w:p w:rsidR="00E750E8" w:rsidRDefault="00BD1BAA" w:rsidP="00E750E8">
            <w:pPr>
              <w:jc w:val="both"/>
              <w:rPr>
                <w:rFonts w:ascii="Myriad Pro" w:hAnsi="Myriad Pro"/>
                <w:sz w:val="26"/>
                <w:szCs w:val="26"/>
              </w:rPr>
            </w:pPr>
            <w:r>
              <w:rPr>
                <w:rFonts w:ascii="Myriad Pro" w:hAnsi="Myriad Pro"/>
                <w:sz w:val="26"/>
                <w:szCs w:val="26"/>
              </w:rPr>
              <w:t>Renovar sistema de cotizaciones</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ID Proyecto</w:t>
            </w:r>
          </w:p>
        </w:tc>
        <w:tc>
          <w:tcPr>
            <w:tcW w:w="6509" w:type="dxa"/>
          </w:tcPr>
          <w:p w:rsidR="00E750E8" w:rsidRDefault="002B3FA5" w:rsidP="00E750E8">
            <w:pPr>
              <w:jc w:val="both"/>
              <w:rPr>
                <w:rFonts w:ascii="Myriad Pro" w:hAnsi="Myriad Pro"/>
                <w:sz w:val="26"/>
                <w:szCs w:val="26"/>
              </w:rPr>
            </w:pPr>
            <w:r>
              <w:rPr>
                <w:rFonts w:ascii="Myriad Pro" w:hAnsi="Myriad Pro"/>
                <w:sz w:val="26"/>
                <w:szCs w:val="26"/>
              </w:rPr>
              <w:t>001</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Centro de Costo</w:t>
            </w:r>
          </w:p>
        </w:tc>
        <w:tc>
          <w:tcPr>
            <w:tcW w:w="6509" w:type="dxa"/>
          </w:tcPr>
          <w:p w:rsidR="00E750E8" w:rsidRDefault="002B3FA5" w:rsidP="00E750E8">
            <w:pPr>
              <w:jc w:val="both"/>
              <w:rPr>
                <w:rFonts w:ascii="Myriad Pro" w:hAnsi="Myriad Pro"/>
                <w:sz w:val="26"/>
                <w:szCs w:val="26"/>
              </w:rPr>
            </w:pPr>
            <w:r>
              <w:rPr>
                <w:rFonts w:ascii="Myriad Pro" w:hAnsi="Myriad Pro"/>
                <w:sz w:val="26"/>
                <w:szCs w:val="26"/>
              </w:rPr>
              <w:t>-</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Monto Estimado</w:t>
            </w:r>
          </w:p>
        </w:tc>
        <w:tc>
          <w:tcPr>
            <w:tcW w:w="6509" w:type="dxa"/>
          </w:tcPr>
          <w:p w:rsidR="00E750E8" w:rsidRDefault="002B3FA5" w:rsidP="00E750E8">
            <w:pPr>
              <w:jc w:val="both"/>
              <w:rPr>
                <w:rFonts w:ascii="Myriad Pro" w:hAnsi="Myriad Pro"/>
                <w:sz w:val="26"/>
                <w:szCs w:val="26"/>
              </w:rPr>
            </w:pPr>
            <w:r>
              <w:rPr>
                <w:rFonts w:ascii="Myriad Pro" w:hAnsi="Myriad Pro"/>
                <w:sz w:val="26"/>
                <w:szCs w:val="26"/>
              </w:rPr>
              <w:t>-</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Sponsor</w:t>
            </w:r>
          </w:p>
        </w:tc>
        <w:tc>
          <w:tcPr>
            <w:tcW w:w="6509" w:type="dxa"/>
          </w:tcPr>
          <w:p w:rsidR="00E750E8" w:rsidRDefault="008A0E31" w:rsidP="00E750E8">
            <w:pPr>
              <w:jc w:val="both"/>
              <w:rPr>
                <w:rFonts w:ascii="Myriad Pro" w:hAnsi="Myriad Pro"/>
                <w:sz w:val="26"/>
                <w:szCs w:val="26"/>
              </w:rPr>
            </w:pPr>
            <w:r w:rsidRPr="008A0E31">
              <w:rPr>
                <w:rFonts w:ascii="Myriad Pro" w:hAnsi="Myriad Pro"/>
                <w:sz w:val="26"/>
                <w:szCs w:val="26"/>
                <w:highlight w:val="yellow"/>
              </w:rPr>
              <w:t>Vicerrectoría UCN</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Jefe de Proyecto</w:t>
            </w:r>
          </w:p>
        </w:tc>
        <w:tc>
          <w:tcPr>
            <w:tcW w:w="6509" w:type="dxa"/>
          </w:tcPr>
          <w:p w:rsidR="00E750E8" w:rsidRDefault="002B3FA5" w:rsidP="00E750E8">
            <w:pPr>
              <w:jc w:val="both"/>
              <w:rPr>
                <w:rFonts w:ascii="Myriad Pro" w:hAnsi="Myriad Pro"/>
                <w:sz w:val="26"/>
                <w:szCs w:val="26"/>
              </w:rPr>
            </w:pPr>
            <w:r>
              <w:rPr>
                <w:rFonts w:ascii="Myriad Pro" w:hAnsi="Myriad Pro"/>
                <w:sz w:val="26"/>
                <w:szCs w:val="26"/>
              </w:rPr>
              <w:t>Alan Calderon</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Enunciado de Trabajo</w:t>
            </w:r>
          </w:p>
        </w:tc>
        <w:tc>
          <w:tcPr>
            <w:tcW w:w="6509" w:type="dxa"/>
          </w:tcPr>
          <w:p w:rsidR="00E750E8" w:rsidRDefault="00BD1BAA" w:rsidP="00E750E8">
            <w:pPr>
              <w:jc w:val="both"/>
              <w:rPr>
                <w:rFonts w:ascii="Myriad Pro" w:hAnsi="Myriad Pro"/>
                <w:sz w:val="26"/>
                <w:szCs w:val="26"/>
              </w:rPr>
            </w:pPr>
            <w:r>
              <w:rPr>
                <w:rFonts w:ascii="Myriad Pro" w:hAnsi="Myriad Pro"/>
                <w:sz w:val="26"/>
                <w:szCs w:val="26"/>
              </w:rPr>
              <w:t>La unidad de producción Audiovisual (UPA) nos ha solicitado resolver el problema que tienen con su actual sistema para registrar las cotizaciones de los servicios que ellos entregan.</w:t>
            </w:r>
          </w:p>
          <w:p w:rsidR="00BD1BAA" w:rsidRDefault="00BD1BAA" w:rsidP="00E750E8">
            <w:pPr>
              <w:jc w:val="both"/>
              <w:rPr>
                <w:rFonts w:ascii="Myriad Pro" w:hAnsi="Myriad Pro"/>
                <w:sz w:val="26"/>
                <w:szCs w:val="26"/>
              </w:rPr>
            </w:pP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Justificación o Disparador</w:t>
            </w:r>
          </w:p>
        </w:tc>
        <w:tc>
          <w:tcPr>
            <w:tcW w:w="6509" w:type="dxa"/>
          </w:tcPr>
          <w:p w:rsidR="00E750E8" w:rsidRDefault="00BD1BAA" w:rsidP="00E750E8">
            <w:pPr>
              <w:jc w:val="both"/>
              <w:rPr>
                <w:rFonts w:ascii="Myriad Pro" w:hAnsi="Myriad Pro"/>
                <w:sz w:val="26"/>
                <w:szCs w:val="26"/>
              </w:rPr>
            </w:pPr>
            <w:r>
              <w:rPr>
                <w:rFonts w:ascii="Myriad Pro" w:hAnsi="Myriad Pro"/>
                <w:sz w:val="26"/>
                <w:szCs w:val="26"/>
              </w:rPr>
              <w:t>El sistema actual como principal problema tiene la duplicidad de registros (cotizaciones), la cual es causado por un mal orden del sistema que permite que dos cotizaciones distintas tengan el mismo correlativo o que la misma cotización tenga dos correlativos. Además de un mal despliegue</w:t>
            </w:r>
            <w:r w:rsidR="00634BDE">
              <w:rPr>
                <w:rFonts w:ascii="Myriad Pro" w:hAnsi="Myriad Pro"/>
                <w:sz w:val="26"/>
                <w:szCs w:val="26"/>
              </w:rPr>
              <w:t xml:space="preserve"> de datos (cotizaciones) lo cual causa que haya un mal seguimiento de si los servicios prestados fueron cobrados o no, como también si fueron concretados. Todo esto se le suma a que el sistema no tiene un proceso de validación.</w:t>
            </w:r>
          </w:p>
          <w:p w:rsidR="00E750E8" w:rsidRDefault="00E750E8" w:rsidP="00E750E8">
            <w:pPr>
              <w:jc w:val="both"/>
              <w:rPr>
                <w:rFonts w:ascii="Myriad Pro" w:hAnsi="Myriad Pro"/>
                <w:sz w:val="26"/>
                <w:szCs w:val="26"/>
              </w:rPr>
            </w:pP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Restricciones y Supuestos</w:t>
            </w:r>
          </w:p>
        </w:tc>
        <w:tc>
          <w:tcPr>
            <w:tcW w:w="6509" w:type="dxa"/>
          </w:tcPr>
          <w:p w:rsidR="00E750E8" w:rsidRDefault="00634BDE" w:rsidP="00E750E8">
            <w:pPr>
              <w:jc w:val="both"/>
              <w:rPr>
                <w:rFonts w:ascii="Myriad Pro" w:hAnsi="Myriad Pro"/>
                <w:sz w:val="26"/>
                <w:szCs w:val="26"/>
              </w:rPr>
            </w:pPr>
            <w:r>
              <w:rPr>
                <w:rFonts w:ascii="Myriad Pro" w:hAnsi="Myriad Pro"/>
                <w:sz w:val="26"/>
                <w:szCs w:val="26"/>
              </w:rPr>
              <w:t>Restricciones:</w:t>
            </w:r>
          </w:p>
          <w:p w:rsid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Se debe crear un sistema donde los correlativos sean únicos y estén asignados a una sola cotización (no duplicidad de datos)</w:t>
            </w:r>
          </w:p>
          <w:p w:rsidR="00634BDE" w:rsidRDefault="00634BDE" w:rsidP="00634BDE">
            <w:pPr>
              <w:jc w:val="both"/>
              <w:rPr>
                <w:rFonts w:ascii="Myriad Pro" w:hAnsi="Myriad Pro"/>
                <w:sz w:val="26"/>
                <w:szCs w:val="26"/>
              </w:rPr>
            </w:pPr>
            <w:r>
              <w:rPr>
                <w:rFonts w:ascii="Myriad Pro" w:hAnsi="Myriad Pro"/>
                <w:sz w:val="26"/>
                <w:szCs w:val="26"/>
              </w:rPr>
              <w:t>Supuestos:</w:t>
            </w:r>
          </w:p>
          <w:p w:rsid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Se debe crear un “” ya que los servicios que prestan no tiene estándares o reglas, es decir son difícil de cuantificar.</w:t>
            </w:r>
          </w:p>
          <w:p w:rsid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No tienen personal que se encargue de administrar y optimizar el sistema.</w:t>
            </w:r>
          </w:p>
          <w:p w:rsidR="00634BDE" w:rsidRP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de 10 trabajadores, el sistema solo es ocupado por 2 de ellos.</w:t>
            </w:r>
          </w:p>
          <w:p w:rsidR="00E750E8" w:rsidRDefault="00E750E8" w:rsidP="00E750E8">
            <w:pPr>
              <w:jc w:val="both"/>
              <w:rPr>
                <w:rFonts w:ascii="Myriad Pro" w:hAnsi="Myriad Pro"/>
                <w:sz w:val="26"/>
                <w:szCs w:val="26"/>
              </w:rPr>
            </w:pP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Rie</w:t>
            </w:r>
            <w:r w:rsidR="00BD1BAA">
              <w:rPr>
                <w:rFonts w:ascii="Myriad Pro" w:hAnsi="Myriad Pro"/>
                <w:b/>
                <w:sz w:val="26"/>
                <w:szCs w:val="26"/>
              </w:rPr>
              <w:t>s</w:t>
            </w:r>
            <w:r w:rsidRPr="00E750E8">
              <w:rPr>
                <w:rFonts w:ascii="Myriad Pro" w:hAnsi="Myriad Pro"/>
                <w:b/>
                <w:sz w:val="26"/>
                <w:szCs w:val="26"/>
              </w:rPr>
              <w:t>gos</w:t>
            </w:r>
          </w:p>
        </w:tc>
        <w:tc>
          <w:tcPr>
            <w:tcW w:w="6509" w:type="dxa"/>
          </w:tcPr>
          <w:p w:rsidR="00E750E8" w:rsidRDefault="00634BDE" w:rsidP="00E750E8">
            <w:pPr>
              <w:jc w:val="both"/>
              <w:rPr>
                <w:rFonts w:ascii="Myriad Pro" w:hAnsi="Myriad Pro"/>
                <w:sz w:val="26"/>
                <w:szCs w:val="26"/>
              </w:rPr>
            </w:pPr>
            <w:r>
              <w:rPr>
                <w:rFonts w:ascii="Myriad Pro" w:hAnsi="Myriad Pro"/>
                <w:sz w:val="26"/>
                <w:szCs w:val="26"/>
              </w:rPr>
              <w:t>Los principales riesgos son:</w:t>
            </w:r>
          </w:p>
          <w:p w:rsid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Retraso de la entrega del proyecto</w:t>
            </w:r>
          </w:p>
          <w:p w:rsidR="00634BDE" w:rsidRDefault="00634BDE" w:rsidP="00634BDE">
            <w:pPr>
              <w:pStyle w:val="Prrafodelista"/>
              <w:numPr>
                <w:ilvl w:val="0"/>
                <w:numId w:val="17"/>
              </w:numPr>
              <w:jc w:val="both"/>
              <w:rPr>
                <w:rFonts w:ascii="Myriad Pro" w:hAnsi="Myriad Pro"/>
                <w:sz w:val="26"/>
                <w:szCs w:val="26"/>
              </w:rPr>
            </w:pPr>
            <w:r>
              <w:rPr>
                <w:rFonts w:ascii="Myriad Pro" w:hAnsi="Myriad Pro"/>
                <w:sz w:val="26"/>
                <w:szCs w:val="26"/>
              </w:rPr>
              <w:t>Poco tiempo para poder entrevistar al cliente para dar un mejor entendimiento de la problemática y su solución</w:t>
            </w:r>
          </w:p>
          <w:p w:rsidR="00E750E8" w:rsidRPr="004D3A13" w:rsidRDefault="0030085A" w:rsidP="00E750E8">
            <w:pPr>
              <w:pStyle w:val="Prrafodelista"/>
              <w:numPr>
                <w:ilvl w:val="0"/>
                <w:numId w:val="17"/>
              </w:numPr>
              <w:jc w:val="both"/>
              <w:rPr>
                <w:rFonts w:ascii="Myriad Pro" w:hAnsi="Myriad Pro"/>
                <w:sz w:val="26"/>
                <w:szCs w:val="26"/>
              </w:rPr>
            </w:pPr>
            <w:r>
              <w:rPr>
                <w:rFonts w:ascii="Myriad Pro" w:hAnsi="Myriad Pro"/>
                <w:sz w:val="26"/>
                <w:szCs w:val="26"/>
              </w:rPr>
              <w:lastRenderedPageBreak/>
              <w:t>Poco entendimiento de los requerimientos debido a la difícil cuantificación de los servicios que prestan</w:t>
            </w:r>
          </w:p>
          <w:p w:rsidR="00E750E8" w:rsidRDefault="00E750E8" w:rsidP="00E750E8">
            <w:pPr>
              <w:jc w:val="both"/>
              <w:rPr>
                <w:rFonts w:ascii="Myriad Pro" w:hAnsi="Myriad Pro"/>
                <w:sz w:val="26"/>
                <w:szCs w:val="26"/>
              </w:rPr>
            </w:pP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lastRenderedPageBreak/>
              <w:t>Principales Hitos</w:t>
            </w:r>
          </w:p>
        </w:tc>
        <w:tc>
          <w:tcPr>
            <w:tcW w:w="6509" w:type="dxa"/>
          </w:tcPr>
          <w:p w:rsidR="004D3A13" w:rsidRPr="004D3A13" w:rsidRDefault="004D3A13" w:rsidP="004D3A13">
            <w:pPr>
              <w:jc w:val="both"/>
              <w:rPr>
                <w:rFonts w:ascii="Myriad Pro" w:hAnsi="Myriad Pro"/>
                <w:sz w:val="26"/>
                <w:szCs w:val="26"/>
              </w:rPr>
            </w:pPr>
            <w:r w:rsidRPr="004D3A13">
              <w:rPr>
                <w:rFonts w:ascii="Myriad Pro" w:hAnsi="Myriad Pro"/>
                <w:sz w:val="26"/>
                <w:szCs w:val="26"/>
              </w:rPr>
              <w:t>Obtención de los requerimientos y la problemática del proyecto:</w:t>
            </w:r>
          </w:p>
          <w:p w:rsidR="004D3A13" w:rsidRDefault="004D3A13" w:rsidP="004D3A13">
            <w:pPr>
              <w:pStyle w:val="Prrafodelista"/>
              <w:numPr>
                <w:ilvl w:val="0"/>
                <w:numId w:val="17"/>
              </w:numPr>
              <w:jc w:val="both"/>
              <w:rPr>
                <w:rFonts w:ascii="Myriad Pro" w:hAnsi="Myriad Pro"/>
                <w:sz w:val="26"/>
                <w:szCs w:val="26"/>
              </w:rPr>
            </w:pPr>
            <w:r>
              <w:rPr>
                <w:rFonts w:ascii="Myriad Pro" w:hAnsi="Myriad Pro"/>
                <w:sz w:val="26"/>
                <w:szCs w:val="26"/>
              </w:rPr>
              <w:t>Entrevista con el cliente</w:t>
            </w:r>
          </w:p>
          <w:p w:rsidR="004D3A13" w:rsidRPr="004D3A13" w:rsidRDefault="004D3A13" w:rsidP="004D3A13">
            <w:pPr>
              <w:jc w:val="both"/>
              <w:rPr>
                <w:rFonts w:ascii="Myriad Pro" w:hAnsi="Myriad Pro"/>
                <w:sz w:val="26"/>
                <w:szCs w:val="26"/>
              </w:rPr>
            </w:pPr>
            <w:r w:rsidRPr="004D3A13">
              <w:rPr>
                <w:rFonts w:ascii="Myriad Pro" w:hAnsi="Myriad Pro"/>
                <w:sz w:val="26"/>
                <w:szCs w:val="26"/>
              </w:rPr>
              <w:t>Análisis de los requerimientos</w:t>
            </w:r>
            <w:r>
              <w:rPr>
                <w:rFonts w:ascii="Myriad Pro" w:hAnsi="Myriad Pro"/>
                <w:sz w:val="26"/>
                <w:szCs w:val="26"/>
              </w:rPr>
              <w:t>:</w:t>
            </w:r>
          </w:p>
          <w:p w:rsidR="004D3A13" w:rsidRDefault="004D3A13" w:rsidP="004D3A13">
            <w:pPr>
              <w:pStyle w:val="Prrafodelista"/>
              <w:numPr>
                <w:ilvl w:val="0"/>
                <w:numId w:val="17"/>
              </w:numPr>
              <w:jc w:val="both"/>
              <w:rPr>
                <w:rFonts w:ascii="Myriad Pro" w:hAnsi="Myriad Pro"/>
                <w:sz w:val="26"/>
                <w:szCs w:val="26"/>
              </w:rPr>
            </w:pPr>
            <w:r>
              <w:rPr>
                <w:rFonts w:ascii="Myriad Pro" w:hAnsi="Myriad Pro"/>
                <w:sz w:val="26"/>
                <w:szCs w:val="26"/>
              </w:rPr>
              <w:t>Identificación del problema, restricciones y variables a considerar.</w:t>
            </w:r>
          </w:p>
          <w:p w:rsidR="004D3A13" w:rsidRDefault="004D3A13" w:rsidP="004D3A13">
            <w:pPr>
              <w:pStyle w:val="Prrafodelista"/>
              <w:numPr>
                <w:ilvl w:val="0"/>
                <w:numId w:val="17"/>
              </w:numPr>
              <w:jc w:val="both"/>
              <w:rPr>
                <w:rFonts w:ascii="Myriad Pro" w:hAnsi="Myriad Pro"/>
                <w:sz w:val="26"/>
                <w:szCs w:val="26"/>
              </w:rPr>
            </w:pPr>
            <w:r>
              <w:rPr>
                <w:rFonts w:ascii="Myriad Pro" w:hAnsi="Myriad Pro"/>
                <w:sz w:val="26"/>
                <w:szCs w:val="26"/>
              </w:rPr>
              <w:t>Planificar las estrategias más adecuadas para la optimización del coste del desarrollo.</w:t>
            </w:r>
          </w:p>
          <w:p w:rsidR="0008353A" w:rsidRDefault="0008353A" w:rsidP="0008353A">
            <w:pPr>
              <w:jc w:val="both"/>
              <w:rPr>
                <w:rFonts w:ascii="Myriad Pro" w:hAnsi="Myriad Pro"/>
                <w:sz w:val="26"/>
                <w:szCs w:val="26"/>
              </w:rPr>
            </w:pPr>
            <w:r>
              <w:rPr>
                <w:rFonts w:ascii="Myriad Pro" w:hAnsi="Myriad Pro"/>
                <w:sz w:val="26"/>
                <w:szCs w:val="26"/>
              </w:rPr>
              <w:t>Diseño del Proyecto:</w:t>
            </w:r>
          </w:p>
          <w:p w:rsid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Diseñar el modelo de dominio y casos de uso</w:t>
            </w:r>
          </w:p>
          <w:p w:rsid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 xml:space="preserve">Diagrama de casos de uso </w:t>
            </w:r>
          </w:p>
          <w:p w:rsidR="0008353A" w:rsidRP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Diagrama de Actividades</w:t>
            </w:r>
          </w:p>
          <w:p w:rsidR="0008353A" w:rsidRDefault="0008353A" w:rsidP="0008353A">
            <w:pPr>
              <w:jc w:val="both"/>
              <w:rPr>
                <w:rFonts w:ascii="Myriad Pro" w:hAnsi="Myriad Pro"/>
                <w:sz w:val="26"/>
                <w:szCs w:val="26"/>
              </w:rPr>
            </w:pPr>
            <w:r>
              <w:rPr>
                <w:rFonts w:ascii="Myriad Pro" w:hAnsi="Myriad Pro"/>
                <w:sz w:val="26"/>
                <w:szCs w:val="26"/>
              </w:rPr>
              <w:t>Desarrollo del proyecto:</w:t>
            </w:r>
          </w:p>
          <w:p w:rsid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Instalación de las aplicaciones y tecnologías necesarias para alojar la aplicación (Base de Datos, Servidor Web, el etc)</w:t>
            </w:r>
          </w:p>
          <w:p w:rsid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Empezar el desarrollo del software</w:t>
            </w:r>
          </w:p>
          <w:p w:rsid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Prueba del software (versiones beta)</w:t>
            </w:r>
          </w:p>
          <w:p w:rsidR="0008353A" w:rsidRDefault="0008353A" w:rsidP="0008353A">
            <w:pPr>
              <w:jc w:val="both"/>
              <w:rPr>
                <w:rFonts w:ascii="Myriad Pro" w:hAnsi="Myriad Pro"/>
                <w:sz w:val="26"/>
                <w:szCs w:val="26"/>
              </w:rPr>
            </w:pPr>
            <w:r>
              <w:rPr>
                <w:rFonts w:ascii="Myriad Pro" w:hAnsi="Myriad Pro"/>
                <w:sz w:val="26"/>
                <w:szCs w:val="26"/>
              </w:rPr>
              <w:t>Validación del Proyecto</w:t>
            </w:r>
          </w:p>
          <w:p w:rsidR="0008353A" w:rsidRPr="0008353A" w:rsidRDefault="0008353A" w:rsidP="0008353A">
            <w:pPr>
              <w:pStyle w:val="Prrafodelista"/>
              <w:numPr>
                <w:ilvl w:val="0"/>
                <w:numId w:val="17"/>
              </w:numPr>
              <w:jc w:val="both"/>
              <w:rPr>
                <w:rFonts w:ascii="Myriad Pro" w:hAnsi="Myriad Pro"/>
                <w:sz w:val="26"/>
                <w:szCs w:val="26"/>
              </w:rPr>
            </w:pPr>
            <w:r>
              <w:rPr>
                <w:rFonts w:ascii="Myriad Pro" w:hAnsi="Myriad Pro"/>
                <w:sz w:val="26"/>
                <w:szCs w:val="26"/>
              </w:rPr>
              <w:t>Validación del proyecto por parte del cliente para su futura modificación</w:t>
            </w:r>
            <w:bookmarkStart w:id="0" w:name="_GoBack"/>
            <w:bookmarkEnd w:id="0"/>
          </w:p>
          <w:p w:rsidR="00E750E8" w:rsidRDefault="00E750E8" w:rsidP="00E750E8">
            <w:pPr>
              <w:jc w:val="both"/>
              <w:rPr>
                <w:rFonts w:ascii="Myriad Pro" w:hAnsi="Myriad Pro"/>
                <w:sz w:val="26"/>
                <w:szCs w:val="26"/>
              </w:rPr>
            </w:pPr>
          </w:p>
          <w:p w:rsidR="00E750E8" w:rsidRDefault="00E750E8" w:rsidP="00E750E8">
            <w:pPr>
              <w:jc w:val="both"/>
              <w:rPr>
                <w:rFonts w:ascii="Myriad Pro" w:hAnsi="Myriad Pro"/>
                <w:sz w:val="26"/>
                <w:szCs w:val="26"/>
              </w:rPr>
            </w:pPr>
          </w:p>
        </w:tc>
      </w:tr>
    </w:tbl>
    <w:p w:rsidR="00FA38D6" w:rsidRDefault="00FA38D6" w:rsidP="00E750E8">
      <w:pPr>
        <w:jc w:val="both"/>
        <w:rPr>
          <w:rFonts w:ascii="Myriad Pro" w:hAnsi="Myriad Pro"/>
          <w:sz w:val="26"/>
          <w:szCs w:val="26"/>
        </w:rPr>
      </w:pPr>
    </w:p>
    <w:p w:rsidR="00E750E8" w:rsidRDefault="00E750E8" w:rsidP="00E750E8">
      <w:pPr>
        <w:jc w:val="both"/>
        <w:rPr>
          <w:rFonts w:ascii="Myriad Pro" w:hAnsi="Myriad Pro"/>
          <w:sz w:val="26"/>
          <w:szCs w:val="26"/>
        </w:rPr>
      </w:pPr>
    </w:p>
    <w:p w:rsidR="00E750E8" w:rsidRDefault="00E750E8" w:rsidP="00E750E8">
      <w:pPr>
        <w:jc w:val="both"/>
        <w:rPr>
          <w:rFonts w:ascii="Myriad Pro" w:hAnsi="Myriad Pro"/>
          <w:sz w:val="26"/>
          <w:szCs w:val="26"/>
        </w:rPr>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98"/>
        <w:gridCol w:w="3398"/>
        <w:gridCol w:w="3398"/>
      </w:tblGrid>
      <w:tr w:rsidR="00FA38D6" w:rsidTr="00FA38D6">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r>
    </w:tbl>
    <w:p w:rsidR="00FA38D6" w:rsidRPr="00FA38D6" w:rsidRDefault="00FA38D6" w:rsidP="00FA38D6">
      <w:pPr>
        <w:jc w:val="both"/>
        <w:rPr>
          <w:rFonts w:ascii="Myriad Pro" w:hAnsi="Myriad Pro"/>
          <w:b/>
          <w:sz w:val="26"/>
          <w:szCs w:val="26"/>
        </w:rPr>
      </w:pPr>
    </w:p>
    <w:sectPr w:rsidR="00FA38D6" w:rsidRPr="00FA38D6" w:rsidSect="00005E70">
      <w:type w:val="continuous"/>
      <w:pgSz w:w="11906" w:h="16838"/>
      <w:pgMar w:top="851" w:right="851" w:bottom="851" w:left="851" w:header="709" w:footer="709"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3A0" w:rsidRDefault="006F33A0">
      <w:r>
        <w:separator/>
      </w:r>
    </w:p>
  </w:endnote>
  <w:endnote w:type="continuationSeparator" w:id="0">
    <w:p w:rsidR="006F33A0" w:rsidRDefault="006F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3A0" w:rsidRDefault="006F33A0">
      <w:r>
        <w:separator/>
      </w:r>
    </w:p>
  </w:footnote>
  <w:footnote w:type="continuationSeparator" w:id="0">
    <w:p w:rsidR="006F33A0" w:rsidRDefault="006F3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78E4"/>
    <w:multiLevelType w:val="hybridMultilevel"/>
    <w:tmpl w:val="09DA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455F3C"/>
    <w:multiLevelType w:val="hybridMultilevel"/>
    <w:tmpl w:val="6818E182"/>
    <w:lvl w:ilvl="0" w:tplc="83D4BF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ABC3C28"/>
    <w:multiLevelType w:val="hybridMultilevel"/>
    <w:tmpl w:val="74AEAFE0"/>
    <w:lvl w:ilvl="0" w:tplc="0409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D056D7"/>
    <w:multiLevelType w:val="hybridMultilevel"/>
    <w:tmpl w:val="78C819B6"/>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343517BB"/>
    <w:multiLevelType w:val="hybridMultilevel"/>
    <w:tmpl w:val="527E36B4"/>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ED6EA7"/>
    <w:multiLevelType w:val="hybridMultilevel"/>
    <w:tmpl w:val="895ADE5A"/>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39FC2A5E"/>
    <w:multiLevelType w:val="hybridMultilevel"/>
    <w:tmpl w:val="A784F9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2876D81"/>
    <w:multiLevelType w:val="hybridMultilevel"/>
    <w:tmpl w:val="D02A6638"/>
    <w:lvl w:ilvl="0" w:tplc="8DEAB91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F582C"/>
    <w:multiLevelType w:val="hybridMultilevel"/>
    <w:tmpl w:val="09EE2E42"/>
    <w:lvl w:ilvl="0" w:tplc="35709934">
      <w:numFmt w:val="bullet"/>
      <w:lvlText w:val="-"/>
      <w:lvlJc w:val="left"/>
      <w:pPr>
        <w:ind w:left="720" w:hanging="360"/>
      </w:pPr>
      <w:rPr>
        <w:rFonts w:ascii="Myriad Pro" w:eastAsia="Times New Roman" w:hAnsi="Myriad Pro"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F510F50"/>
    <w:multiLevelType w:val="hybridMultilevel"/>
    <w:tmpl w:val="31F60D7A"/>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10D1E29"/>
    <w:multiLevelType w:val="hybridMultilevel"/>
    <w:tmpl w:val="84308F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485CCD"/>
    <w:multiLevelType w:val="hybridMultilevel"/>
    <w:tmpl w:val="93B62514"/>
    <w:lvl w:ilvl="0" w:tplc="7E227F2E">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945FDF"/>
    <w:multiLevelType w:val="hybridMultilevel"/>
    <w:tmpl w:val="085E4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D47750"/>
    <w:multiLevelType w:val="hybridMultilevel"/>
    <w:tmpl w:val="F0AA3F2C"/>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0DF795F"/>
    <w:multiLevelType w:val="hybridMultilevel"/>
    <w:tmpl w:val="74AEAFE0"/>
    <w:lvl w:ilvl="0" w:tplc="0409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3752E1B"/>
    <w:multiLevelType w:val="hybridMultilevel"/>
    <w:tmpl w:val="FF8659A0"/>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77677F02"/>
    <w:multiLevelType w:val="hybridMultilevel"/>
    <w:tmpl w:val="84A2B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7641AA"/>
    <w:multiLevelType w:val="hybridMultilevel"/>
    <w:tmpl w:val="8DDCC674"/>
    <w:lvl w:ilvl="0" w:tplc="DC16DC0E">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B113F6"/>
    <w:multiLevelType w:val="hybridMultilevel"/>
    <w:tmpl w:val="D54C6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0"/>
  </w:num>
  <w:num w:numId="3">
    <w:abstractNumId w:val="9"/>
  </w:num>
  <w:num w:numId="4">
    <w:abstractNumId w:val="13"/>
  </w:num>
  <w:num w:numId="5">
    <w:abstractNumId w:val="12"/>
  </w:num>
  <w:num w:numId="6">
    <w:abstractNumId w:val="10"/>
  </w:num>
  <w:num w:numId="7">
    <w:abstractNumId w:val="7"/>
  </w:num>
  <w:num w:numId="8">
    <w:abstractNumId w:val="16"/>
  </w:num>
  <w:num w:numId="9">
    <w:abstractNumId w:val="11"/>
  </w:num>
  <w:num w:numId="10">
    <w:abstractNumId w:val="17"/>
  </w:num>
  <w:num w:numId="11">
    <w:abstractNumId w:val="3"/>
  </w:num>
  <w:num w:numId="12">
    <w:abstractNumId w:val="5"/>
  </w:num>
  <w:num w:numId="13">
    <w:abstractNumId w:val="15"/>
  </w:num>
  <w:num w:numId="14">
    <w:abstractNumId w:val="4"/>
  </w:num>
  <w:num w:numId="15">
    <w:abstractNumId w:val="14"/>
  </w:num>
  <w:num w:numId="16">
    <w:abstractNumId w:val="2"/>
  </w:num>
  <w:num w:numId="17">
    <w:abstractNumId w:val="8"/>
  </w:num>
  <w:num w:numId="18">
    <w:abstractNumId w:val="1"/>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CL"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n-US" w:vendorID="64" w:dllVersion="4096" w:nlCheck="1" w:checkStyle="0"/>
  <w:activeWritingStyle w:appName="MSWord" w:lang="es-CL" w:vendorID="64" w:dllVersion="4096" w:nlCheck="1" w:checkStyle="0"/>
  <w:activeWritingStyle w:appName="MSWord" w:lang="es-C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BE"/>
    <w:rsid w:val="00001E85"/>
    <w:rsid w:val="00005E70"/>
    <w:rsid w:val="00011ABC"/>
    <w:rsid w:val="0001419B"/>
    <w:rsid w:val="00014263"/>
    <w:rsid w:val="00027986"/>
    <w:rsid w:val="0008353A"/>
    <w:rsid w:val="00086856"/>
    <w:rsid w:val="00092CE0"/>
    <w:rsid w:val="000A2C14"/>
    <w:rsid w:val="000A35D6"/>
    <w:rsid w:val="000A4C75"/>
    <w:rsid w:val="000A6D17"/>
    <w:rsid w:val="000B65DB"/>
    <w:rsid w:val="000C2DB5"/>
    <w:rsid w:val="00103E4D"/>
    <w:rsid w:val="00107736"/>
    <w:rsid w:val="00111E5F"/>
    <w:rsid w:val="00114445"/>
    <w:rsid w:val="001254AA"/>
    <w:rsid w:val="00126F99"/>
    <w:rsid w:val="00132D2F"/>
    <w:rsid w:val="00171AEB"/>
    <w:rsid w:val="001849F7"/>
    <w:rsid w:val="001952B1"/>
    <w:rsid w:val="001B3043"/>
    <w:rsid w:val="001C2EA1"/>
    <w:rsid w:val="001D3FEE"/>
    <w:rsid w:val="001D50BB"/>
    <w:rsid w:val="001F6BBE"/>
    <w:rsid w:val="001F7EFC"/>
    <w:rsid w:val="00224009"/>
    <w:rsid w:val="002334DC"/>
    <w:rsid w:val="00245855"/>
    <w:rsid w:val="00260173"/>
    <w:rsid w:val="00271542"/>
    <w:rsid w:val="0028227C"/>
    <w:rsid w:val="00290901"/>
    <w:rsid w:val="00293678"/>
    <w:rsid w:val="002A1AC9"/>
    <w:rsid w:val="002A4DB3"/>
    <w:rsid w:val="002B336D"/>
    <w:rsid w:val="002B3FA5"/>
    <w:rsid w:val="002C1159"/>
    <w:rsid w:val="002D162B"/>
    <w:rsid w:val="002D1758"/>
    <w:rsid w:val="002D1A28"/>
    <w:rsid w:val="002F65AF"/>
    <w:rsid w:val="002F7AA3"/>
    <w:rsid w:val="0030085A"/>
    <w:rsid w:val="00320C24"/>
    <w:rsid w:val="00321BDC"/>
    <w:rsid w:val="0035057A"/>
    <w:rsid w:val="00352ACE"/>
    <w:rsid w:val="003600EF"/>
    <w:rsid w:val="00367472"/>
    <w:rsid w:val="00370B9C"/>
    <w:rsid w:val="00372AF6"/>
    <w:rsid w:val="003845EA"/>
    <w:rsid w:val="003A36E9"/>
    <w:rsid w:val="003A72D0"/>
    <w:rsid w:val="003E3788"/>
    <w:rsid w:val="003F0D95"/>
    <w:rsid w:val="003F60DE"/>
    <w:rsid w:val="003F67A8"/>
    <w:rsid w:val="00400E4F"/>
    <w:rsid w:val="00435614"/>
    <w:rsid w:val="0043750C"/>
    <w:rsid w:val="00441B6A"/>
    <w:rsid w:val="00443510"/>
    <w:rsid w:val="004507B6"/>
    <w:rsid w:val="004C3BA6"/>
    <w:rsid w:val="004C58B9"/>
    <w:rsid w:val="004D2E38"/>
    <w:rsid w:val="004D3A13"/>
    <w:rsid w:val="004E1806"/>
    <w:rsid w:val="004F1300"/>
    <w:rsid w:val="004F1D77"/>
    <w:rsid w:val="004F277C"/>
    <w:rsid w:val="004F7457"/>
    <w:rsid w:val="00512C8B"/>
    <w:rsid w:val="005177C8"/>
    <w:rsid w:val="005261D3"/>
    <w:rsid w:val="00535F4E"/>
    <w:rsid w:val="00540CF9"/>
    <w:rsid w:val="00542CB0"/>
    <w:rsid w:val="005604CE"/>
    <w:rsid w:val="005975A5"/>
    <w:rsid w:val="005B35E6"/>
    <w:rsid w:val="005B58CD"/>
    <w:rsid w:val="005D02AD"/>
    <w:rsid w:val="005D405C"/>
    <w:rsid w:val="005D47BD"/>
    <w:rsid w:val="005F6367"/>
    <w:rsid w:val="006049AC"/>
    <w:rsid w:val="00622DF0"/>
    <w:rsid w:val="00624117"/>
    <w:rsid w:val="00630DB5"/>
    <w:rsid w:val="0063123D"/>
    <w:rsid w:val="00632D97"/>
    <w:rsid w:val="00633901"/>
    <w:rsid w:val="00634BDE"/>
    <w:rsid w:val="006444B7"/>
    <w:rsid w:val="00647860"/>
    <w:rsid w:val="0065102A"/>
    <w:rsid w:val="00655AB0"/>
    <w:rsid w:val="0066681E"/>
    <w:rsid w:val="006724B8"/>
    <w:rsid w:val="00684689"/>
    <w:rsid w:val="00685D77"/>
    <w:rsid w:val="006C1AFC"/>
    <w:rsid w:val="006D5301"/>
    <w:rsid w:val="006D76F5"/>
    <w:rsid w:val="006E113D"/>
    <w:rsid w:val="006F0CB9"/>
    <w:rsid w:val="006F33A0"/>
    <w:rsid w:val="006F619A"/>
    <w:rsid w:val="00705776"/>
    <w:rsid w:val="00714845"/>
    <w:rsid w:val="0073571C"/>
    <w:rsid w:val="007534E2"/>
    <w:rsid w:val="00753966"/>
    <w:rsid w:val="00754485"/>
    <w:rsid w:val="00784B68"/>
    <w:rsid w:val="00785D9B"/>
    <w:rsid w:val="00795C4E"/>
    <w:rsid w:val="007A3189"/>
    <w:rsid w:val="007A62A9"/>
    <w:rsid w:val="007C2A61"/>
    <w:rsid w:val="007C5914"/>
    <w:rsid w:val="007D2BAD"/>
    <w:rsid w:val="007D2D81"/>
    <w:rsid w:val="00802841"/>
    <w:rsid w:val="008066E3"/>
    <w:rsid w:val="008571FB"/>
    <w:rsid w:val="00873229"/>
    <w:rsid w:val="00876961"/>
    <w:rsid w:val="008A0E31"/>
    <w:rsid w:val="008A29F3"/>
    <w:rsid w:val="008B413D"/>
    <w:rsid w:val="008B7E31"/>
    <w:rsid w:val="008B7FEA"/>
    <w:rsid w:val="008C2EB3"/>
    <w:rsid w:val="008E2D33"/>
    <w:rsid w:val="008E64E3"/>
    <w:rsid w:val="008F20EE"/>
    <w:rsid w:val="00914009"/>
    <w:rsid w:val="00914BEA"/>
    <w:rsid w:val="00925DFF"/>
    <w:rsid w:val="00951B29"/>
    <w:rsid w:val="00972160"/>
    <w:rsid w:val="009B5568"/>
    <w:rsid w:val="009B7A29"/>
    <w:rsid w:val="009C3154"/>
    <w:rsid w:val="009C31B4"/>
    <w:rsid w:val="009D21C5"/>
    <w:rsid w:val="009E360C"/>
    <w:rsid w:val="009E3739"/>
    <w:rsid w:val="009F226E"/>
    <w:rsid w:val="009F25A5"/>
    <w:rsid w:val="009F5D3F"/>
    <w:rsid w:val="00A02AD5"/>
    <w:rsid w:val="00A145D0"/>
    <w:rsid w:val="00A159B5"/>
    <w:rsid w:val="00A178AA"/>
    <w:rsid w:val="00A26E0C"/>
    <w:rsid w:val="00A27B9F"/>
    <w:rsid w:val="00A42145"/>
    <w:rsid w:val="00A77BD3"/>
    <w:rsid w:val="00AA23F3"/>
    <w:rsid w:val="00AB797E"/>
    <w:rsid w:val="00AC0B83"/>
    <w:rsid w:val="00AC1896"/>
    <w:rsid w:val="00AC4527"/>
    <w:rsid w:val="00AF10C2"/>
    <w:rsid w:val="00B05DE4"/>
    <w:rsid w:val="00B13D13"/>
    <w:rsid w:val="00B32704"/>
    <w:rsid w:val="00B43B5F"/>
    <w:rsid w:val="00B53525"/>
    <w:rsid w:val="00B600EA"/>
    <w:rsid w:val="00B62027"/>
    <w:rsid w:val="00B638DB"/>
    <w:rsid w:val="00B723E7"/>
    <w:rsid w:val="00B72D85"/>
    <w:rsid w:val="00B73CF4"/>
    <w:rsid w:val="00B87D45"/>
    <w:rsid w:val="00B9041D"/>
    <w:rsid w:val="00B93CE5"/>
    <w:rsid w:val="00BD1BAA"/>
    <w:rsid w:val="00BD59B4"/>
    <w:rsid w:val="00BF2C6B"/>
    <w:rsid w:val="00C0179B"/>
    <w:rsid w:val="00C055FC"/>
    <w:rsid w:val="00C2394E"/>
    <w:rsid w:val="00C330BA"/>
    <w:rsid w:val="00C41C57"/>
    <w:rsid w:val="00C43341"/>
    <w:rsid w:val="00C6088A"/>
    <w:rsid w:val="00C624CF"/>
    <w:rsid w:val="00C64F7F"/>
    <w:rsid w:val="00C75E2D"/>
    <w:rsid w:val="00C770B6"/>
    <w:rsid w:val="00C777C6"/>
    <w:rsid w:val="00C81498"/>
    <w:rsid w:val="00C878B8"/>
    <w:rsid w:val="00C93B51"/>
    <w:rsid w:val="00CA2FAF"/>
    <w:rsid w:val="00CB1C03"/>
    <w:rsid w:val="00CB3A2E"/>
    <w:rsid w:val="00CC1A7A"/>
    <w:rsid w:val="00CF17C3"/>
    <w:rsid w:val="00CF2BB2"/>
    <w:rsid w:val="00CF360D"/>
    <w:rsid w:val="00CF5DDF"/>
    <w:rsid w:val="00D0713F"/>
    <w:rsid w:val="00D2361E"/>
    <w:rsid w:val="00D30D96"/>
    <w:rsid w:val="00D44D2F"/>
    <w:rsid w:val="00D52302"/>
    <w:rsid w:val="00D55D25"/>
    <w:rsid w:val="00D57FEC"/>
    <w:rsid w:val="00D742C3"/>
    <w:rsid w:val="00D847A7"/>
    <w:rsid w:val="00D96107"/>
    <w:rsid w:val="00DB0890"/>
    <w:rsid w:val="00DE2EB9"/>
    <w:rsid w:val="00DF1F20"/>
    <w:rsid w:val="00DF22C0"/>
    <w:rsid w:val="00DF454D"/>
    <w:rsid w:val="00E147CE"/>
    <w:rsid w:val="00E36D6D"/>
    <w:rsid w:val="00E43F51"/>
    <w:rsid w:val="00E4515B"/>
    <w:rsid w:val="00E56E22"/>
    <w:rsid w:val="00E72617"/>
    <w:rsid w:val="00E750E8"/>
    <w:rsid w:val="00E7547E"/>
    <w:rsid w:val="00E762ED"/>
    <w:rsid w:val="00E82F57"/>
    <w:rsid w:val="00E85780"/>
    <w:rsid w:val="00E907B9"/>
    <w:rsid w:val="00E957EF"/>
    <w:rsid w:val="00EE7DCA"/>
    <w:rsid w:val="00EF7A6F"/>
    <w:rsid w:val="00F15C48"/>
    <w:rsid w:val="00F1664F"/>
    <w:rsid w:val="00F21EC2"/>
    <w:rsid w:val="00F25A08"/>
    <w:rsid w:val="00F3642F"/>
    <w:rsid w:val="00F428EB"/>
    <w:rsid w:val="00F43E86"/>
    <w:rsid w:val="00F57B65"/>
    <w:rsid w:val="00F65083"/>
    <w:rsid w:val="00F742FA"/>
    <w:rsid w:val="00F8717C"/>
    <w:rsid w:val="00F964CB"/>
    <w:rsid w:val="00F97E11"/>
    <w:rsid w:val="00FA38D6"/>
    <w:rsid w:val="00FA708D"/>
    <w:rsid w:val="00FC31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3C1A6"/>
  <w15:docId w15:val="{30AD5EE3-7BFA-4363-B1F0-802B8B24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F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8E2D33"/>
    <w:rPr>
      <w:color w:val="0000FF"/>
      <w:u w:val="single"/>
    </w:rPr>
  </w:style>
  <w:style w:type="paragraph" w:customStyle="1" w:styleId="Sinespaciado1">
    <w:name w:val="Sin espaciado1"/>
    <w:qFormat/>
    <w:rsid w:val="00E82F57"/>
    <w:rPr>
      <w:rFonts w:ascii="Cambria" w:eastAsia="Cambria" w:hAnsi="Cambria"/>
      <w:sz w:val="22"/>
      <w:szCs w:val="22"/>
      <w:lang w:eastAsia="en-US"/>
    </w:rPr>
  </w:style>
  <w:style w:type="paragraph" w:styleId="Encabezado">
    <w:name w:val="header"/>
    <w:basedOn w:val="Normal"/>
    <w:rsid w:val="006724B8"/>
    <w:pPr>
      <w:tabs>
        <w:tab w:val="center" w:pos="4320"/>
        <w:tab w:val="right" w:pos="8640"/>
      </w:tabs>
    </w:pPr>
  </w:style>
  <w:style w:type="paragraph" w:styleId="Piedepgina">
    <w:name w:val="footer"/>
    <w:basedOn w:val="Normal"/>
    <w:rsid w:val="006724B8"/>
    <w:pPr>
      <w:tabs>
        <w:tab w:val="center" w:pos="4320"/>
        <w:tab w:val="right" w:pos="8640"/>
      </w:tabs>
    </w:pPr>
  </w:style>
  <w:style w:type="paragraph" w:styleId="Ttulo">
    <w:name w:val="Title"/>
    <w:basedOn w:val="Normal"/>
    <w:qFormat/>
    <w:rsid w:val="00C6088A"/>
    <w:pPr>
      <w:jc w:val="center"/>
    </w:pPr>
    <w:rPr>
      <w:rFonts w:ascii="Tahoma" w:hAnsi="Tahoma"/>
      <w:b/>
      <w:sz w:val="28"/>
      <w:szCs w:val="20"/>
      <w:lang w:val="es-MX"/>
    </w:rPr>
  </w:style>
  <w:style w:type="paragraph" w:styleId="Textodeglobo">
    <w:name w:val="Balloon Text"/>
    <w:basedOn w:val="Normal"/>
    <w:link w:val="TextodegloboCar"/>
    <w:rsid w:val="00873229"/>
    <w:rPr>
      <w:rFonts w:ascii="Tahoma" w:hAnsi="Tahoma" w:cs="Tahoma"/>
      <w:sz w:val="16"/>
      <w:szCs w:val="16"/>
    </w:rPr>
  </w:style>
  <w:style w:type="character" w:customStyle="1" w:styleId="TextodegloboCar">
    <w:name w:val="Texto de globo Car"/>
    <w:basedOn w:val="Fuentedeprrafopredeter"/>
    <w:link w:val="Textodeglobo"/>
    <w:rsid w:val="00873229"/>
    <w:rPr>
      <w:rFonts w:ascii="Tahoma" w:hAnsi="Tahoma" w:cs="Tahoma"/>
      <w:sz w:val="16"/>
      <w:szCs w:val="16"/>
      <w:lang w:eastAsia="es-ES"/>
    </w:rPr>
  </w:style>
  <w:style w:type="paragraph" w:styleId="Prrafodelista">
    <w:name w:val="List Paragraph"/>
    <w:basedOn w:val="Normal"/>
    <w:uiPriority w:val="34"/>
    <w:qFormat/>
    <w:rsid w:val="006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413</Words>
  <Characters>2276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Proyecto Fondef-Sigen</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P. Urrutia A.</dc:creator>
  <cp:lastModifiedBy>rodrigo oyarzun</cp:lastModifiedBy>
  <cp:revision>16</cp:revision>
  <cp:lastPrinted>2017-09-08T13:17:00Z</cp:lastPrinted>
  <dcterms:created xsi:type="dcterms:W3CDTF">2017-09-08T13:16:00Z</dcterms:created>
  <dcterms:modified xsi:type="dcterms:W3CDTF">2017-11-10T02:59:00Z</dcterms:modified>
</cp:coreProperties>
</file>