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200"/>
      </w:pPr>
    </w:p>
    <w:p>
      <w:pPr>
        <w:jc w:val="center"/>
      </w:pPr>
      <w:r>
        <w:rPr>
          <w:rFonts w:ascii="Arial" w:cs="Arial" w:eastAsia="Arial" w:hAnsi="Arial"/>
          <w:b/>
          <w:bCs/>
          <w:color w:val="1B3A5C"/>
          <w:sz w:val="40"/>
          <w:szCs w:val="40"/>
        </w:rPr>
        <w:t xml:space="preserve">CAPE 31 CLASS MANAGEMENT SYSTEM</w:t>
      </w:r>
    </w:p>
    <w:p>
      <w:pPr>
        <w:spacing w:before="160" w:after="80"/>
        <w:jc w:val="center"/>
      </w:pPr>
      <w:r>
        <w:rPr>
          <w:rFonts w:ascii="Arial" w:cs="Arial" w:eastAsia="Arial" w:hAnsi="Arial"/>
          <w:color w:val="1A7A6E"/>
          <w:sz w:val="30"/>
          <w:szCs w:val="30"/>
        </w:rPr>
        <w:t xml:space="preserve">Architecture &amp; Feature Specification</w:t>
      </w:r>
    </w:p>
    <w:p>
      <w:pPr>
        <w:spacing w:before="80" w:after="60"/>
        <w:jc w:val="center"/>
      </w:pPr>
      <w:r>
        <w:rPr>
          <w:rFonts w:ascii="Arial" w:cs="Arial" w:eastAsia="Arial" w:hAnsi="Arial"/>
          <w:color w:val="666666"/>
          <w:sz w:val="22"/>
          <w:szCs w:val="22"/>
        </w:rPr>
        <w:t xml:space="preserve">Version 1b  |  April 2026</w:t>
      </w:r>
    </w:p>
    <w:p>
      <w:pPr>
        <w:spacing w:before="0" w:after="600"/>
        <w:jc w:val="center"/>
      </w:pPr>
      <w:r>
        <w:rPr>
          <w:rFonts w:ascii="Arial" w:cs="Arial" w:eastAsia="Arial" w:hAnsi="Arial"/>
          <w:i/>
          <w:iCs/>
          <w:color w:val="999999"/>
          <w:sz w:val="20"/>
          <w:szCs w:val="20"/>
        </w:rPr>
        <w:t xml:space="preserve">Incorporates ExCom annotations from v1a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240"/>
              <w:left w:type="dxa" w:w="360"/>
              <w:bottom w:type="dxa" w:w="240"/>
              <w:right w:type="dxa" w:w="360"/>
            </w:tcMar>
          </w:tcPr>
          <w:p>
            <w:pPr>
              <w:jc w:val="center"/>
            </w:pPr>
            <w:r>
              <w:rPr>
                <w:rFonts w:ascii="Arial" w:cs="Arial" w:eastAsia="Arial" w:hAnsi="Arial"/>
                <w:b/>
                <w:bCs/>
                <w:color w:val="FFFFFF"/>
                <w:sz w:val="22"/>
                <w:szCs w:val="22"/>
              </w:rPr>
              <w:t xml:space="preserve">ARCHITECTURE REVIEW DOCUMENT — v1b</w:t>
            </w:r>
          </w:p>
          <w:p>
            <w:pPr>
              <w:spacing w:before="100"/>
              <w:jc w:val="center"/>
            </w:pPr>
            <w:r>
              <w:rPr>
                <w:rFonts w:ascii="Arial" w:cs="Arial" w:eastAsia="Arial" w:hAnsi="Arial"/>
                <w:color w:val="CCDDEE"/>
                <w:sz w:val="20"/>
                <w:szCs w:val="20"/>
              </w:rPr>
              <w:t xml:space="preserve">Changes from v1a are marked ▲ REVISED throughout this document.</w:t>
            </w:r>
          </w:p>
        </w:tc>
      </w:tr>
    </w:tbl>
    <w:p>
      <w:r>
        <w:br w:type="page"/>
      </w:r>
    </w:p>
    <w:p>
      <w:pPr>
        <w:pStyle w:val="Heading1"/>
        <w:spacing w:before="320" w:after="160"/>
      </w:pPr>
      <w:r>
        <w:rPr>
          <w:rFonts w:ascii="Arial" w:cs="Arial" w:eastAsia="Arial" w:hAnsi="Arial"/>
          <w:b/>
          <w:bCs/>
          <w:color w:val="1B3A5C"/>
          <w:sz w:val="32"/>
          <w:szCs w:val="32"/>
        </w:rPr>
        <w:t xml:space="preserve">Change Log — v1a to v1b</w:t>
      </w:r>
    </w:p>
    <w:p>
      <w:pPr>
        <w:spacing w:before="60" w:after="100"/>
      </w:pPr>
      <w:r>
        <w:rPr>
          <w:rFonts w:ascii="Arial" w:cs="Arial" w:eastAsia="Arial" w:hAnsi="Arial"/>
          <w:sz w:val="22"/>
          <w:szCs w:val="22"/>
        </w:rPr>
        <w:t xml:space="preserve">The following changes incorporate ExCom annotations from the reviewed v1a document.</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800"/>
        <w:gridCol w:w="7160"/>
      </w:tblGrid>
      <w:tr>
        <w:trPr>
          <w:tblHeader/>
        </w:trPr>
        <w:tc>
          <w:tcPr>
            <w:tcW w:type="dxa" w:w="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7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Change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 Role Model</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Roles are now universal with scope field controlling access. Same roles apply at int'l and regional level.</w:t>
            </w:r>
          </w:p>
        </w:tc>
      </w:tr>
      <w:tr>
        <w:tc>
          <w:tcPr>
            <w:tcW w:type="dxa" w:w="400"/>
            <w:tcBorders>
              <w:top w:val="single" w:color="CCCCCC" w:sz="1"/>
              <w:left w:val="single" w:color="CCCCCC" w:sz="1"/>
              <w:bottom w:val="single" w:color="CCCCCC" w:sz="1"/>
              <w:right w:val="single" w:color="CCCCCC" w:sz="1"/>
            </w:tcBorders>
            <w:shd w:fill="F4F5F7" w:val="clear"/>
            <w:tcMar>
              <w:top w:type="dxa" w:w="80"/>
              <w:left w:type="dxa" w:w="120"/>
              <w:bottom w:type="dxa" w:w="80"/>
              <w:right w:type="dxa" w:w="120"/>
            </w:tcMar>
          </w:tcPr>
          <w:p>
            <w:r>
              <w:rPr>
                <w:rFonts w:ascii="Arial" w:cs="Arial" w:eastAsia="Arial" w:hAnsi="Arial"/>
                <w:sz w:val="20"/>
                <w:szCs w:val="20"/>
              </w:rPr>
              <w:t xml:space="preserve">2</w:t>
            </w:r>
          </w:p>
        </w:tc>
        <w:tc>
          <w:tcPr>
            <w:tcW w:type="dxa" w:w="1800"/>
            <w:tcBorders>
              <w:top w:val="single" w:color="CCCCCC" w:sz="1"/>
              <w:left w:val="single" w:color="CCCCCC" w:sz="1"/>
              <w:bottom w:val="single" w:color="CCCCCC" w:sz="1"/>
              <w:right w:val="single" w:color="CCCCCC" w:sz="1"/>
            </w:tcBorders>
            <w:shd w:fill="F4F5F7" w:val="clear"/>
            <w:tcMar>
              <w:top w:type="dxa" w:w="80"/>
              <w:left w:type="dxa" w:w="120"/>
              <w:bottom w:type="dxa" w:w="80"/>
              <w:right w:type="dxa" w:w="120"/>
            </w:tcMar>
          </w:tcPr>
          <w:p>
            <w:r>
              <w:rPr>
                <w:rFonts w:ascii="Arial" w:cs="Arial" w:eastAsia="Arial" w:hAnsi="Arial"/>
                <w:sz w:val="20"/>
                <w:szCs w:val="20"/>
              </w:rPr>
              <w:t xml:space="preserve">§4 Permissions</w:t>
            </w:r>
          </w:p>
        </w:tc>
        <w:tc>
          <w:tcPr>
            <w:tcW w:type="dxa" w:w="7160"/>
            <w:tcBorders>
              <w:top w:val="single" w:color="CCCCCC" w:sz="1"/>
              <w:left w:val="single" w:color="CCCCCC" w:sz="1"/>
              <w:bottom w:val="single" w:color="CCCCCC" w:sz="1"/>
              <w:right w:val="single" w:color="CCCCCC" w:sz="1"/>
            </w:tcBorders>
            <w:shd w:fill="F4F5F7" w:val="clear"/>
            <w:tcMar>
              <w:top w:type="dxa" w:w="80"/>
              <w:left w:type="dxa" w:w="120"/>
              <w:bottom w:type="dxa" w:w="80"/>
              <w:right w:type="dxa" w:w="120"/>
            </w:tcMar>
          </w:tcPr>
          <w:p>
            <w:r>
              <w:rPr>
                <w:rFonts w:ascii="Arial" w:cs="Arial" w:eastAsia="Arial" w:hAnsi="Arial"/>
                <w:sz w:val="20"/>
                <w:szCs w:val="20"/>
              </w:rPr>
              <w:t xml:space="preserve">Finance is an additive permission, not a separate role. ExCom can be granted finance access for their scope.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 Admin delegation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 Admin can grant specific admin capabilities to ExCom without giving full system access.</w:t>
            </w:r>
          </w:p>
        </w:tc>
      </w:tr>
      <w:tr>
        <w:tc>
          <w:tcPr>
            <w:tcW w:type="dxa" w:w="400"/>
            <w:tcBorders>
              <w:top w:val="single" w:color="CCCCCC" w:sz="1"/>
              <w:left w:val="single" w:color="CCCCCC" w:sz="1"/>
              <w:bottom w:val="single" w:color="CCCCCC" w:sz="1"/>
              <w:right w:val="single" w:color="CCCCCC" w:sz="1"/>
            </w:tcBorders>
            <w:shd w:fill="F4F5F7" w:val="clear"/>
            <w:tcMar>
              <w:top w:type="dxa" w:w="80"/>
              <w:left w:type="dxa" w:w="120"/>
              <w:bottom w:type="dxa" w:w="80"/>
              <w:right w:type="dxa" w:w="120"/>
            </w:tcMar>
          </w:tcPr>
          <w:p>
            <w:r>
              <w:rPr>
                <w:rFonts w:ascii="Arial" w:cs="Arial" w:eastAsia="Arial" w:hAnsi="Arial"/>
                <w:sz w:val="20"/>
                <w:szCs w:val="20"/>
              </w:rPr>
              <w:t xml:space="preserve">4</w:t>
            </w:r>
          </w:p>
        </w:tc>
        <w:tc>
          <w:tcPr>
            <w:tcW w:type="dxa" w:w="1800"/>
            <w:tcBorders>
              <w:top w:val="single" w:color="CCCCCC" w:sz="1"/>
              <w:left w:val="single" w:color="CCCCCC" w:sz="1"/>
              <w:bottom w:val="single" w:color="CCCCCC" w:sz="1"/>
              <w:right w:val="single" w:color="CCCCCC" w:sz="1"/>
            </w:tcBorders>
            <w:shd w:fill="F4F5F7" w:val="clear"/>
            <w:tcMar>
              <w:top w:type="dxa" w:w="80"/>
              <w:left w:type="dxa" w:w="120"/>
              <w:bottom w:type="dxa" w:w="80"/>
              <w:right w:type="dxa" w:w="120"/>
            </w:tcMar>
          </w:tcPr>
          <w:p>
            <w:r>
              <w:rPr>
                <w:rFonts w:ascii="Arial" w:cs="Arial" w:eastAsia="Arial" w:hAnsi="Arial"/>
                <w:sz w:val="20"/>
                <w:szCs w:val="20"/>
              </w:rPr>
              <w:t xml:space="preserve">§7 Noticeboard</w:t>
            </w:r>
          </w:p>
        </w:tc>
        <w:tc>
          <w:tcPr>
            <w:tcW w:type="dxa" w:w="7160"/>
            <w:tcBorders>
              <w:top w:val="single" w:color="CCCCCC" w:sz="1"/>
              <w:left w:val="single" w:color="CCCCCC" w:sz="1"/>
              <w:bottom w:val="single" w:color="CCCCCC" w:sz="1"/>
              <w:right w:val="single" w:color="CCCCCC" w:sz="1"/>
            </w:tcBorders>
            <w:shd w:fill="F4F5F7" w:val="clear"/>
            <w:tcMar>
              <w:top w:type="dxa" w:w="80"/>
              <w:left w:type="dxa" w:w="120"/>
              <w:bottom w:type="dxa" w:w="80"/>
              <w:right w:type="dxa" w:w="120"/>
            </w:tcMar>
          </w:tcPr>
          <w:p>
            <w:r>
              <w:rPr>
                <w:rFonts w:ascii="Arial" w:cs="Arial" w:eastAsia="Arial" w:hAnsi="Arial"/>
                <w:sz w:val="20"/>
                <w:szCs w:val="20"/>
              </w:rPr>
              <w:t xml:space="preserve">Messaging group integration is two-way: notices posted in CMS push to WhatsApp/Telegram group.</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§3.3 Regatta</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messagingGroupUrl field added. Push integration noted for Phase 3.</w:t>
            </w:r>
          </w:p>
        </w:tc>
      </w:tr>
      <w:tr>
        <w:tc>
          <w:tcPr>
            <w:tcW w:type="dxa" w:w="400"/>
            <w:tcBorders>
              <w:top w:val="single" w:color="CCCCCC" w:sz="1"/>
              <w:left w:val="single" w:color="CCCCCC" w:sz="1"/>
              <w:bottom w:val="single" w:color="CCCCCC" w:sz="1"/>
              <w:right w:val="single" w:color="CCCCCC" w:sz="1"/>
            </w:tcBorders>
            <w:shd w:fill="F4F5F7" w:val="clear"/>
            <w:tcMar>
              <w:top w:type="dxa" w:w="80"/>
              <w:left w:type="dxa" w:w="120"/>
              <w:bottom w:type="dxa" w:w="80"/>
              <w:right w:type="dxa" w:w="120"/>
            </w:tcMar>
          </w:tcPr>
          <w:p>
            <w:r>
              <w:rPr>
                <w:rFonts w:ascii="Arial" w:cs="Arial" w:eastAsia="Arial" w:hAnsi="Arial"/>
                <w:sz w:val="20"/>
                <w:szCs w:val="20"/>
              </w:rPr>
              <w:t xml:space="preserve">6</w:t>
            </w:r>
          </w:p>
        </w:tc>
        <w:tc>
          <w:tcPr>
            <w:tcW w:type="dxa" w:w="1800"/>
            <w:tcBorders>
              <w:top w:val="single" w:color="CCCCCC" w:sz="1"/>
              <w:left w:val="single" w:color="CCCCCC" w:sz="1"/>
              <w:bottom w:val="single" w:color="CCCCCC" w:sz="1"/>
              <w:right w:val="single" w:color="CCCCCC" w:sz="1"/>
            </w:tcBorders>
            <w:shd w:fill="F4F5F7" w:val="clear"/>
            <w:tcMar>
              <w:top w:type="dxa" w:w="80"/>
              <w:left w:type="dxa" w:w="120"/>
              <w:bottom w:type="dxa" w:w="80"/>
              <w:right w:type="dxa" w:w="120"/>
            </w:tcMar>
          </w:tcPr>
          <w:p>
            <w:r>
              <w:rPr>
                <w:rFonts w:ascii="Arial" w:cs="Arial" w:eastAsia="Arial" w:hAnsi="Arial"/>
                <w:sz w:val="20"/>
                <w:szCs w:val="20"/>
              </w:rPr>
              <w:t xml:space="preserve">§3.7 Fees</w:t>
            </w:r>
          </w:p>
        </w:tc>
        <w:tc>
          <w:tcPr>
            <w:tcW w:type="dxa" w:w="7160"/>
            <w:tcBorders>
              <w:top w:val="single" w:color="CCCCCC" w:sz="1"/>
              <w:left w:val="single" w:color="CCCCCC" w:sz="1"/>
              <w:bottom w:val="single" w:color="CCCCCC" w:sz="1"/>
              <w:right w:val="single" w:color="CCCCCC" w:sz="1"/>
            </w:tcBorders>
            <w:shd w:fill="F4F5F7" w:val="clear"/>
            <w:tcMar>
              <w:top w:type="dxa" w:w="80"/>
              <w:left w:type="dxa" w:w="120"/>
              <w:bottom w:type="dxa" w:w="80"/>
              <w:right w:type="dxa" w:w="120"/>
            </w:tcMar>
          </w:tcPr>
          <w:p>
            <w:r>
              <w:rPr>
                <w:rFonts w:ascii="Arial" w:cs="Arial" w:eastAsia="Arial" w:hAnsi="Arial"/>
                <w:sz w:val="20"/>
                <w:szCs w:val="20"/>
              </w:rPr>
              <w:t xml:space="preserve">Fee rates published on CMS and pushed to class website (integration active imminently).</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 Entry gates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Three entry prerequisites (fees, insurance, address) are now per-region toggles, not global hard rules.</w:t>
            </w:r>
          </w:p>
        </w:tc>
      </w:tr>
      <w:tr>
        <w:tc>
          <w:tcPr>
            <w:tcW w:type="dxa" w:w="400"/>
            <w:tcBorders>
              <w:top w:val="single" w:color="CCCCCC" w:sz="1"/>
              <w:left w:val="single" w:color="CCCCCC" w:sz="1"/>
              <w:bottom w:val="single" w:color="CCCCCC" w:sz="1"/>
              <w:right w:val="single" w:color="CCCCCC" w:sz="1"/>
            </w:tcBorders>
            <w:shd w:fill="F4F5F7" w:val="clear"/>
            <w:tcMar>
              <w:top w:type="dxa" w:w="80"/>
              <w:left w:type="dxa" w:w="120"/>
              <w:bottom w:type="dxa" w:w="80"/>
              <w:right w:type="dxa" w:w="120"/>
            </w:tcMar>
          </w:tcPr>
          <w:p>
            <w:r>
              <w:rPr>
                <w:rFonts w:ascii="Arial" w:cs="Arial" w:eastAsia="Arial" w:hAnsi="Arial"/>
                <w:sz w:val="20"/>
                <w:szCs w:val="20"/>
              </w:rPr>
              <w:t xml:space="preserve">8</w:t>
            </w:r>
          </w:p>
        </w:tc>
        <w:tc>
          <w:tcPr>
            <w:tcW w:type="dxa" w:w="1800"/>
            <w:tcBorders>
              <w:top w:val="single" w:color="CCCCCC" w:sz="1"/>
              <w:left w:val="single" w:color="CCCCCC" w:sz="1"/>
              <w:bottom w:val="single" w:color="CCCCCC" w:sz="1"/>
              <w:right w:val="single" w:color="CCCCCC" w:sz="1"/>
            </w:tcBorders>
            <w:shd w:fill="F4F5F7" w:val="clear"/>
            <w:tcMar>
              <w:top w:type="dxa" w:w="80"/>
              <w:left w:type="dxa" w:w="120"/>
              <w:bottom w:type="dxa" w:w="80"/>
              <w:right w:type="dxa" w:w="120"/>
            </w:tcMar>
          </w:tcPr>
          <w:p>
            <w:r>
              <w:rPr>
                <w:rFonts w:ascii="Arial" w:cs="Arial" w:eastAsia="Arial" w:hAnsi="Arial"/>
                <w:sz w:val="20"/>
                <w:szCs w:val="20"/>
              </w:rPr>
              <w:t xml:space="preserve">§3.4 Entry</w:t>
            </w:r>
          </w:p>
        </w:tc>
        <w:tc>
          <w:tcPr>
            <w:tcW w:type="dxa" w:w="7160"/>
            <w:tcBorders>
              <w:top w:val="single" w:color="CCCCCC" w:sz="1"/>
              <w:left w:val="single" w:color="CCCCCC" w:sz="1"/>
              <w:bottom w:val="single" w:color="CCCCCC" w:sz="1"/>
              <w:right w:val="single" w:color="CCCCCC" w:sz="1"/>
            </w:tcBorders>
            <w:shd w:fill="F4F5F7" w:val="clear"/>
            <w:tcMar>
              <w:top w:type="dxa" w:w="80"/>
              <w:left w:type="dxa" w:w="120"/>
              <w:bottom w:type="dxa" w:w="80"/>
              <w:right w:type="dxa" w:w="120"/>
            </w:tcMar>
          </w:tcPr>
          <w:p>
            <w:r>
              <w:rPr>
                <w:rFonts w:ascii="Arial" w:cs="Arial" w:eastAsia="Arial" w:hAnsi="Arial"/>
                <w:sz w:val="20"/>
                <w:szCs w:val="20"/>
              </w:rPr>
              <w:t xml:space="preserve">Crew minimum (≥4) applies to Cape 31 series events only. Non-Cape events follow club NOR/SI.</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§3.1 Boat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IRC certificate and one-design build certificate are separate records on the boat. IRC cert links to sail measurements for button verification. Sail rules to be confirmed from class website.</w:t>
            </w:r>
          </w:p>
        </w:tc>
      </w:tr>
    </w:tbl>
    <w:p>
      <w:pPr>
        <w:spacing w:before="80" w:after="80"/>
      </w:pPr>
    </w:p>
    <w:p>
      <w:r>
        <w:br w:type="page"/>
      </w:r>
    </w:p>
    <w:p>
      <w:pPr>
        <w:pStyle w:val="Heading1"/>
        <w:spacing w:before="320" w:after="160"/>
      </w:pPr>
      <w:r>
        <w:rPr>
          <w:rFonts w:ascii="Arial" w:cs="Arial" w:eastAsia="Arial" w:hAnsi="Arial"/>
          <w:b/>
          <w:bCs/>
          <w:color w:val="1B3A5C"/>
          <w:sz w:val="32"/>
          <w:szCs w:val="32"/>
        </w:rPr>
        <w:t xml:space="preserve">1.  Purpose &amp; Scope</w:t>
      </w:r>
    </w:p>
    <w:p>
      <w:pPr>
        <w:spacing w:before="60" w:after="100"/>
      </w:pPr>
      <w:r>
        <w:rPr>
          <w:rFonts w:ascii="Arial" w:cs="Arial" w:eastAsia="Arial" w:hAnsi="Arial"/>
          <w:sz w:val="22"/>
          <w:szCs w:val="22"/>
        </w:rPr>
        <w:t xml:space="preserve">This document defines the complete architecture of the Cape 31 Class Management System before Phase 2b development begins. It incorporates feedback from the v1a ExCom review and supersedes the v1a spec.</w:t>
      </w:r>
    </w:p>
    <w:p>
      <w:pPr>
        <w:spacing w:before="60" w:after="100"/>
      </w:pPr>
      <w:r>
        <w:rPr>
          <w:rFonts w:ascii="Arial" w:cs="Arial" w:eastAsia="Arial" w:hAnsi="Arial"/>
          <w:sz w:val="22"/>
          <w:szCs w:val="22"/>
        </w:rPr>
        <w:t xml:space="preserve">The system must serve a wide spectrum of regions — from a fully organised national class with a button programme and class fees (UK) to a small emerging fleet with a race officer and a club calendar (South Africa, EU). The architecture must accommodate all of these without forcing any region to implement features it does not yet need.</w:t>
      </w:r>
    </w:p>
    <w:p>
      <w:pPr>
        <w:spacing w:before="80" w:after="80"/>
      </w:pPr>
    </w:p>
    <w:p>
      <w:pPr>
        <w:pStyle w:val="Heading1"/>
        <w:spacing w:before="320" w:after="160"/>
      </w:pPr>
      <w:r>
        <w:rPr>
          <w:rFonts w:ascii="Arial" w:cs="Arial" w:eastAsia="Arial" w:hAnsi="Arial"/>
          <w:b/>
          <w:bCs/>
          <w:color w:val="1B3A5C"/>
          <w:sz w:val="32"/>
          <w:szCs w:val="32"/>
        </w:rPr>
        <w:t xml:space="preserve">2.  Organisational Structure</w:t>
      </w:r>
    </w:p>
    <w:p>
      <w:pPr>
        <w:pStyle w:val="Heading2"/>
        <w:spacing w:before="240" w:after="120"/>
      </w:pPr>
      <w:r>
        <w:rPr>
          <w:rFonts w:ascii="Arial" w:cs="Arial" w:eastAsia="Arial" w:hAnsi="Arial"/>
          <w:b/>
          <w:bCs/>
          <w:color w:val="1A7A6E"/>
          <w:sz w:val="26"/>
          <w:szCs w:val="26"/>
        </w:rPr>
        <w:t xml:space="preserve">2.1  Tier 1 — International Class</w:t>
      </w:r>
    </w:p>
    <w:p>
      <w:pPr>
        <w:spacing w:before="60" w:after="100"/>
      </w:pPr>
      <w:r>
        <w:rPr>
          <w:rFonts w:ascii="Arial" w:cs="Arial" w:eastAsia="Arial" w:hAnsi="Arial"/>
          <w:sz w:val="22"/>
          <w:szCs w:val="22"/>
        </w:rPr>
        <w:t xml:space="preserve">The International Class owns the class identity and one-design standards. It is the ultimate authority on:</w:t>
      </w:r>
    </w:p>
    <w:p>
      <w:pPr>
        <w:pStyle w:val="ListParagraph"/>
        <w:numPr>
          <w:ilvl w:val="0"/>
          <w:numId w:val="2"/>
        </w:numPr>
        <w:spacing w:before="40" w:after="40"/>
      </w:pPr>
      <w:r>
        <w:rPr>
          <w:rFonts w:ascii="Arial" w:cs="Arial" w:eastAsia="Arial" w:hAnsi="Arial"/>
          <w:sz w:val="22"/>
          <w:szCs w:val="22"/>
        </w:rPr>
        <w:t xml:space="preserve">Class rules and measurement standards</w:t>
      </w:r>
    </w:p>
    <w:p>
      <w:pPr>
        <w:pStyle w:val="ListParagraph"/>
        <w:numPr>
          <w:ilvl w:val="0"/>
          <w:numId w:val="2"/>
        </w:numPr>
        <w:spacing w:before="40" w:after="40"/>
      </w:pPr>
      <w:r>
        <w:rPr>
          <w:rFonts w:ascii="Arial" w:cs="Arial" w:eastAsia="Arial" w:hAnsi="Arial"/>
          <w:sz w:val="22"/>
          <w:szCs w:val="22"/>
        </w:rPr>
        <w:t xml:space="preserve">One-design build certificates (issued once per boat, valid for life unless modified)</w:t>
      </w:r>
    </w:p>
    <w:p>
      <w:pPr>
        <w:pStyle w:val="ListParagraph"/>
        <w:numPr>
          <w:ilvl w:val="0"/>
          <w:numId w:val="2"/>
        </w:numPr>
        <w:spacing w:before="40" w:after="40"/>
      </w:pPr>
      <w:r>
        <w:rPr>
          <w:rFonts w:ascii="Arial" w:cs="Arial" w:eastAsia="Arial" w:hAnsi="Arial"/>
          <w:sz w:val="22"/>
          <w:szCs w:val="22"/>
        </w:rPr>
        <w:t xml:space="preserve">IRC certificate records — separate from build cert, links sail measurements to button verification</w:t>
      </w:r>
    </w:p>
    <w:p>
      <w:pPr>
        <w:pStyle w:val="ListParagraph"/>
        <w:numPr>
          <w:ilvl w:val="0"/>
          <w:numId w:val="2"/>
        </w:numPr>
        <w:spacing w:before="40" w:after="40"/>
      </w:pPr>
      <w:r>
        <w:rPr>
          <w:rFonts w:ascii="Arial" w:cs="Arial" w:eastAsia="Arial" w:hAnsi="Arial"/>
          <w:sz w:val="22"/>
          <w:szCs w:val="22"/>
        </w:rPr>
        <w:t xml:space="preserve">Sail button programme — international fee, annual button allocation</w:t>
      </w:r>
    </w:p>
    <w:p>
      <w:pPr>
        <w:pStyle w:val="ListParagraph"/>
        <w:numPr>
          <w:ilvl w:val="0"/>
          <w:numId w:val="2"/>
        </w:numPr>
        <w:spacing w:before="40" w:after="40"/>
      </w:pPr>
      <w:r>
        <w:rPr>
          <w:rFonts w:ascii="Arial" w:cs="Arial" w:eastAsia="Arial" w:hAnsi="Arial"/>
          <w:sz w:val="22"/>
          <w:szCs w:val="22"/>
        </w:rPr>
        <w:t xml:space="preserve">International boat register — every Cape 31 hull worldwide</w:t>
      </w:r>
    </w:p>
    <w:p>
      <w:pPr>
        <w:pStyle w:val="ListParagraph"/>
        <w:numPr>
          <w:ilvl w:val="0"/>
          <w:numId w:val="2"/>
        </w:numPr>
        <w:spacing w:before="40" w:after="40"/>
      </w:pPr>
      <w:r>
        <w:rPr>
          <w:rFonts w:ascii="Arial" w:cs="Arial" w:eastAsia="Arial" w:hAnsi="Arial"/>
          <w:sz w:val="22"/>
          <w:szCs w:val="22"/>
        </w:rPr>
        <w:t xml:space="preserve">International event calendar (Gold Cup, World Championship)</w:t>
      </w:r>
    </w:p>
    <w:p>
      <w:pPr>
        <w:pStyle w:val="ListParagraph"/>
        <w:numPr>
          <w:ilvl w:val="0"/>
          <w:numId w:val="2"/>
        </w:numPr>
        <w:spacing w:before="40" w:after="40"/>
      </w:pPr>
      <w:r>
        <w:rPr>
          <w:rFonts w:ascii="Arial" w:cs="Arial" w:eastAsia="Arial" w:hAnsi="Arial"/>
          <w:sz w:val="22"/>
          <w:szCs w:val="22"/>
        </w:rPr>
        <w:t xml:space="preserve">Approval of new regions and assignment of regional feature flags</w:t>
      </w:r>
    </w:p>
    <w:p>
      <w:pPr>
        <w:pStyle w:val="ListParagraph"/>
        <w:numPr>
          <w:ilvl w:val="0"/>
          <w:numId w:val="2"/>
        </w:numPr>
        <w:spacing w:before="40" w:after="40"/>
      </w:pPr>
      <w:r>
        <w:rPr>
          <w:rFonts w:ascii="Arial" w:cs="Arial" w:eastAsia="Arial" w:hAnsi="Arial"/>
          <w:sz w:val="22"/>
          <w:szCs w:val="22"/>
        </w:rPr>
        <w:t xml:space="preserve">User access control — granting scope and additive permissions</w:t>
      </w:r>
    </w:p>
    <w:p>
      <w:pPr>
        <w:spacing w:before="80" w:after="80"/>
      </w:pPr>
    </w:p>
    <w:p>
      <w:pPr>
        <w:pStyle w:val="Heading2"/>
        <w:spacing w:before="240" w:after="120"/>
      </w:pPr>
      <w:r>
        <w:rPr>
          <w:rFonts w:ascii="Arial" w:cs="Arial" w:eastAsia="Arial" w:hAnsi="Arial"/>
          <w:b/>
          <w:bCs/>
          <w:color w:val="1A7A6E"/>
          <w:sz w:val="26"/>
          <w:szCs w:val="26"/>
        </w:rPr>
        <w:t xml:space="preserve">2.2  Tier 2 — Regional Class</w:t>
      </w:r>
    </w:p>
    <w:p>
      <w:pPr>
        <w:spacing w:before="60" w:after="100"/>
      </w:pPr>
      <w:r>
        <w:rPr>
          <w:rFonts w:ascii="Arial" w:cs="Arial" w:eastAsia="Arial" w:hAnsi="Arial"/>
          <w:sz w:val="22"/>
          <w:szCs w:val="22"/>
        </w:rPr>
        <w:t xml:space="preserve">A region is a recognised group of Cape 31 owners operating under the International Class. Each region manages its own calendar, series, fees (optional), and relationships with yacht clubs.</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900"/>
        <w:gridCol w:w="2000"/>
        <w:gridCol w:w="1200"/>
        <w:gridCol w:w="2060"/>
      </w:tblGrid>
      <w:tr>
        <w:trPr>
          <w:tblHeader/>
        </w:trPr>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Region</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Boats</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Buttons</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Class Fee</w:t>
            </w:r>
          </w:p>
        </w:tc>
        <w:tc>
          <w:tcPr>
            <w:tcW w:type="dxa" w:w="20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Self-administering</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UK</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Active / mature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 required for series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 full ExCom</w:t>
            </w:r>
          </w:p>
        </w:tc>
      </w:tr>
      <w:tr>
        <w:tc>
          <w:tcPr>
            <w:tcW w:type="dxa" w:w="1600"/>
            <w:tcBorders>
              <w:top w:val="single" w:color="CCCCCC" w:sz="1"/>
              <w:left w:val="single" w:color="CCCCCC" w:sz="1"/>
              <w:bottom w:val="single" w:color="CCCCCC" w:sz="1"/>
              <w:right w:val="single" w:color="CCCCCC" w:sz="1"/>
            </w:tcBorders>
            <w:shd w:fill="F4F5F7" w:val="clear"/>
            <w:tcMar>
              <w:top w:type="dxa" w:w="80"/>
              <w:left w:type="dxa" w:w="120"/>
              <w:bottom w:type="dxa" w:w="80"/>
              <w:right w:type="dxa" w:w="120"/>
            </w:tcMar>
          </w:tcPr>
          <w:p>
            <w:r>
              <w:rPr>
                <w:rFonts w:ascii="Arial" w:cs="Arial" w:eastAsia="Arial" w:hAnsi="Arial"/>
                <w:sz w:val="20"/>
                <w:szCs w:val="20"/>
              </w:rPr>
              <w:t xml:space="preserve">EU / Med</w:t>
            </w:r>
          </w:p>
        </w:tc>
        <w:tc>
          <w:tcPr>
            <w:tcW w:type="dxa" w:w="1600"/>
            <w:tcBorders>
              <w:top w:val="single" w:color="CCCCCC" w:sz="1"/>
              <w:left w:val="single" w:color="CCCCCC" w:sz="1"/>
              <w:bottom w:val="single" w:color="CCCCCC" w:sz="1"/>
              <w:right w:val="single" w:color="CCCCCC" w:sz="1"/>
            </w:tcBorders>
            <w:shd w:fill="F4F5F7" w:val="clear"/>
            <w:tcMar>
              <w:top w:type="dxa" w:w="80"/>
              <w:left w:type="dxa" w:w="120"/>
              <w:bottom w:type="dxa" w:w="80"/>
              <w:right w:type="dxa" w:w="120"/>
            </w:tcMar>
          </w:tcPr>
          <w:p>
            <w:r>
              <w:rPr>
                <w:rFonts w:ascii="Arial" w:cs="Arial" w:eastAsia="Arial" w:hAnsi="Arial"/>
                <w:sz w:val="20"/>
                <w:szCs w:val="20"/>
              </w:rPr>
              <w:t xml:space="preserve">Active / growing</w:t>
            </w:r>
          </w:p>
        </w:tc>
        <w:tc>
          <w:tcPr>
            <w:tcW w:type="dxa" w:w="900"/>
            <w:tcBorders>
              <w:top w:val="single" w:color="CCCCCC" w:sz="1"/>
              <w:left w:val="single" w:color="CCCCCC" w:sz="1"/>
              <w:bottom w:val="single" w:color="CCCCCC" w:sz="1"/>
              <w:right w:val="single" w:color="CCCCCC" w:sz="1"/>
            </w:tcBorders>
            <w:shd w:fill="F4F5F7" w:val="clear"/>
            <w:tcMar>
              <w:top w:type="dxa" w:w="80"/>
              <w:left w:type="dxa" w:w="120"/>
              <w:bottom w:type="dxa" w:w="80"/>
              <w:right w:type="dxa" w:w="120"/>
            </w:tcMar>
          </w:tcPr>
          <w:p>
            <w:r>
              <w:rPr>
                <w:rFonts w:ascii="Arial" w:cs="Arial" w:eastAsia="Arial" w:hAnsi="Arial"/>
                <w:sz w:val="20"/>
                <w:szCs w:val="20"/>
              </w:rPr>
              <w:t xml:space="preserve">~15</w:t>
            </w:r>
          </w:p>
        </w:tc>
        <w:tc>
          <w:tcPr>
            <w:tcW w:type="dxa" w:w="2000"/>
            <w:tcBorders>
              <w:top w:val="single" w:color="CCCCCC" w:sz="1"/>
              <w:left w:val="single" w:color="CCCCCC" w:sz="1"/>
              <w:bottom w:val="single" w:color="CCCCCC" w:sz="1"/>
              <w:right w:val="single" w:color="CCCCCC" w:sz="1"/>
            </w:tcBorders>
            <w:shd w:fill="F4F5F7" w:val="clear"/>
            <w:tcMar>
              <w:top w:type="dxa" w:w="80"/>
              <w:left w:type="dxa" w:w="120"/>
              <w:bottom w:type="dxa" w:w="80"/>
              <w:right w:type="dxa" w:w="120"/>
            </w:tcMar>
          </w:tcPr>
          <w:p>
            <w:r>
              <w:rPr>
                <w:rFonts w:ascii="Arial" w:cs="Arial" w:eastAsia="Arial" w:hAnsi="Arial"/>
                <w:sz w:val="20"/>
                <w:szCs w:val="20"/>
              </w:rPr>
              <w:t xml:space="preserve">Not yet required</w:t>
            </w:r>
          </w:p>
        </w:tc>
        <w:tc>
          <w:tcPr>
            <w:tcW w:type="dxa" w:w="1200"/>
            <w:tcBorders>
              <w:top w:val="single" w:color="CCCCCC" w:sz="1"/>
              <w:left w:val="single" w:color="CCCCCC" w:sz="1"/>
              <w:bottom w:val="single" w:color="CCCCCC" w:sz="1"/>
              <w:right w:val="single" w:color="CCCCCC" w:sz="1"/>
            </w:tcBorders>
            <w:shd w:fill="F4F5F7" w:val="clear"/>
            <w:tcMar>
              <w:top w:type="dxa" w:w="80"/>
              <w:left w:type="dxa" w:w="120"/>
              <w:bottom w:type="dxa" w:w="80"/>
              <w:right w:type="dxa" w:w="120"/>
            </w:tcMar>
          </w:tcPr>
          <w:p>
            <w:r>
              <w:rPr>
                <w:rFonts w:ascii="Arial" w:cs="Arial" w:eastAsia="Arial" w:hAnsi="Arial"/>
                <w:sz w:val="20"/>
                <w:szCs w:val="20"/>
              </w:rPr>
              <w:t xml:space="preserve">Not yet</w:t>
            </w:r>
          </w:p>
        </w:tc>
        <w:tc>
          <w:tcPr>
            <w:tcW w:type="dxa" w:w="2060"/>
            <w:tcBorders>
              <w:top w:val="single" w:color="CCCCCC" w:sz="1"/>
              <w:left w:val="single" w:color="CCCCCC" w:sz="1"/>
              <w:bottom w:val="single" w:color="CCCCCC" w:sz="1"/>
              <w:right w:val="single" w:color="CCCCCC" w:sz="1"/>
            </w:tcBorders>
            <w:shd w:fill="F4F5F7" w:val="clear"/>
            <w:tcMar>
              <w:top w:type="dxa" w:w="80"/>
              <w:left w:type="dxa" w:w="120"/>
              <w:bottom w:type="dxa" w:w="80"/>
              <w:right w:type="dxa" w:w="120"/>
            </w:tcMar>
          </w:tcPr>
          <w:p>
            <w:r>
              <w:rPr>
                <w:rFonts w:ascii="Arial" w:cs="Arial" w:eastAsia="Arial" w:hAnsi="Arial"/>
                <w:sz w:val="20"/>
                <w:szCs w:val="20"/>
              </w:rPr>
              <w:t xml:space="preserve">Partially — building</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South Africa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Emerging</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Single administrator</w:t>
            </w:r>
          </w:p>
        </w:tc>
      </w:tr>
    </w:tbl>
    <w:p>
      <w:pPr>
        <w:spacing w:before="80" w:after="80"/>
      </w:pPr>
    </w:p>
    <w:p>
      <w:pPr>
        <w:pStyle w:val="Heading2"/>
        <w:spacing w:before="240" w:after="120"/>
      </w:pPr>
      <w:r>
        <w:rPr>
          <w:rFonts w:ascii="Arial" w:cs="Arial" w:eastAsia="Arial" w:hAnsi="Arial"/>
          <w:b/>
          <w:bCs/>
          <w:color w:val="1A7A6E"/>
          <w:sz w:val="26"/>
          <w:szCs w:val="26"/>
        </w:rPr>
        <w:t xml:space="preserve">2.3  Tier 3 — Yacht Club / Event</w:t>
      </w:r>
    </w:p>
    <w:p>
      <w:pPr>
        <w:spacing w:before="60" w:after="100"/>
      </w:pPr>
      <w:r>
        <w:rPr>
          <w:rFonts w:ascii="Arial" w:cs="Arial" w:eastAsia="Arial" w:hAnsi="Arial"/>
          <w:sz w:val="22"/>
          <w:szCs w:val="22"/>
        </w:rPr>
        <w:t xml:space="preserve">Yacht clubs are operational partners who run events. They are not members of the class. Club logins give event-scoped access: entry lists, sailing instructions, results entry. Club access is per-event, invited by regional ExCom. Clubs running non-Cape events may use the same system in a future commercial iteration.</w:t>
      </w:r>
    </w:p>
    <w:p>
      <w:pPr>
        <w:spacing w:before="80" w:after="80"/>
      </w:pPr>
    </w:p>
    <w:p>
      <w:r>
        <w:br w:type="page"/>
      </w:r>
    </w:p>
    <w:p>
      <w:pPr>
        <w:pStyle w:val="Heading1"/>
        <w:spacing w:before="320" w:after="160"/>
      </w:pPr>
      <w:r>
        <w:rPr>
          <w:rFonts w:ascii="Arial" w:cs="Arial" w:eastAsia="Arial" w:hAnsi="Arial"/>
          <w:b/>
          <w:bCs/>
          <w:color w:val="1B3A5C"/>
          <w:sz w:val="32"/>
          <w:szCs w:val="32"/>
        </w:rPr>
        <w:t xml:space="preserve">3.  Data Model</w:t>
      </w:r>
    </w:p>
    <w:p>
      <w:pPr>
        <w:pStyle w:val="Heading2"/>
        <w:spacing w:before="240" w:after="120"/>
      </w:pPr>
      <w:r>
        <w:rPr>
          <w:rFonts w:ascii="Arial" w:cs="Arial" w:eastAsia="Arial" w:hAnsi="Arial"/>
          <w:b/>
          <w:bCs/>
          <w:color w:val="1A7A6E"/>
          <w:sz w:val="26"/>
          <w:szCs w:val="26"/>
        </w:rPr>
        <w:t xml:space="preserve">3.1  Boat</w:t>
      </w:r>
    </w:p>
    <w:p>
      <w:pPr>
        <w:spacing w:before="60" w:after="100"/>
      </w:pPr>
      <w:r>
        <w:rPr>
          <w:rFonts w:ascii="Arial" w:cs="Arial" w:eastAsia="Arial" w:hAnsi="Arial"/>
          <w:sz w:val="22"/>
          <w:szCs w:val="22"/>
        </w:rPr>
        <w:t xml:space="preserve">A boat record is international. Regions reference boats, they do not own them.</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Owner</w:t>
            </w:r>
          </w:p>
        </w:tc>
        <w:tc>
          <w:tcPr>
            <w:tcW w:type="dxa" w:w="4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International</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System ID, e.g. b49</w:t>
            </w:r>
          </w:p>
        </w:tc>
      </w:tr>
      <w:tr>
        <w:tc>
          <w:tcPr>
            <w:tcW w:type="dxa" w:w="2200"/>
            <w:tcBorders>
              <w:top w:val="single" w:color="CCCCCC" w:sz="1"/>
              <w:left w:val="single" w:color="CCCCCC" w:sz="1"/>
              <w:bottom w:val="single" w:color="CCCCCC" w:sz="1"/>
              <w:right w:val="single" w:color="CCCCCC" w:sz="1"/>
            </w:tcBorders>
            <w:shd w:fill="F4F5F7" w:val="clear"/>
            <w:tcMar>
              <w:top w:type="dxa" w:w="80"/>
              <w:left w:type="dxa" w:w="120"/>
              <w:bottom w:type="dxa" w:w="80"/>
              <w:right w:type="dxa" w:w="120"/>
            </w:tcMar>
          </w:tcPr>
          <w:p>
            <w:r>
              <w:rPr>
                <w:rFonts w:ascii="Arial" w:cs="Arial" w:eastAsia="Arial" w:hAnsi="Arial"/>
                <w:sz w:val="20"/>
                <w:szCs w:val="20"/>
              </w:rPr>
              <w:t xml:space="preserve">hull</w:t>
            </w:r>
          </w:p>
        </w:tc>
        <w:tc>
          <w:tcPr>
            <w:tcW w:type="dxa" w:w="2200"/>
            <w:tcBorders>
              <w:top w:val="single" w:color="CCCCCC" w:sz="1"/>
              <w:left w:val="single" w:color="CCCCCC" w:sz="1"/>
              <w:bottom w:val="single" w:color="CCCCCC" w:sz="1"/>
              <w:right w:val="single" w:color="CCCCCC" w:sz="1"/>
            </w:tcBorders>
            <w:shd w:fill="F4F5F7" w:val="clear"/>
            <w:tcMar>
              <w:top w:type="dxa" w:w="80"/>
              <w:left w:type="dxa" w:w="120"/>
              <w:bottom w:type="dxa" w:w="80"/>
              <w:right w:type="dxa" w:w="120"/>
            </w:tcMar>
          </w:tcPr>
          <w:p>
            <w:r>
              <w:rPr>
                <w:rFonts w:ascii="Arial" w:cs="Arial" w:eastAsia="Arial" w:hAnsi="Arial"/>
                <w:sz w:val="20"/>
                <w:szCs w:val="20"/>
              </w:rPr>
              <w:t xml:space="preserve">International</w:t>
            </w:r>
          </w:p>
        </w:tc>
        <w:tc>
          <w:tcPr>
            <w:tcW w:type="dxa" w:w="4960"/>
            <w:tcBorders>
              <w:top w:val="single" w:color="CCCCCC" w:sz="1"/>
              <w:left w:val="single" w:color="CCCCCC" w:sz="1"/>
              <w:bottom w:val="single" w:color="CCCCCC" w:sz="1"/>
              <w:right w:val="single" w:color="CCCCCC" w:sz="1"/>
            </w:tcBorders>
            <w:shd w:fill="F4F5F7" w:val="clear"/>
            <w:tcMar>
              <w:top w:type="dxa" w:w="80"/>
              <w:left w:type="dxa" w:w="120"/>
              <w:bottom w:type="dxa" w:w="80"/>
              <w:right w:type="dxa" w:w="120"/>
            </w:tcMar>
          </w:tcPr>
          <w:p>
            <w:r>
              <w:rPr>
                <w:rFonts w:ascii="Arial" w:cs="Arial" w:eastAsia="Arial" w:hAnsi="Arial"/>
                <w:sz w:val="20"/>
                <w:szCs w:val="20"/>
              </w:rPr>
              <w:t xml:space="preserve">Hull number — permanent, unique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name / sailNo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International</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Boat name and sail number</w:t>
            </w:r>
          </w:p>
        </w:tc>
      </w:tr>
      <w:tr>
        <w:tc>
          <w:tcPr>
            <w:tcW w:type="dxa" w:w="2200"/>
            <w:tcBorders>
              <w:top w:val="single" w:color="CCCCCC" w:sz="1"/>
              <w:left w:val="single" w:color="CCCCCC" w:sz="1"/>
              <w:bottom w:val="single" w:color="CCCCCC" w:sz="1"/>
              <w:right w:val="single" w:color="CCCCCC" w:sz="1"/>
            </w:tcBorders>
            <w:shd w:fill="F4F5F7" w:val="clear"/>
            <w:tcMar>
              <w:top w:type="dxa" w:w="80"/>
              <w:left w:type="dxa" w:w="120"/>
              <w:bottom w:type="dxa" w:w="80"/>
              <w:right w:type="dxa" w:w="120"/>
            </w:tcMar>
          </w:tcPr>
          <w:p>
            <w:r>
              <w:rPr>
                <w:rFonts w:ascii="Arial" w:cs="Arial" w:eastAsia="Arial" w:hAnsi="Arial"/>
                <w:sz w:val="20"/>
                <w:szCs w:val="20"/>
              </w:rPr>
              <w:t xml:space="preserve">region / regions[]</w:t>
            </w:r>
          </w:p>
        </w:tc>
        <w:tc>
          <w:tcPr>
            <w:tcW w:type="dxa" w:w="2200"/>
            <w:tcBorders>
              <w:top w:val="single" w:color="CCCCCC" w:sz="1"/>
              <w:left w:val="single" w:color="CCCCCC" w:sz="1"/>
              <w:bottom w:val="single" w:color="CCCCCC" w:sz="1"/>
              <w:right w:val="single" w:color="CCCCCC" w:sz="1"/>
            </w:tcBorders>
            <w:shd w:fill="F4F5F7" w:val="clear"/>
            <w:tcMar>
              <w:top w:type="dxa" w:w="80"/>
              <w:left w:type="dxa" w:w="120"/>
              <w:bottom w:type="dxa" w:w="80"/>
              <w:right w:type="dxa" w:w="120"/>
            </w:tcMar>
          </w:tcPr>
          <w:p>
            <w:r>
              <w:rPr>
                <w:rFonts w:ascii="Arial" w:cs="Arial" w:eastAsia="Arial" w:hAnsi="Arial"/>
                <w:sz w:val="20"/>
                <w:szCs w:val="20"/>
              </w:rPr>
              <w:t xml:space="preserve">International</w:t>
            </w:r>
          </w:p>
        </w:tc>
        <w:tc>
          <w:tcPr>
            <w:tcW w:type="dxa" w:w="4960"/>
            <w:tcBorders>
              <w:top w:val="single" w:color="CCCCCC" w:sz="1"/>
              <w:left w:val="single" w:color="CCCCCC" w:sz="1"/>
              <w:bottom w:val="single" w:color="CCCCCC" w:sz="1"/>
              <w:right w:val="single" w:color="CCCCCC" w:sz="1"/>
            </w:tcBorders>
            <w:shd w:fill="F4F5F7" w:val="clear"/>
            <w:tcMar>
              <w:top w:type="dxa" w:w="80"/>
              <w:left w:type="dxa" w:w="120"/>
              <w:bottom w:type="dxa" w:w="80"/>
              <w:right w:type="dxa" w:w="120"/>
            </w:tcMar>
          </w:tcPr>
          <w:p>
            <w:r>
              <w:rPr>
                <w:rFonts w:ascii="Arial" w:cs="Arial" w:eastAsia="Arial" w:hAnsi="Arial"/>
                <w:sz w:val="20"/>
                <w:szCs w:val="20"/>
              </w:rPr>
              <w:t xml:space="preserve">Primary region and all active regions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owner / contact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International</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Owner name (public) and contact details (admin only)</w:t>
            </w:r>
          </w:p>
        </w:tc>
      </w:tr>
      <w:tr>
        <w:tc>
          <w:tcPr>
            <w:tcW w:type="dxa" w:w="2200"/>
            <w:tcBorders>
              <w:top w:val="single" w:color="CCCCCC" w:sz="1"/>
              <w:left w:val="single" w:color="CCCCCC" w:sz="1"/>
              <w:bottom w:val="single" w:color="CCCCCC" w:sz="1"/>
              <w:right w:val="single" w:color="CCCCCC" w:sz="1"/>
            </w:tcBorders>
            <w:shd w:fill="F4F5F7" w:val="clear"/>
            <w:tcMar>
              <w:top w:type="dxa" w:w="80"/>
              <w:left w:type="dxa" w:w="120"/>
              <w:bottom w:type="dxa" w:w="80"/>
              <w:right w:type="dxa" w:w="120"/>
            </w:tcMar>
          </w:tcPr>
          <w:p>
            <w:r>
              <w:rPr>
                <w:rFonts w:ascii="Arial" w:cs="Arial" w:eastAsia="Arial" w:hAnsi="Arial"/>
                <w:sz w:val="20"/>
                <w:szCs w:val="20"/>
              </w:rPr>
              <w:t xml:space="preserve">insurance</w:t>
            </w:r>
          </w:p>
        </w:tc>
        <w:tc>
          <w:tcPr>
            <w:tcW w:type="dxa" w:w="2200"/>
            <w:tcBorders>
              <w:top w:val="single" w:color="CCCCCC" w:sz="1"/>
              <w:left w:val="single" w:color="CCCCCC" w:sz="1"/>
              <w:bottom w:val="single" w:color="CCCCCC" w:sz="1"/>
              <w:right w:val="single" w:color="CCCCCC" w:sz="1"/>
            </w:tcBorders>
            <w:shd w:fill="F4F5F7" w:val="clear"/>
            <w:tcMar>
              <w:top w:type="dxa" w:w="80"/>
              <w:left w:type="dxa" w:w="120"/>
              <w:bottom w:type="dxa" w:w="80"/>
              <w:right w:type="dxa" w:w="120"/>
            </w:tcMar>
          </w:tcPr>
          <w:p>
            <w:r>
              <w:rPr>
                <w:rFonts w:ascii="Arial" w:cs="Arial" w:eastAsia="Arial" w:hAnsi="Arial"/>
                <w:sz w:val="20"/>
                <w:szCs w:val="20"/>
              </w:rPr>
              <w:t xml:space="preserve">International — admin only</w:t>
            </w:r>
          </w:p>
        </w:tc>
        <w:tc>
          <w:tcPr>
            <w:tcW w:type="dxa" w:w="4960"/>
            <w:tcBorders>
              <w:top w:val="single" w:color="CCCCCC" w:sz="1"/>
              <w:left w:val="single" w:color="CCCCCC" w:sz="1"/>
              <w:bottom w:val="single" w:color="CCCCCC" w:sz="1"/>
              <w:right w:val="single" w:color="CCCCCC" w:sz="1"/>
            </w:tcBorders>
            <w:shd w:fill="F4F5F7" w:val="clear"/>
            <w:tcMar>
              <w:top w:type="dxa" w:w="80"/>
              <w:left w:type="dxa" w:w="120"/>
              <w:bottom w:type="dxa" w:w="80"/>
              <w:right w:type="dxa" w:w="120"/>
            </w:tcMar>
          </w:tcPr>
          <w:p>
            <w:r>
              <w:rPr>
                <w:rFonts w:ascii="Arial" w:cs="Arial" w:eastAsia="Arial" w:hAnsi="Arial"/>
                <w:sz w:val="20"/>
                <w:szCs w:val="20"/>
              </w:rPr>
              <w:t xml:space="preserve">Insurer, policy, expiry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buildCertificate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International</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One-design build cert — issued once, valid for life unless modified</w:t>
            </w:r>
          </w:p>
        </w:tc>
      </w:tr>
      <w:tr>
        <w:tc>
          <w:tcPr>
            <w:tcW w:type="dxa" w:w="2200"/>
            <w:tcBorders>
              <w:top w:val="single" w:color="CCCCCC" w:sz="1"/>
              <w:left w:val="single" w:color="CCCCCC" w:sz="1"/>
              <w:bottom w:val="single" w:color="CCCCCC" w:sz="1"/>
              <w:right w:val="single" w:color="CCCCCC" w:sz="1"/>
            </w:tcBorders>
            <w:shd w:fill="F4F5F7" w:val="clear"/>
            <w:tcMar>
              <w:top w:type="dxa" w:w="80"/>
              <w:left w:type="dxa" w:w="120"/>
              <w:bottom w:type="dxa" w:w="80"/>
              <w:right w:type="dxa" w:w="120"/>
            </w:tcMar>
          </w:tcPr>
          <w:p>
            <w:r>
              <w:rPr>
                <w:rFonts w:ascii="Arial" w:cs="Arial" w:eastAsia="Arial" w:hAnsi="Arial"/>
                <w:sz w:val="20"/>
                <w:szCs w:val="20"/>
              </w:rPr>
              <w:t xml:space="preserve">ircCertificate</w:t>
            </w:r>
          </w:p>
        </w:tc>
        <w:tc>
          <w:tcPr>
            <w:tcW w:type="dxa" w:w="2200"/>
            <w:tcBorders>
              <w:top w:val="single" w:color="CCCCCC" w:sz="1"/>
              <w:left w:val="single" w:color="CCCCCC" w:sz="1"/>
              <w:bottom w:val="single" w:color="CCCCCC" w:sz="1"/>
              <w:right w:val="single" w:color="CCCCCC" w:sz="1"/>
            </w:tcBorders>
            <w:shd w:fill="F4F5F7" w:val="clear"/>
            <w:tcMar>
              <w:top w:type="dxa" w:w="80"/>
              <w:left w:type="dxa" w:w="120"/>
              <w:bottom w:type="dxa" w:w="80"/>
              <w:right w:type="dxa" w:w="120"/>
            </w:tcMar>
          </w:tcPr>
          <w:p>
            <w:r>
              <w:rPr>
                <w:rFonts w:ascii="Arial" w:cs="Arial" w:eastAsia="Arial" w:hAnsi="Arial"/>
                <w:sz w:val="20"/>
                <w:szCs w:val="20"/>
              </w:rPr>
              <w:t xml:space="preserve">International</w:t>
            </w:r>
          </w:p>
        </w:tc>
        <w:tc>
          <w:tcPr>
            <w:tcW w:type="dxa" w:w="4960"/>
            <w:tcBorders>
              <w:top w:val="single" w:color="CCCCCC" w:sz="1"/>
              <w:left w:val="single" w:color="CCCCCC" w:sz="1"/>
              <w:bottom w:val="single" w:color="CCCCCC" w:sz="1"/>
              <w:right w:val="single" w:color="CCCCCC" w:sz="1"/>
            </w:tcBorders>
            <w:shd w:fill="F4F5F7" w:val="clear"/>
            <w:tcMar>
              <w:top w:type="dxa" w:w="80"/>
              <w:left w:type="dxa" w:w="120"/>
              <w:bottom w:type="dxa" w:w="80"/>
              <w:right w:type="dxa" w:w="120"/>
            </w:tcMar>
          </w:tcPr>
          <w:p>
            <w:r>
              <w:rPr>
                <w:rFonts w:ascii="Arial" w:cs="Arial" w:eastAsia="Arial" w:hAnsi="Arial"/>
                <w:sz w:val="20"/>
                <w:szCs w:val="20"/>
              </w:rPr>
              <w:t xml:space="preserve">IRC cert number, measurement date, TCC. Links sail dimensions to button type verification. Sail measurement rules to be confirmed from class rules on cape31class.com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internationalFee{}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International</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Annual int. fee payment record by year</w:t>
            </w:r>
          </w:p>
        </w:tc>
      </w:tr>
      <w:tr>
        <w:tc>
          <w:tcPr>
            <w:tcW w:type="dxa" w:w="2200"/>
            <w:tcBorders>
              <w:top w:val="single" w:color="CCCCCC" w:sz="1"/>
              <w:left w:val="single" w:color="CCCCCC" w:sz="1"/>
              <w:bottom w:val="single" w:color="CCCCCC" w:sz="1"/>
              <w:right w:val="single" w:color="CCCCCC" w:sz="1"/>
            </w:tcBorders>
            <w:shd w:fill="F4F5F7" w:val="clear"/>
            <w:tcMar>
              <w:top w:type="dxa" w:w="80"/>
              <w:left w:type="dxa" w:w="120"/>
              <w:bottom w:type="dxa" w:w="80"/>
              <w:right w:type="dxa" w:w="120"/>
            </w:tcMar>
          </w:tcPr>
          <w:p>
            <w:r>
              <w:rPr>
                <w:rFonts w:ascii="Arial" w:cs="Arial" w:eastAsia="Arial" w:hAnsi="Arial"/>
                <w:sz w:val="20"/>
                <w:szCs w:val="20"/>
              </w:rPr>
              <w:t xml:space="preserve">buttonAllocation{}</w:t>
            </w:r>
          </w:p>
        </w:tc>
        <w:tc>
          <w:tcPr>
            <w:tcW w:type="dxa" w:w="2200"/>
            <w:tcBorders>
              <w:top w:val="single" w:color="CCCCCC" w:sz="1"/>
              <w:left w:val="single" w:color="CCCCCC" w:sz="1"/>
              <w:bottom w:val="single" w:color="CCCCCC" w:sz="1"/>
              <w:right w:val="single" w:color="CCCCCC" w:sz="1"/>
            </w:tcBorders>
            <w:shd w:fill="F4F5F7" w:val="clear"/>
            <w:tcMar>
              <w:top w:type="dxa" w:w="80"/>
              <w:left w:type="dxa" w:w="120"/>
              <w:bottom w:type="dxa" w:w="80"/>
              <w:right w:type="dxa" w:w="120"/>
            </w:tcMar>
          </w:tcPr>
          <w:p>
            <w:r>
              <w:rPr>
                <w:rFonts w:ascii="Arial" w:cs="Arial" w:eastAsia="Arial" w:hAnsi="Arial"/>
                <w:sz w:val="20"/>
                <w:szCs w:val="20"/>
              </w:rPr>
              <w:t xml:space="preserve">International</w:t>
            </w:r>
          </w:p>
        </w:tc>
        <w:tc>
          <w:tcPr>
            <w:tcW w:type="dxa" w:w="4960"/>
            <w:tcBorders>
              <w:top w:val="single" w:color="CCCCCC" w:sz="1"/>
              <w:left w:val="single" w:color="CCCCCC" w:sz="1"/>
              <w:bottom w:val="single" w:color="CCCCCC" w:sz="1"/>
              <w:right w:val="single" w:color="CCCCCC" w:sz="1"/>
            </w:tcBorders>
            <w:shd w:fill="F4F5F7" w:val="clear"/>
            <w:tcMar>
              <w:top w:type="dxa" w:w="80"/>
              <w:left w:type="dxa" w:w="120"/>
              <w:bottom w:type="dxa" w:w="80"/>
              <w:right w:type="dxa" w:w="120"/>
            </w:tcMar>
          </w:tcPr>
          <w:p>
            <w:r>
              <w:rPr>
                <w:rFonts w:ascii="Arial" w:cs="Arial" w:eastAsia="Arial" w:hAnsi="Arial"/>
                <w:sz w:val="20"/>
                <w:szCs w:val="20"/>
              </w:rPr>
              <w:t xml:space="preserve">Year → buttons issued by type (main, jib, spinnaker)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International</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 notes</w:t>
            </w:r>
          </w:p>
        </w:tc>
      </w:tr>
    </w:tbl>
    <w:p>
      <w:pPr>
        <w:spacing w:before="80" w:after="80"/>
      </w:pPr>
    </w:p>
    <w:p>
      <w:pPr>
        <w:pStyle w:val="Heading2"/>
        <w:spacing w:before="240" w:after="120"/>
      </w:pPr>
      <w:r>
        <w:rPr>
          <w:rFonts w:ascii="Arial" w:cs="Arial" w:eastAsia="Arial" w:hAnsi="Arial"/>
          <w:b/>
          <w:bCs/>
          <w:color w:val="1A7A6E"/>
          <w:sz w:val="26"/>
          <w:szCs w:val="26"/>
        </w:rPr>
        <w:t xml:space="preserve">3.2  User</w:t>
      </w:r>
    </w:p>
    <w:p>
      <w:pPr>
        <w:pBdr>
          <w:left w:val="single" w:color="7B5E00" w:sz="12" w:space="8"/>
        </w:pBdr>
        <w:spacing w:before="60" w:after="100"/>
        <w:ind w:left="240"/>
      </w:pPr>
      <w:r>
        <w:rPr>
          <w:rFonts w:ascii="Arial" w:cs="Arial" w:eastAsia="Arial" w:hAnsi="Arial"/>
          <w:b/>
          <w:bCs/>
          <w:color w:val="7B5E00"/>
          <w:sz w:val="20"/>
          <w:szCs w:val="20"/>
        </w:rPr>
        <w:t xml:space="preserve">▲ REVISED  </w:t>
      </w:r>
      <w:r>
        <w:rPr>
          <w:rFonts w:ascii="Arial" w:cs="Arial" w:eastAsia="Arial" w:hAnsi="Arial"/>
          <w:sz w:val="22"/>
          <w:szCs w:val="22"/>
        </w:rPr>
        <w:t xml:space="preserve">Roles are now universal. The scope field determines which tier and region the role applies to. The same role types apply at international and regional level.</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7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System ID</w:t>
            </w:r>
          </w:p>
        </w:tc>
      </w:tr>
      <w:tr>
        <w:tc>
          <w:tcPr>
            <w:tcW w:type="dxa" w:w="2200"/>
            <w:tcBorders>
              <w:top w:val="single" w:color="CCCCCC" w:sz="1"/>
              <w:left w:val="single" w:color="CCCCCC" w:sz="1"/>
              <w:bottom w:val="single" w:color="CCCCCC" w:sz="1"/>
              <w:right w:val="single" w:color="CCCCCC" w:sz="1"/>
            </w:tcBorders>
            <w:shd w:fill="F4F5F7" w:val="clear"/>
            <w:tcMar>
              <w:top w:type="dxa" w:w="80"/>
              <w:left w:type="dxa" w:w="120"/>
              <w:bottom w:type="dxa" w:w="80"/>
              <w:right w:type="dxa" w:w="120"/>
            </w:tcMar>
          </w:tcPr>
          <w:p>
            <w:r>
              <w:rPr>
                <w:rFonts w:ascii="Arial" w:cs="Arial" w:eastAsia="Arial" w:hAnsi="Arial"/>
                <w:sz w:val="20"/>
                <w:szCs w:val="20"/>
              </w:rPr>
              <w:t xml:space="preserve">name / email / pw</w:t>
            </w:r>
          </w:p>
        </w:tc>
        <w:tc>
          <w:tcPr>
            <w:tcW w:type="dxa" w:w="7160"/>
            <w:tcBorders>
              <w:top w:val="single" w:color="CCCCCC" w:sz="1"/>
              <w:left w:val="single" w:color="CCCCCC" w:sz="1"/>
              <w:bottom w:val="single" w:color="CCCCCC" w:sz="1"/>
              <w:right w:val="single" w:color="CCCCCC" w:sz="1"/>
            </w:tcBorders>
            <w:shd w:fill="F4F5F7" w:val="clear"/>
            <w:tcMar>
              <w:top w:type="dxa" w:w="80"/>
              <w:left w:type="dxa" w:w="120"/>
              <w:bottom w:type="dxa" w:w="80"/>
              <w:right w:type="dxa" w:w="120"/>
            </w:tcMar>
          </w:tcPr>
          <w:p>
            <w:r>
              <w:rPr>
                <w:rFonts w:ascii="Arial" w:cs="Arial" w:eastAsia="Arial" w:hAnsi="Arial"/>
                <w:sz w:val="20"/>
                <w:szCs w:val="20"/>
              </w:rPr>
              <w:t xml:space="preserve">Login credentials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role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Base role: owner | member | excom | admin | club</w:t>
            </w:r>
          </w:p>
        </w:tc>
      </w:tr>
      <w:tr>
        <w:tc>
          <w:tcPr>
            <w:tcW w:type="dxa" w:w="2200"/>
            <w:tcBorders>
              <w:top w:val="single" w:color="CCCCCC" w:sz="1"/>
              <w:left w:val="single" w:color="CCCCCC" w:sz="1"/>
              <w:bottom w:val="single" w:color="CCCCCC" w:sz="1"/>
              <w:right w:val="single" w:color="CCCCCC" w:sz="1"/>
            </w:tcBorders>
            <w:shd w:fill="F4F5F7" w:val="clear"/>
            <w:tcMar>
              <w:top w:type="dxa" w:w="80"/>
              <w:left w:type="dxa" w:w="120"/>
              <w:bottom w:type="dxa" w:w="80"/>
              <w:right w:type="dxa" w:w="120"/>
            </w:tcMar>
          </w:tcPr>
          <w:p>
            <w:r>
              <w:rPr>
                <w:rFonts w:ascii="Arial" w:cs="Arial" w:eastAsia="Arial" w:hAnsi="Arial"/>
                <w:sz w:val="20"/>
                <w:szCs w:val="20"/>
              </w:rPr>
              <w:t xml:space="preserve">scope</w:t>
            </w:r>
          </w:p>
        </w:tc>
        <w:tc>
          <w:tcPr>
            <w:tcW w:type="dxa" w:w="7160"/>
            <w:tcBorders>
              <w:top w:val="single" w:color="CCCCCC" w:sz="1"/>
              <w:left w:val="single" w:color="CCCCCC" w:sz="1"/>
              <w:bottom w:val="single" w:color="CCCCCC" w:sz="1"/>
              <w:right w:val="single" w:color="CCCCCC" w:sz="1"/>
            </w:tcBorders>
            <w:shd w:fill="F4F5F7" w:val="clear"/>
            <w:tcMar>
              <w:top w:type="dxa" w:w="80"/>
              <w:left w:type="dxa" w:w="120"/>
              <w:bottom w:type="dxa" w:w="80"/>
              <w:right w:type="dxa" w:w="120"/>
            </w:tcMar>
          </w:tcPr>
          <w:p>
            <w:r>
              <w:rPr>
                <w:rFonts w:ascii="Arial" w:cs="Arial" w:eastAsia="Arial" w:hAnsi="Arial"/>
                <w:sz w:val="20"/>
                <w:szCs w:val="20"/>
              </w:rPr>
              <w:t xml:space="preserve">international | uk | eu | sa | [club_id] — where this role applies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permissions[]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Additive permissions granted on top of base role. E.g. finance, buttons_admin, user_admin</w:t>
            </w:r>
          </w:p>
        </w:tc>
      </w:tr>
      <w:tr>
        <w:tc>
          <w:tcPr>
            <w:tcW w:type="dxa" w:w="2200"/>
            <w:tcBorders>
              <w:top w:val="single" w:color="CCCCCC" w:sz="1"/>
              <w:left w:val="single" w:color="CCCCCC" w:sz="1"/>
              <w:bottom w:val="single" w:color="CCCCCC" w:sz="1"/>
              <w:right w:val="single" w:color="CCCCCC" w:sz="1"/>
            </w:tcBorders>
            <w:shd w:fill="F4F5F7" w:val="clear"/>
            <w:tcMar>
              <w:top w:type="dxa" w:w="80"/>
              <w:left w:type="dxa" w:w="120"/>
              <w:bottom w:type="dxa" w:w="80"/>
              <w:right w:type="dxa" w:w="120"/>
            </w:tcMar>
          </w:tcPr>
          <w:p>
            <w:r>
              <w:rPr>
                <w:rFonts w:ascii="Arial" w:cs="Arial" w:eastAsia="Arial" w:hAnsi="Arial"/>
                <w:sz w:val="20"/>
                <w:szCs w:val="20"/>
              </w:rPr>
              <w:t xml:space="preserve">boatIds[]</w:t>
            </w:r>
          </w:p>
        </w:tc>
        <w:tc>
          <w:tcPr>
            <w:tcW w:type="dxa" w:w="7160"/>
            <w:tcBorders>
              <w:top w:val="single" w:color="CCCCCC" w:sz="1"/>
              <w:left w:val="single" w:color="CCCCCC" w:sz="1"/>
              <w:bottom w:val="single" w:color="CCCCCC" w:sz="1"/>
              <w:right w:val="single" w:color="CCCCCC" w:sz="1"/>
            </w:tcBorders>
            <w:shd w:fill="F4F5F7" w:val="clear"/>
            <w:tcMar>
              <w:top w:type="dxa" w:w="80"/>
              <w:left w:type="dxa" w:w="120"/>
              <w:bottom w:type="dxa" w:w="80"/>
              <w:right w:type="dxa" w:w="120"/>
            </w:tcMar>
          </w:tcPr>
          <w:p>
            <w:r>
              <w:rPr>
                <w:rFonts w:ascii="Arial" w:cs="Arial" w:eastAsia="Arial" w:hAnsi="Arial"/>
                <w:sz w:val="20"/>
                <w:szCs w:val="20"/>
              </w:rPr>
              <w:t xml:space="preserve">Linked boats (for owners and members)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positions[]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Committee positions: int_chair, uk_series, eu_finance, etc.</w:t>
            </w:r>
          </w:p>
        </w:tc>
      </w:tr>
      <w:tr>
        <w:tc>
          <w:tcPr>
            <w:tcW w:type="dxa" w:w="2200"/>
            <w:tcBorders>
              <w:top w:val="single" w:color="CCCCCC" w:sz="1"/>
              <w:left w:val="single" w:color="CCCCCC" w:sz="1"/>
              <w:bottom w:val="single" w:color="CCCCCC" w:sz="1"/>
              <w:right w:val="single" w:color="CCCCCC" w:sz="1"/>
            </w:tcBorders>
            <w:shd w:fill="F4F5F7" w:val="clear"/>
            <w:tcMar>
              <w:top w:type="dxa" w:w="80"/>
              <w:left w:type="dxa" w:w="120"/>
              <w:bottom w:type="dxa" w:w="80"/>
              <w:right w:type="dxa" w:w="120"/>
            </w:tcMar>
          </w:tcPr>
          <w:p>
            <w:r>
              <w:rPr>
                <w:rFonts w:ascii="Arial" w:cs="Arial" w:eastAsia="Arial" w:hAnsi="Arial"/>
                <w:sz w:val="20"/>
                <w:szCs w:val="20"/>
              </w:rPr>
              <w:t xml:space="preserve">approved</w:t>
            </w:r>
          </w:p>
        </w:tc>
        <w:tc>
          <w:tcPr>
            <w:tcW w:type="dxa" w:w="7160"/>
            <w:tcBorders>
              <w:top w:val="single" w:color="CCCCCC" w:sz="1"/>
              <w:left w:val="single" w:color="CCCCCC" w:sz="1"/>
              <w:bottom w:val="single" w:color="CCCCCC" w:sz="1"/>
              <w:right w:val="single" w:color="CCCCCC" w:sz="1"/>
            </w:tcBorders>
            <w:shd w:fill="F4F5F7" w:val="clear"/>
            <w:tcMar>
              <w:top w:type="dxa" w:w="80"/>
              <w:left w:type="dxa" w:w="120"/>
              <w:bottom w:type="dxa" w:w="80"/>
              <w:right w:type="dxa" w:w="120"/>
            </w:tcMar>
          </w:tcPr>
          <w:p>
            <w:r>
              <w:rPr>
                <w:rFonts w:ascii="Arial" w:cs="Arial" w:eastAsia="Arial" w:hAnsi="Arial"/>
                <w:sz w:val="20"/>
                <w:szCs w:val="20"/>
              </w:rPr>
              <w:t xml:space="preserve">Account active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clubId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If role=club, which club they represent</w:t>
            </w:r>
          </w:p>
        </w:tc>
      </w:tr>
    </w:tbl>
    <w:p>
      <w:pPr>
        <w:spacing w:before="80" w:after="80"/>
      </w:pPr>
    </w:p>
    <w:p>
      <w:pPr>
        <w:pStyle w:val="Heading2"/>
        <w:spacing w:before="240" w:after="120"/>
      </w:pPr>
      <w:r>
        <w:rPr>
          <w:rFonts w:ascii="Arial" w:cs="Arial" w:eastAsia="Arial" w:hAnsi="Arial"/>
          <w:b/>
          <w:bCs/>
          <w:color w:val="1A7A6E"/>
          <w:sz w:val="26"/>
          <w:szCs w:val="26"/>
        </w:rPr>
        <w:t xml:space="preserve">3.3  Regatta</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5160"/>
      </w:tblGrid>
      <w:tr>
        <w:trPr>
          <w:tblHeader/>
        </w:trPr>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Owner</w:t>
            </w:r>
          </w:p>
        </w:tc>
        <w:tc>
          <w:tcPr>
            <w:tcW w:type="dxa" w:w="5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 / name / region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Regional</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e.g. r_uk_2026_01, Royal Yacht Squadron, uk</w:t>
            </w:r>
          </w:p>
        </w:tc>
      </w:tr>
      <w:tr>
        <w:tc>
          <w:tcPr>
            <w:tcW w:type="dxa" w:w="2600"/>
            <w:tcBorders>
              <w:top w:val="single" w:color="CCCCCC" w:sz="1"/>
              <w:left w:val="single" w:color="CCCCCC" w:sz="1"/>
              <w:bottom w:val="single" w:color="CCCCCC" w:sz="1"/>
              <w:right w:val="single" w:color="CCCCCC" w:sz="1"/>
            </w:tcBorders>
            <w:shd w:fill="F4F5F7" w:val="clear"/>
            <w:tcMar>
              <w:top w:type="dxa" w:w="80"/>
              <w:left w:type="dxa" w:w="120"/>
              <w:bottom w:type="dxa" w:w="80"/>
              <w:right w:type="dxa" w:w="120"/>
            </w:tcMar>
          </w:tcPr>
          <w:p>
            <w:r>
              <w:rPr>
                <w:rFonts w:ascii="Arial" w:cs="Arial" w:eastAsia="Arial" w:hAnsi="Arial"/>
                <w:sz w:val="20"/>
                <w:szCs w:val="20"/>
              </w:rPr>
              <w:t xml:space="preserve">club</w:t>
            </w:r>
          </w:p>
        </w:tc>
        <w:tc>
          <w:tcPr>
            <w:tcW w:type="dxa" w:w="1600"/>
            <w:tcBorders>
              <w:top w:val="single" w:color="CCCCCC" w:sz="1"/>
              <w:left w:val="single" w:color="CCCCCC" w:sz="1"/>
              <w:bottom w:val="single" w:color="CCCCCC" w:sz="1"/>
              <w:right w:val="single" w:color="CCCCCC" w:sz="1"/>
            </w:tcBorders>
            <w:shd w:fill="F4F5F7" w:val="clear"/>
            <w:tcMar>
              <w:top w:type="dxa" w:w="80"/>
              <w:left w:type="dxa" w:w="120"/>
              <w:bottom w:type="dxa" w:w="80"/>
              <w:right w:type="dxa" w:w="120"/>
            </w:tcMar>
          </w:tcPr>
          <w:p>
            <w:r>
              <w:rPr>
                <w:rFonts w:ascii="Arial" w:cs="Arial" w:eastAsia="Arial" w:hAnsi="Arial"/>
                <w:sz w:val="20"/>
                <w:szCs w:val="20"/>
              </w:rPr>
              <w:t xml:space="preserve">Regional</w:t>
            </w:r>
          </w:p>
        </w:tc>
        <w:tc>
          <w:tcPr>
            <w:tcW w:type="dxa" w:w="5160"/>
            <w:tcBorders>
              <w:top w:val="single" w:color="CCCCCC" w:sz="1"/>
              <w:left w:val="single" w:color="CCCCCC" w:sz="1"/>
              <w:bottom w:val="single" w:color="CCCCCC" w:sz="1"/>
              <w:right w:val="single" w:color="CCCCCC" w:sz="1"/>
            </w:tcBorders>
            <w:shd w:fill="F4F5F7" w:val="clear"/>
            <w:tcMar>
              <w:top w:type="dxa" w:w="80"/>
              <w:left w:type="dxa" w:w="120"/>
              <w:bottom w:type="dxa" w:w="80"/>
              <w:right w:type="dxa" w:w="120"/>
            </w:tcMar>
          </w:tcPr>
          <w:p>
            <w:r>
              <w:rPr>
                <w:rFonts w:ascii="Arial" w:cs="Arial" w:eastAsia="Arial" w:hAnsi="Arial"/>
                <w:sz w:val="20"/>
                <w:szCs w:val="20"/>
              </w:rPr>
              <w:t xml:space="preserve">Host yacht club</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startDate / endDate / year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Regional</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2600"/>
            <w:tcBorders>
              <w:top w:val="single" w:color="CCCCCC" w:sz="1"/>
              <w:left w:val="single" w:color="CCCCCC" w:sz="1"/>
              <w:bottom w:val="single" w:color="CCCCCC" w:sz="1"/>
              <w:right w:val="single" w:color="CCCCCC" w:sz="1"/>
            </w:tcBorders>
            <w:shd w:fill="F4F5F7" w:val="clear"/>
            <w:tcMar>
              <w:top w:type="dxa" w:w="80"/>
              <w:left w:type="dxa" w:w="120"/>
              <w:bottom w:type="dxa" w:w="80"/>
              <w:right w:type="dxa" w:w="120"/>
            </w:tcMar>
          </w:tcPr>
          <w:p>
            <w:r>
              <w:rPr>
                <w:rFonts w:ascii="Arial" w:cs="Arial" w:eastAsia="Arial" w:hAnsi="Arial"/>
                <w:sz w:val="20"/>
                <w:szCs w:val="20"/>
              </w:rPr>
              <w:t xml:space="preserve">series</w:t>
            </w:r>
          </w:p>
        </w:tc>
        <w:tc>
          <w:tcPr>
            <w:tcW w:type="dxa" w:w="1600"/>
            <w:tcBorders>
              <w:top w:val="single" w:color="CCCCCC" w:sz="1"/>
              <w:left w:val="single" w:color="CCCCCC" w:sz="1"/>
              <w:bottom w:val="single" w:color="CCCCCC" w:sz="1"/>
              <w:right w:val="single" w:color="CCCCCC" w:sz="1"/>
            </w:tcBorders>
            <w:shd w:fill="F4F5F7" w:val="clear"/>
            <w:tcMar>
              <w:top w:type="dxa" w:w="80"/>
              <w:left w:type="dxa" w:w="120"/>
              <w:bottom w:type="dxa" w:w="80"/>
              <w:right w:type="dxa" w:w="120"/>
            </w:tcMar>
          </w:tcPr>
          <w:p>
            <w:r>
              <w:rPr>
                <w:rFonts w:ascii="Arial" w:cs="Arial" w:eastAsia="Arial" w:hAnsi="Arial"/>
                <w:sz w:val="20"/>
                <w:szCs w:val="20"/>
              </w:rPr>
              <w:t xml:space="preserve">Regional</w:t>
            </w:r>
          </w:p>
        </w:tc>
        <w:tc>
          <w:tcPr>
            <w:tcW w:type="dxa" w:w="5160"/>
            <w:tcBorders>
              <w:top w:val="single" w:color="CCCCCC" w:sz="1"/>
              <w:left w:val="single" w:color="CCCCCC" w:sz="1"/>
              <w:bottom w:val="single" w:color="CCCCCC" w:sz="1"/>
              <w:right w:val="single" w:color="CCCCCC" w:sz="1"/>
            </w:tcBorders>
            <w:shd w:fill="F4F5F7" w:val="clear"/>
            <w:tcMar>
              <w:top w:type="dxa" w:w="80"/>
              <w:left w:type="dxa" w:w="120"/>
              <w:bottom w:type="dxa" w:w="80"/>
              <w:right w:type="dxa" w:w="120"/>
            </w:tcMar>
          </w:tcPr>
          <w:p>
            <w:r>
              <w:rPr>
                <w:rFonts w:ascii="Arial" w:cs="Arial" w:eastAsia="Arial" w:hAnsi="Arial"/>
                <w:sz w:val="20"/>
                <w:szCs w:val="20"/>
              </w:rPr>
              <w:t xml:space="preserve">e.g. UK Series 2026</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buttonsRequired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Regional</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Boolean — set per event by regional ExCom (only available if region flag enabled)</w:t>
            </w:r>
          </w:p>
        </w:tc>
      </w:tr>
      <w:tr>
        <w:tc>
          <w:tcPr>
            <w:tcW w:type="dxa" w:w="2600"/>
            <w:tcBorders>
              <w:top w:val="single" w:color="CCCCCC" w:sz="1"/>
              <w:left w:val="single" w:color="CCCCCC" w:sz="1"/>
              <w:bottom w:val="single" w:color="CCCCCC" w:sz="1"/>
              <w:right w:val="single" w:color="CCCCCC" w:sz="1"/>
            </w:tcBorders>
            <w:shd w:fill="F4F5F7" w:val="clear"/>
            <w:tcMar>
              <w:top w:type="dxa" w:w="80"/>
              <w:left w:type="dxa" w:w="120"/>
              <w:bottom w:type="dxa" w:w="80"/>
              <w:right w:type="dxa" w:w="120"/>
            </w:tcMar>
          </w:tcPr>
          <w:p>
            <w:r>
              <w:rPr>
                <w:rFonts w:ascii="Arial" w:cs="Arial" w:eastAsia="Arial" w:hAnsi="Arial"/>
                <w:sz w:val="20"/>
                <w:szCs w:val="20"/>
              </w:rPr>
              <w:t xml:space="preserve">internationalFeeRequired</w:t>
            </w:r>
          </w:p>
        </w:tc>
        <w:tc>
          <w:tcPr>
            <w:tcW w:type="dxa" w:w="1600"/>
            <w:tcBorders>
              <w:top w:val="single" w:color="CCCCCC" w:sz="1"/>
              <w:left w:val="single" w:color="CCCCCC" w:sz="1"/>
              <w:bottom w:val="single" w:color="CCCCCC" w:sz="1"/>
              <w:right w:val="single" w:color="CCCCCC" w:sz="1"/>
            </w:tcBorders>
            <w:shd w:fill="F4F5F7" w:val="clear"/>
            <w:tcMar>
              <w:top w:type="dxa" w:w="80"/>
              <w:left w:type="dxa" w:w="120"/>
              <w:bottom w:type="dxa" w:w="80"/>
              <w:right w:type="dxa" w:w="120"/>
            </w:tcMar>
          </w:tcPr>
          <w:p>
            <w:r>
              <w:rPr>
                <w:rFonts w:ascii="Arial" w:cs="Arial" w:eastAsia="Arial" w:hAnsi="Arial"/>
                <w:sz w:val="20"/>
                <w:szCs w:val="20"/>
              </w:rPr>
              <w:t xml:space="preserve">Regional</w:t>
            </w:r>
          </w:p>
        </w:tc>
        <w:tc>
          <w:tcPr>
            <w:tcW w:type="dxa" w:w="5160"/>
            <w:tcBorders>
              <w:top w:val="single" w:color="CCCCCC" w:sz="1"/>
              <w:left w:val="single" w:color="CCCCCC" w:sz="1"/>
              <w:bottom w:val="single" w:color="CCCCCC" w:sz="1"/>
              <w:right w:val="single" w:color="CCCCCC" w:sz="1"/>
            </w:tcBorders>
            <w:shd w:fill="F4F5F7" w:val="clear"/>
            <w:tcMar>
              <w:top w:type="dxa" w:w="80"/>
              <w:left w:type="dxa" w:w="120"/>
              <w:bottom w:type="dxa" w:w="80"/>
              <w:right w:type="dxa" w:w="120"/>
            </w:tcMar>
          </w:tcPr>
          <w:p>
            <w:r>
              <w:rPr>
                <w:rFonts w:ascii="Arial" w:cs="Arial" w:eastAsia="Arial" w:hAnsi="Arial"/>
                <w:sz w:val="20"/>
                <w:szCs w:val="20"/>
              </w:rPr>
              <w:t xml:space="preserve">Boolean — int. fee must be paid to confirm entry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handicapEnabled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Regional</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Boolean — allow IRC/ORC entries alongside OD</w:t>
            </w:r>
          </w:p>
        </w:tc>
      </w:tr>
      <w:tr>
        <w:tc>
          <w:tcPr>
            <w:tcW w:type="dxa" w:w="2600"/>
            <w:tcBorders>
              <w:top w:val="single" w:color="CCCCCC" w:sz="1"/>
              <w:left w:val="single" w:color="CCCCCC" w:sz="1"/>
              <w:bottom w:val="single" w:color="CCCCCC" w:sz="1"/>
              <w:right w:val="single" w:color="CCCCCC" w:sz="1"/>
            </w:tcBorders>
            <w:shd w:fill="F4F5F7" w:val="clear"/>
            <w:tcMar>
              <w:top w:type="dxa" w:w="80"/>
              <w:left w:type="dxa" w:w="120"/>
              <w:bottom w:type="dxa" w:w="80"/>
              <w:right w:type="dxa" w:w="120"/>
            </w:tcMar>
          </w:tcPr>
          <w:p>
            <w:r>
              <w:rPr>
                <w:rFonts w:ascii="Arial" w:cs="Arial" w:eastAsia="Arial" w:hAnsi="Arial"/>
                <w:sz w:val="20"/>
                <w:szCs w:val="20"/>
              </w:rPr>
              <w:t xml:space="preserve">crewListRequired</w:t>
            </w:r>
          </w:p>
        </w:tc>
        <w:tc>
          <w:tcPr>
            <w:tcW w:type="dxa" w:w="1600"/>
            <w:tcBorders>
              <w:top w:val="single" w:color="CCCCCC" w:sz="1"/>
              <w:left w:val="single" w:color="CCCCCC" w:sz="1"/>
              <w:bottom w:val="single" w:color="CCCCCC" w:sz="1"/>
              <w:right w:val="single" w:color="CCCCCC" w:sz="1"/>
            </w:tcBorders>
            <w:shd w:fill="F4F5F7" w:val="clear"/>
            <w:tcMar>
              <w:top w:type="dxa" w:w="80"/>
              <w:left w:type="dxa" w:w="120"/>
              <w:bottom w:type="dxa" w:w="80"/>
              <w:right w:type="dxa" w:w="120"/>
            </w:tcMar>
          </w:tcPr>
          <w:p>
            <w:r>
              <w:rPr>
                <w:rFonts w:ascii="Arial" w:cs="Arial" w:eastAsia="Arial" w:hAnsi="Arial"/>
                <w:sz w:val="20"/>
                <w:szCs w:val="20"/>
              </w:rPr>
              <w:t xml:space="preserve">Regional</w:t>
            </w:r>
          </w:p>
        </w:tc>
        <w:tc>
          <w:tcPr>
            <w:tcW w:type="dxa" w:w="5160"/>
            <w:tcBorders>
              <w:top w:val="single" w:color="CCCCCC" w:sz="1"/>
              <w:left w:val="single" w:color="CCCCCC" w:sz="1"/>
              <w:bottom w:val="single" w:color="CCCCCC" w:sz="1"/>
              <w:right w:val="single" w:color="CCCCCC" w:sz="1"/>
            </w:tcBorders>
            <w:shd w:fill="F4F5F7" w:val="clear"/>
            <w:tcMar>
              <w:top w:type="dxa" w:w="80"/>
              <w:left w:type="dxa" w:w="120"/>
              <w:bottom w:type="dxa" w:w="80"/>
              <w:right w:type="dxa" w:w="120"/>
            </w:tcMar>
          </w:tcPr>
          <w:p>
            <w:r>
              <w:rPr>
                <w:rFonts w:ascii="Arial" w:cs="Arial" w:eastAsia="Arial" w:hAnsi="Arial"/>
                <w:sz w:val="20"/>
                <w:szCs w:val="20"/>
              </w:rPr>
              <w:t xml:space="preserve">Boolean — full crew list required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messagingGroupUrl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Regional / Club</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WhatsApp or Telegram group invite URL — shown on noticeboard. Phase 3: notices posted in CMS push to this group automatically</w:t>
            </w:r>
          </w:p>
        </w:tc>
      </w:tr>
      <w:tr>
        <w:tc>
          <w:tcPr>
            <w:tcW w:type="dxa" w:w="2600"/>
            <w:tcBorders>
              <w:top w:val="single" w:color="CCCCCC" w:sz="1"/>
              <w:left w:val="single" w:color="CCCCCC" w:sz="1"/>
              <w:bottom w:val="single" w:color="CCCCCC" w:sz="1"/>
              <w:right w:val="single" w:color="CCCCCC" w:sz="1"/>
            </w:tcBorders>
            <w:shd w:fill="F4F5F7" w:val="clear"/>
            <w:tcMar>
              <w:top w:type="dxa" w:w="80"/>
              <w:left w:type="dxa" w:w="120"/>
              <w:bottom w:type="dxa" w:w="80"/>
              <w:right w:type="dxa" w:w="120"/>
            </w:tcMar>
          </w:tcPr>
          <w:p>
            <w:r>
              <w:rPr>
                <w:rFonts w:ascii="Arial" w:cs="Arial" w:eastAsia="Arial" w:hAnsi="Arial"/>
                <w:sz w:val="20"/>
                <w:szCs w:val="20"/>
              </w:rPr>
              <w:t xml:space="preserve">siUrl / norUrl</w:t>
            </w:r>
          </w:p>
        </w:tc>
        <w:tc>
          <w:tcPr>
            <w:tcW w:type="dxa" w:w="1600"/>
            <w:tcBorders>
              <w:top w:val="single" w:color="CCCCCC" w:sz="1"/>
              <w:left w:val="single" w:color="CCCCCC" w:sz="1"/>
              <w:bottom w:val="single" w:color="CCCCCC" w:sz="1"/>
              <w:right w:val="single" w:color="CCCCCC" w:sz="1"/>
            </w:tcBorders>
            <w:shd w:fill="F4F5F7" w:val="clear"/>
            <w:tcMar>
              <w:top w:type="dxa" w:w="80"/>
              <w:left w:type="dxa" w:w="120"/>
              <w:bottom w:type="dxa" w:w="80"/>
              <w:right w:type="dxa" w:w="120"/>
            </w:tcMar>
          </w:tcPr>
          <w:p>
            <w:r>
              <w:rPr>
                <w:rFonts w:ascii="Arial" w:cs="Arial" w:eastAsia="Arial" w:hAnsi="Arial"/>
                <w:sz w:val="20"/>
                <w:szCs w:val="20"/>
              </w:rPr>
              <w:t xml:space="preserve">Regional / Club</w:t>
            </w:r>
          </w:p>
        </w:tc>
        <w:tc>
          <w:tcPr>
            <w:tcW w:type="dxa" w:w="5160"/>
            <w:tcBorders>
              <w:top w:val="single" w:color="CCCCCC" w:sz="1"/>
              <w:left w:val="single" w:color="CCCCCC" w:sz="1"/>
              <w:bottom w:val="single" w:color="CCCCCC" w:sz="1"/>
              <w:right w:val="single" w:color="CCCCCC" w:sz="1"/>
            </w:tcBorders>
            <w:shd w:fill="F4F5F7" w:val="clear"/>
            <w:tcMar>
              <w:top w:type="dxa" w:w="80"/>
              <w:left w:type="dxa" w:w="120"/>
              <w:bottom w:type="dxa" w:w="80"/>
              <w:right w:type="dxa" w:w="120"/>
            </w:tcMar>
          </w:tcPr>
          <w:p>
            <w:r>
              <w:rPr>
                <w:rFonts w:ascii="Arial" w:cs="Arial" w:eastAsia="Arial" w:hAnsi="Arial"/>
                <w:sz w:val="20"/>
                <w:szCs w:val="20"/>
              </w:rPr>
              <w:t xml:space="preserve">Sailing Instructions and Notice of Race document URLs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vakarosId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Regional</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Vakaros tracking event ID</w:t>
            </w:r>
          </w:p>
        </w:tc>
      </w:tr>
      <w:tr>
        <w:tc>
          <w:tcPr>
            <w:tcW w:type="dxa" w:w="2600"/>
            <w:tcBorders>
              <w:top w:val="single" w:color="CCCCCC" w:sz="1"/>
              <w:left w:val="single" w:color="CCCCCC" w:sz="1"/>
              <w:bottom w:val="single" w:color="CCCCCC" w:sz="1"/>
              <w:right w:val="single" w:color="CCCCCC" w:sz="1"/>
            </w:tcBorders>
            <w:shd w:fill="F4F5F7" w:val="clear"/>
            <w:tcMar>
              <w:top w:type="dxa" w:w="80"/>
              <w:left w:type="dxa" w:w="120"/>
              <w:bottom w:type="dxa" w:w="80"/>
              <w:right w:type="dxa" w:w="120"/>
            </w:tcMar>
          </w:tcPr>
          <w:p>
            <w:r>
              <w:rPr>
                <w:rFonts w:ascii="Arial" w:cs="Arial" w:eastAsia="Arial" w:hAnsi="Arial"/>
                <w:sz w:val="20"/>
                <w:szCs w:val="20"/>
              </w:rPr>
              <w:t xml:space="preserve">fee</w:t>
            </w:r>
          </w:p>
        </w:tc>
        <w:tc>
          <w:tcPr>
            <w:tcW w:type="dxa" w:w="1600"/>
            <w:tcBorders>
              <w:top w:val="single" w:color="CCCCCC" w:sz="1"/>
              <w:left w:val="single" w:color="CCCCCC" w:sz="1"/>
              <w:bottom w:val="single" w:color="CCCCCC" w:sz="1"/>
              <w:right w:val="single" w:color="CCCCCC" w:sz="1"/>
            </w:tcBorders>
            <w:shd w:fill="F4F5F7" w:val="clear"/>
            <w:tcMar>
              <w:top w:type="dxa" w:w="80"/>
              <w:left w:type="dxa" w:w="120"/>
              <w:bottom w:type="dxa" w:w="80"/>
              <w:right w:type="dxa" w:w="120"/>
            </w:tcMar>
          </w:tcPr>
          <w:p>
            <w:r>
              <w:rPr>
                <w:rFonts w:ascii="Arial" w:cs="Arial" w:eastAsia="Arial" w:hAnsi="Arial"/>
                <w:sz w:val="20"/>
                <w:szCs w:val="20"/>
              </w:rPr>
              <w:t xml:space="preserve">Regional</w:t>
            </w:r>
          </w:p>
        </w:tc>
        <w:tc>
          <w:tcPr>
            <w:tcW w:type="dxa" w:w="5160"/>
            <w:tcBorders>
              <w:top w:val="single" w:color="CCCCCC" w:sz="1"/>
              <w:left w:val="single" w:color="CCCCCC" w:sz="1"/>
              <w:bottom w:val="single" w:color="CCCCCC" w:sz="1"/>
              <w:right w:val="single" w:color="CCCCCC" w:sz="1"/>
            </w:tcBorders>
            <w:shd w:fill="F4F5F7" w:val="clear"/>
            <w:tcMar>
              <w:top w:type="dxa" w:w="80"/>
              <w:left w:type="dxa" w:w="120"/>
              <w:bottom w:type="dxa" w:w="80"/>
              <w:right w:type="dxa" w:w="120"/>
            </w:tcMar>
          </w:tcPr>
          <w:p>
            <w:r>
              <w:rPr>
                <w:rFonts w:ascii="Arial" w:cs="Arial" w:eastAsia="Arial" w:hAnsi="Arial"/>
                <w:sz w:val="20"/>
                <w:szCs w:val="20"/>
              </w:rPr>
              <w:t xml:space="preserve">Entry fee. Separate season fee and single-event fee rates set by regional ExCom and published on CMS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entryGates{}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Regional</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Per-region toggles: requireFee | requireInsurance | requireAddress — each boolean, set by regional admin</w:t>
            </w:r>
          </w:p>
        </w:tc>
      </w:tr>
      <w:tr>
        <w:tc>
          <w:tcPr>
            <w:tcW w:type="dxa" w:w="2600"/>
            <w:tcBorders>
              <w:top w:val="single" w:color="CCCCCC" w:sz="1"/>
              <w:left w:val="single" w:color="CCCCCC" w:sz="1"/>
              <w:bottom w:val="single" w:color="CCCCCC" w:sz="1"/>
              <w:right w:val="single" w:color="CCCCCC" w:sz="1"/>
            </w:tcBorders>
            <w:shd w:fill="F4F5F7" w:val="clear"/>
            <w:tcMar>
              <w:top w:type="dxa" w:w="80"/>
              <w:left w:type="dxa" w:w="120"/>
              <w:bottom w:type="dxa" w:w="80"/>
              <w:right w:type="dxa" w:w="120"/>
            </w:tcMar>
          </w:tcPr>
          <w:p>
            <w:r>
              <w:rPr>
                <w:rFonts w:ascii="Arial" w:cs="Arial" w:eastAsia="Arial" w:hAnsi="Arial"/>
                <w:sz w:val="20"/>
                <w:szCs w:val="20"/>
              </w:rPr>
              <w:t xml:space="preserve">status</w:t>
            </w:r>
          </w:p>
        </w:tc>
        <w:tc>
          <w:tcPr>
            <w:tcW w:type="dxa" w:w="1600"/>
            <w:tcBorders>
              <w:top w:val="single" w:color="CCCCCC" w:sz="1"/>
              <w:left w:val="single" w:color="CCCCCC" w:sz="1"/>
              <w:bottom w:val="single" w:color="CCCCCC" w:sz="1"/>
              <w:right w:val="single" w:color="CCCCCC" w:sz="1"/>
            </w:tcBorders>
            <w:shd w:fill="F4F5F7" w:val="clear"/>
            <w:tcMar>
              <w:top w:type="dxa" w:w="80"/>
              <w:left w:type="dxa" w:w="120"/>
              <w:bottom w:type="dxa" w:w="80"/>
              <w:right w:type="dxa" w:w="120"/>
            </w:tcMar>
          </w:tcPr>
          <w:p>
            <w:r>
              <w:rPr>
                <w:rFonts w:ascii="Arial" w:cs="Arial" w:eastAsia="Arial" w:hAnsi="Arial"/>
                <w:sz w:val="20"/>
                <w:szCs w:val="20"/>
              </w:rPr>
              <w:t xml:space="preserve">System</w:t>
            </w:r>
          </w:p>
        </w:tc>
        <w:tc>
          <w:tcPr>
            <w:tcW w:type="dxa" w:w="5160"/>
            <w:tcBorders>
              <w:top w:val="single" w:color="CCCCCC" w:sz="1"/>
              <w:left w:val="single" w:color="CCCCCC" w:sz="1"/>
              <w:bottom w:val="single" w:color="CCCCCC" w:sz="1"/>
              <w:right w:val="single" w:color="CCCCCC" w:sz="1"/>
            </w:tcBorders>
            <w:shd w:fill="F4F5F7" w:val="clear"/>
            <w:tcMar>
              <w:top w:type="dxa" w:w="80"/>
              <w:left w:type="dxa" w:w="120"/>
              <w:bottom w:type="dxa" w:w="80"/>
              <w:right w:type="dxa" w:w="120"/>
            </w:tcMar>
          </w:tcPr>
          <w:p>
            <w:r>
              <w:rPr>
                <w:rFonts w:ascii="Arial" w:cs="Arial" w:eastAsia="Arial" w:hAnsi="Arial"/>
                <w:sz w:val="20"/>
                <w:szCs w:val="20"/>
              </w:rPr>
              <w:t xml:space="preserve">upcoming | active | completed | cancelled</w:t>
            </w:r>
          </w:p>
        </w:tc>
      </w:tr>
    </w:tbl>
    <w:p>
      <w:pPr>
        <w:spacing w:before="80" w:after="80"/>
      </w:pPr>
    </w:p>
    <w:p>
      <w:pPr>
        <w:pStyle w:val="Heading2"/>
        <w:spacing w:before="240" w:after="120"/>
      </w:pPr>
      <w:r>
        <w:rPr>
          <w:rFonts w:ascii="Arial" w:cs="Arial" w:eastAsia="Arial" w:hAnsi="Arial"/>
          <w:b/>
          <w:bCs/>
          <w:color w:val="1A7A6E"/>
          <w:sz w:val="26"/>
          <w:szCs w:val="26"/>
        </w:rPr>
        <w:t xml:space="preserve">3.4  Entry</w:t>
      </w:r>
    </w:p>
    <w:p>
      <w:pPr>
        <w:pBdr>
          <w:left w:val="single" w:color="7B5E00" w:sz="12" w:space="8"/>
        </w:pBdr>
        <w:spacing w:before="60" w:after="100"/>
        <w:ind w:left="240"/>
      </w:pPr>
      <w:r>
        <w:rPr>
          <w:rFonts w:ascii="Arial" w:cs="Arial" w:eastAsia="Arial" w:hAnsi="Arial"/>
          <w:b/>
          <w:bCs/>
          <w:color w:val="7B5E00"/>
          <w:sz w:val="20"/>
          <w:szCs w:val="20"/>
        </w:rPr>
        <w:t xml:space="preserve">▲ REVISED  </w:t>
      </w:r>
      <w:r>
        <w:rPr>
          <w:rFonts w:ascii="Arial" w:cs="Arial" w:eastAsia="Arial" w:hAnsi="Arial"/>
          <w:sz w:val="22"/>
          <w:szCs w:val="22"/>
        </w:rPr>
        <w:t xml:space="preserve">Entry gate checks (fee, insurance, address) are per-region configurable toggles, not global hard rules. Crew minimum ≥4 applies to Cape 31 series events only.</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7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 / regattaId / boatId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System IDs</w:t>
            </w:r>
          </w:p>
        </w:tc>
      </w:tr>
      <w:tr>
        <w:tc>
          <w:tcPr>
            <w:tcW w:type="dxa" w:w="2200"/>
            <w:tcBorders>
              <w:top w:val="single" w:color="CCCCCC" w:sz="1"/>
              <w:left w:val="single" w:color="CCCCCC" w:sz="1"/>
              <w:bottom w:val="single" w:color="CCCCCC" w:sz="1"/>
              <w:right w:val="single" w:color="CCCCCC" w:sz="1"/>
            </w:tcBorders>
            <w:shd w:fill="F4F5F7" w:val="clear"/>
            <w:tcMar>
              <w:top w:type="dxa" w:w="80"/>
              <w:left w:type="dxa" w:w="120"/>
              <w:bottom w:type="dxa" w:w="80"/>
              <w:right w:type="dxa" w:w="120"/>
            </w:tcMar>
          </w:tcPr>
          <w:p>
            <w:r>
              <w:rPr>
                <w:rFonts w:ascii="Arial" w:cs="Arial" w:eastAsia="Arial" w:hAnsi="Arial"/>
                <w:sz w:val="20"/>
                <w:szCs w:val="20"/>
              </w:rPr>
              <w:t xml:space="preserve">status</w:t>
            </w:r>
          </w:p>
        </w:tc>
        <w:tc>
          <w:tcPr>
            <w:tcW w:type="dxa" w:w="7160"/>
            <w:tcBorders>
              <w:top w:val="single" w:color="CCCCCC" w:sz="1"/>
              <w:left w:val="single" w:color="CCCCCC" w:sz="1"/>
              <w:bottom w:val="single" w:color="CCCCCC" w:sz="1"/>
              <w:right w:val="single" w:color="CCCCCC" w:sz="1"/>
            </w:tcBorders>
            <w:shd w:fill="F4F5F7" w:val="clear"/>
            <w:tcMar>
              <w:top w:type="dxa" w:w="80"/>
              <w:left w:type="dxa" w:w="120"/>
              <w:bottom w:type="dxa" w:w="80"/>
              <w:right w:type="dxa" w:w="120"/>
            </w:tcMar>
          </w:tcPr>
          <w:p>
            <w:r>
              <w:rPr>
                <w:rFonts w:ascii="Arial" w:cs="Arial" w:eastAsia="Arial" w:hAnsi="Arial"/>
                <w:sz w:val="20"/>
                <w:szCs w:val="20"/>
              </w:rPr>
              <w:t xml:space="preserve">pending | confirmed | withdrawn | DNS | DNF | DSQ</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entryType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onedesign | handicap</w:t>
            </w:r>
          </w:p>
        </w:tc>
      </w:tr>
      <w:tr>
        <w:tc>
          <w:tcPr>
            <w:tcW w:type="dxa" w:w="2200"/>
            <w:tcBorders>
              <w:top w:val="single" w:color="CCCCCC" w:sz="1"/>
              <w:left w:val="single" w:color="CCCCCC" w:sz="1"/>
              <w:bottom w:val="single" w:color="CCCCCC" w:sz="1"/>
              <w:right w:val="single" w:color="CCCCCC" w:sz="1"/>
            </w:tcBorders>
            <w:shd w:fill="F4F5F7" w:val="clear"/>
            <w:tcMar>
              <w:top w:type="dxa" w:w="80"/>
              <w:left w:type="dxa" w:w="120"/>
              <w:bottom w:type="dxa" w:w="80"/>
              <w:right w:type="dxa" w:w="120"/>
            </w:tcMar>
          </w:tcPr>
          <w:p>
            <w:r>
              <w:rPr>
                <w:rFonts w:ascii="Arial" w:cs="Arial" w:eastAsia="Arial" w:hAnsi="Arial"/>
                <w:sz w:val="20"/>
                <w:szCs w:val="20"/>
              </w:rPr>
              <w:t xml:space="preserve">handicapCert</w:t>
            </w:r>
          </w:p>
        </w:tc>
        <w:tc>
          <w:tcPr>
            <w:tcW w:type="dxa" w:w="7160"/>
            <w:tcBorders>
              <w:top w:val="single" w:color="CCCCCC" w:sz="1"/>
              <w:left w:val="single" w:color="CCCCCC" w:sz="1"/>
              <w:bottom w:val="single" w:color="CCCCCC" w:sz="1"/>
              <w:right w:val="single" w:color="CCCCCC" w:sz="1"/>
            </w:tcBorders>
            <w:shd w:fill="F4F5F7" w:val="clear"/>
            <w:tcMar>
              <w:top w:type="dxa" w:w="80"/>
              <w:left w:type="dxa" w:w="120"/>
              <w:bottom w:type="dxa" w:w="80"/>
              <w:right w:type="dxa" w:w="120"/>
            </w:tcMar>
          </w:tcPr>
          <w:p>
            <w:r>
              <w:rPr>
                <w:rFonts w:ascii="Arial" w:cs="Arial" w:eastAsia="Arial" w:hAnsi="Arial"/>
                <w:sz w:val="20"/>
                <w:szCs w:val="20"/>
              </w:rPr>
              <w:t xml:space="preserve">IRC cert number / ORC rating if handicap entry. All Cape 31s hold an IRC certificate.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crew[]</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Crew list with name, category (cat 3 etc). Cape 31 series events require minimum 4 crew. Non-Cape events follow club NOR/SI.</w:t>
            </w:r>
          </w:p>
        </w:tc>
      </w:tr>
      <w:tr>
        <w:tc>
          <w:tcPr>
            <w:tcW w:type="dxa" w:w="2200"/>
            <w:tcBorders>
              <w:top w:val="single" w:color="CCCCCC" w:sz="1"/>
              <w:left w:val="single" w:color="CCCCCC" w:sz="1"/>
              <w:bottom w:val="single" w:color="CCCCCC" w:sz="1"/>
              <w:right w:val="single" w:color="CCCCCC" w:sz="1"/>
            </w:tcBorders>
            <w:shd w:fill="F4F5F7" w:val="clear"/>
            <w:tcMar>
              <w:top w:type="dxa" w:w="80"/>
              <w:left w:type="dxa" w:w="120"/>
              <w:bottom w:type="dxa" w:w="80"/>
              <w:right w:type="dxa" w:w="120"/>
            </w:tcMar>
          </w:tcPr>
          <w:p>
            <w:r>
              <w:rPr>
                <w:rFonts w:ascii="Arial" w:cs="Arial" w:eastAsia="Arial" w:hAnsi="Arial"/>
                <w:sz w:val="20"/>
                <w:szCs w:val="20"/>
              </w:rPr>
              <w:t xml:space="preserve">feePaid</w:t>
            </w:r>
          </w:p>
        </w:tc>
        <w:tc>
          <w:tcPr>
            <w:tcW w:type="dxa" w:w="7160"/>
            <w:tcBorders>
              <w:top w:val="single" w:color="CCCCCC" w:sz="1"/>
              <w:left w:val="single" w:color="CCCCCC" w:sz="1"/>
              <w:bottom w:val="single" w:color="CCCCCC" w:sz="1"/>
              <w:right w:val="single" w:color="CCCCCC" w:sz="1"/>
            </w:tcBorders>
            <w:shd w:fill="F4F5F7" w:val="clear"/>
            <w:tcMar>
              <w:top w:type="dxa" w:w="80"/>
              <w:left w:type="dxa" w:w="120"/>
              <w:bottom w:type="dxa" w:w="80"/>
              <w:right w:type="dxa" w:w="120"/>
            </w:tcMar>
          </w:tcPr>
          <w:p>
            <w:r>
              <w:rPr>
                <w:rFonts w:ascii="Arial" w:cs="Arial" w:eastAsia="Arial" w:hAnsi="Arial"/>
                <w:sz w:val="20"/>
                <w:szCs w:val="20"/>
              </w:rPr>
              <w:t xml:space="preserve">Boolean + amount + date + type (season | single-event)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insuranceVerified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Boolean — insurance record present and valid</w:t>
            </w:r>
          </w:p>
        </w:tc>
      </w:tr>
      <w:tr>
        <w:tc>
          <w:tcPr>
            <w:tcW w:type="dxa" w:w="2200"/>
            <w:tcBorders>
              <w:top w:val="single" w:color="CCCCCC" w:sz="1"/>
              <w:left w:val="single" w:color="CCCCCC" w:sz="1"/>
              <w:bottom w:val="single" w:color="CCCCCC" w:sz="1"/>
              <w:right w:val="single" w:color="CCCCCC" w:sz="1"/>
            </w:tcBorders>
            <w:shd w:fill="F4F5F7" w:val="clear"/>
            <w:tcMar>
              <w:top w:type="dxa" w:w="80"/>
              <w:left w:type="dxa" w:w="120"/>
              <w:bottom w:type="dxa" w:w="80"/>
              <w:right w:type="dxa" w:w="120"/>
            </w:tcMar>
          </w:tcPr>
          <w:p>
            <w:r>
              <w:rPr>
                <w:rFonts w:ascii="Arial" w:cs="Arial" w:eastAsia="Arial" w:hAnsi="Arial"/>
                <w:sz w:val="20"/>
                <w:szCs w:val="20"/>
              </w:rPr>
              <w:t xml:space="preserve">addressVerified</w:t>
            </w:r>
          </w:p>
        </w:tc>
        <w:tc>
          <w:tcPr>
            <w:tcW w:type="dxa" w:w="7160"/>
            <w:tcBorders>
              <w:top w:val="single" w:color="CCCCCC" w:sz="1"/>
              <w:left w:val="single" w:color="CCCCCC" w:sz="1"/>
              <w:bottom w:val="single" w:color="CCCCCC" w:sz="1"/>
              <w:right w:val="single" w:color="CCCCCC" w:sz="1"/>
            </w:tcBorders>
            <w:shd w:fill="F4F5F7" w:val="clear"/>
            <w:tcMar>
              <w:top w:type="dxa" w:w="80"/>
              <w:left w:type="dxa" w:w="120"/>
              <w:bottom w:type="dxa" w:w="80"/>
              <w:right w:type="dxa" w:w="120"/>
            </w:tcMar>
          </w:tcPr>
          <w:p>
            <w:r>
              <w:rPr>
                <w:rFonts w:ascii="Arial" w:cs="Arial" w:eastAsia="Arial" w:hAnsi="Arial"/>
                <w:sz w:val="20"/>
                <w:szCs w:val="20"/>
              </w:rPr>
              <w:t xml:space="preserve">Boolean — owner address on file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buttonsVerified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Boolean — valid buttons confirmed by ExCom</w:t>
            </w:r>
          </w:p>
        </w:tc>
      </w:tr>
      <w:tr>
        <w:tc>
          <w:tcPr>
            <w:tcW w:type="dxa" w:w="2200"/>
            <w:tcBorders>
              <w:top w:val="single" w:color="CCCCCC" w:sz="1"/>
              <w:left w:val="single" w:color="CCCCCC" w:sz="1"/>
              <w:bottom w:val="single" w:color="CCCCCC" w:sz="1"/>
              <w:right w:val="single" w:color="CCCCCC" w:sz="1"/>
            </w:tcBorders>
            <w:shd w:fill="F4F5F7" w:val="clear"/>
            <w:tcMar>
              <w:top w:type="dxa" w:w="80"/>
              <w:left w:type="dxa" w:w="120"/>
              <w:bottom w:type="dxa" w:w="80"/>
              <w:right w:type="dxa" w:w="120"/>
            </w:tcMar>
          </w:tcPr>
          <w:p>
            <w:r>
              <w:rPr>
                <w:rFonts w:ascii="Arial" w:cs="Arial" w:eastAsia="Arial" w:hAnsi="Arial"/>
                <w:sz w:val="20"/>
                <w:szCs w:val="20"/>
              </w:rPr>
              <w:t xml:space="preserve">gateStatus</w:t>
            </w:r>
          </w:p>
        </w:tc>
        <w:tc>
          <w:tcPr>
            <w:tcW w:type="dxa" w:w="7160"/>
            <w:tcBorders>
              <w:top w:val="single" w:color="CCCCCC" w:sz="1"/>
              <w:left w:val="single" w:color="CCCCCC" w:sz="1"/>
              <w:bottom w:val="single" w:color="CCCCCC" w:sz="1"/>
              <w:right w:val="single" w:color="CCCCCC" w:sz="1"/>
            </w:tcBorders>
            <w:shd w:fill="F4F5F7" w:val="clear"/>
            <w:tcMar>
              <w:top w:type="dxa" w:w="80"/>
              <w:left w:type="dxa" w:w="120"/>
              <w:bottom w:type="dxa" w:w="80"/>
              <w:right w:type="dxa" w:w="120"/>
            </w:tcMar>
          </w:tcPr>
          <w:p>
            <w:r>
              <w:rPr>
                <w:rFonts w:ascii="Arial" w:cs="Arial" w:eastAsia="Arial" w:hAnsi="Arial"/>
                <w:sz w:val="20"/>
                <w:szCs w:val="20"/>
              </w:rPr>
              <w:t xml:space="preserve">System-calculated: all required gates (per region config) passed = entry can be confirmed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notes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 notes</w:t>
            </w:r>
          </w:p>
        </w:tc>
      </w:tr>
    </w:tbl>
    <w:p>
      <w:pPr>
        <w:spacing w:before="80" w:after="80"/>
      </w:pPr>
    </w:p>
    <w:p>
      <w:pPr>
        <w:pStyle w:val="Heading2"/>
        <w:spacing w:before="240" w:after="120"/>
      </w:pPr>
      <w:r>
        <w:rPr>
          <w:rFonts w:ascii="Arial" w:cs="Arial" w:eastAsia="Arial" w:hAnsi="Arial"/>
          <w:b/>
          <w:bCs/>
          <w:color w:val="1A7A6E"/>
          <w:sz w:val="26"/>
          <w:szCs w:val="26"/>
        </w:rPr>
        <w:t xml:space="preserve">3.5  Race &amp; Result</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7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 / regattaId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System IDs</w:t>
            </w:r>
          </w:p>
        </w:tc>
      </w:tr>
      <w:tr>
        <w:tc>
          <w:tcPr>
            <w:tcW w:type="dxa" w:w="2200"/>
            <w:tcBorders>
              <w:top w:val="single" w:color="CCCCCC" w:sz="1"/>
              <w:left w:val="single" w:color="CCCCCC" w:sz="1"/>
              <w:bottom w:val="single" w:color="CCCCCC" w:sz="1"/>
              <w:right w:val="single" w:color="CCCCCC" w:sz="1"/>
            </w:tcBorders>
            <w:shd w:fill="F4F5F7" w:val="clear"/>
            <w:tcMar>
              <w:top w:type="dxa" w:w="80"/>
              <w:left w:type="dxa" w:w="120"/>
              <w:bottom w:type="dxa" w:w="80"/>
              <w:right w:type="dxa" w:w="120"/>
            </w:tcMar>
          </w:tcPr>
          <w:p>
            <w:r>
              <w:rPr>
                <w:rFonts w:ascii="Arial" w:cs="Arial" w:eastAsia="Arial" w:hAnsi="Arial"/>
                <w:sz w:val="20"/>
                <w:szCs w:val="20"/>
              </w:rPr>
              <w:t xml:space="preserve">raceNumber</w:t>
            </w:r>
          </w:p>
        </w:tc>
        <w:tc>
          <w:tcPr>
            <w:tcW w:type="dxa" w:w="7160"/>
            <w:tcBorders>
              <w:top w:val="single" w:color="CCCCCC" w:sz="1"/>
              <w:left w:val="single" w:color="CCCCCC" w:sz="1"/>
              <w:bottom w:val="single" w:color="CCCCCC" w:sz="1"/>
              <w:right w:val="single" w:color="CCCCCC" w:sz="1"/>
            </w:tcBorders>
            <w:shd w:fill="F4F5F7" w:val="clear"/>
            <w:tcMar>
              <w:top w:type="dxa" w:w="80"/>
              <w:left w:type="dxa" w:w="120"/>
              <w:bottom w:type="dxa" w:w="80"/>
              <w:right w:type="dxa" w:w="120"/>
            </w:tcMar>
          </w:tcPr>
          <w:p>
            <w:r>
              <w:rPr>
                <w:rFonts w:ascii="Arial" w:cs="Arial" w:eastAsia="Arial" w:hAnsi="Arial"/>
                <w:sz w:val="20"/>
                <w:szCs w:val="20"/>
              </w:rPr>
              <w:t xml:space="preserve">Race 1, 2, 3…</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startTime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Actual start</w:t>
            </w:r>
          </w:p>
        </w:tc>
      </w:tr>
      <w:tr>
        <w:tc>
          <w:tcPr>
            <w:tcW w:type="dxa" w:w="2200"/>
            <w:tcBorders>
              <w:top w:val="single" w:color="CCCCCC" w:sz="1"/>
              <w:left w:val="single" w:color="CCCCCC" w:sz="1"/>
              <w:bottom w:val="single" w:color="CCCCCC" w:sz="1"/>
              <w:right w:val="single" w:color="CCCCCC" w:sz="1"/>
            </w:tcBorders>
            <w:shd w:fill="F4F5F7" w:val="clear"/>
            <w:tcMar>
              <w:top w:type="dxa" w:w="80"/>
              <w:left w:type="dxa" w:w="120"/>
              <w:bottom w:type="dxa" w:w="80"/>
              <w:right w:type="dxa" w:w="120"/>
            </w:tcMar>
          </w:tcPr>
          <w:p>
            <w:r>
              <w:rPr>
                <w:rFonts w:ascii="Arial" w:cs="Arial" w:eastAsia="Arial" w:hAnsi="Arial"/>
                <w:sz w:val="20"/>
                <w:szCs w:val="20"/>
              </w:rPr>
              <w:t xml:space="preserve">results[]</w:t>
            </w:r>
          </w:p>
        </w:tc>
        <w:tc>
          <w:tcPr>
            <w:tcW w:type="dxa" w:w="7160"/>
            <w:tcBorders>
              <w:top w:val="single" w:color="CCCCCC" w:sz="1"/>
              <w:left w:val="single" w:color="CCCCCC" w:sz="1"/>
              <w:bottom w:val="single" w:color="CCCCCC" w:sz="1"/>
              <w:right w:val="single" w:color="CCCCCC" w:sz="1"/>
            </w:tcBorders>
            <w:shd w:fill="F4F5F7" w:val="clear"/>
            <w:tcMar>
              <w:top w:type="dxa" w:w="80"/>
              <w:left w:type="dxa" w:w="120"/>
              <w:bottom w:type="dxa" w:w="80"/>
              <w:right w:type="dxa" w:w="120"/>
            </w:tcMar>
          </w:tcPr>
          <w:p>
            <w:r>
              <w:rPr>
                <w:rFonts w:ascii="Arial" w:cs="Arial" w:eastAsia="Arial" w:hAnsi="Arial"/>
                <w:sz w:val="20"/>
                <w:szCs w:val="20"/>
              </w:rPr>
              <w:t xml:space="preserve">{ boatId, finishTime, elapsed, corrected, position, points, status }</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handicapResults[]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Separate array for IRC/ORC finishes in same race</w:t>
            </w:r>
          </w:p>
        </w:tc>
      </w:tr>
      <w:tr>
        <w:tc>
          <w:tcPr>
            <w:tcW w:type="dxa" w:w="2200"/>
            <w:tcBorders>
              <w:top w:val="single" w:color="CCCCCC" w:sz="1"/>
              <w:left w:val="single" w:color="CCCCCC" w:sz="1"/>
              <w:bottom w:val="single" w:color="CCCCCC" w:sz="1"/>
              <w:right w:val="single" w:color="CCCCCC" w:sz="1"/>
            </w:tcBorders>
            <w:shd w:fill="F4F5F7" w:val="clear"/>
            <w:tcMar>
              <w:top w:type="dxa" w:w="80"/>
              <w:left w:type="dxa" w:w="120"/>
              <w:bottom w:type="dxa" w:w="80"/>
              <w:right w:type="dxa" w:w="120"/>
            </w:tcMar>
          </w:tcPr>
          <w:p>
            <w:r>
              <w:rPr>
                <w:rFonts w:ascii="Arial" w:cs="Arial" w:eastAsia="Arial" w:hAnsi="Arial"/>
                <w:sz w:val="20"/>
                <w:szCs w:val="20"/>
              </w:rPr>
              <w:t xml:space="preserve">seriesPoints{}</w:t>
            </w:r>
          </w:p>
        </w:tc>
        <w:tc>
          <w:tcPr>
            <w:tcW w:type="dxa" w:w="7160"/>
            <w:tcBorders>
              <w:top w:val="single" w:color="CCCCCC" w:sz="1"/>
              <w:left w:val="single" w:color="CCCCCC" w:sz="1"/>
              <w:bottom w:val="single" w:color="CCCCCC" w:sz="1"/>
              <w:right w:val="single" w:color="CCCCCC" w:sz="1"/>
            </w:tcBorders>
            <w:shd w:fill="F4F5F7" w:val="clear"/>
            <w:tcMar>
              <w:top w:type="dxa" w:w="80"/>
              <w:left w:type="dxa" w:w="120"/>
              <w:bottom w:type="dxa" w:w="80"/>
              <w:right w:type="dxa" w:w="120"/>
            </w:tcMar>
          </w:tcPr>
          <w:p>
            <w:r>
              <w:rPr>
                <w:rFonts w:ascii="Arial" w:cs="Arial" w:eastAsia="Arial" w:hAnsi="Arial"/>
                <w:sz w:val="20"/>
                <w:szCs w:val="20"/>
              </w:rPr>
              <w:t xml:space="preserve">Calculated standings — computed from results, not stored raw</w:t>
            </w:r>
          </w:p>
        </w:tc>
      </w:tr>
    </w:tbl>
    <w:p>
      <w:pPr>
        <w:spacing w:before="80" w:after="80"/>
      </w:pPr>
    </w:p>
    <w:p>
      <w:pPr>
        <w:pStyle w:val="Heading2"/>
        <w:spacing w:before="240" w:after="120"/>
      </w:pPr>
      <w:r>
        <w:rPr>
          <w:rFonts w:ascii="Arial" w:cs="Arial" w:eastAsia="Arial" w:hAnsi="Arial"/>
          <w:b/>
          <w:bCs/>
          <w:color w:val="1A7A6E"/>
          <w:sz w:val="26"/>
          <w:szCs w:val="26"/>
        </w:rPr>
        <w:t xml:space="preserve">3.6  Certificate</w:t>
      </w:r>
    </w:p>
    <w:p>
      <w:pPr>
        <w:spacing w:before="60" w:after="100"/>
      </w:pPr>
      <w:r>
        <w:rPr>
          <w:rFonts w:ascii="Arial" w:cs="Arial" w:eastAsia="Arial" w:hAnsi="Arial"/>
          <w:sz w:val="22"/>
          <w:szCs w:val="22"/>
        </w:rPr>
        <w:t xml:space="preserve">Two certificate types per boat. Both live on the boat record.</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5160"/>
      </w:tblGrid>
      <w:tr>
        <w:trPr>
          <w:tblHeader/>
        </w:trPr>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5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Build cert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certNo, builder, buildYear, issued, issuedBy</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Issued once. Valid for life unless modification recorded. Admin/Int ExCom only.</w:t>
            </w:r>
          </w:p>
        </w:tc>
      </w:tr>
      <w:tr>
        <w:tc>
          <w:tcPr>
            <w:tcW w:type="dxa" w:w="1600"/>
            <w:tcBorders>
              <w:top w:val="single" w:color="CCCCCC" w:sz="1"/>
              <w:left w:val="single" w:color="CCCCCC" w:sz="1"/>
              <w:bottom w:val="single" w:color="CCCCCC" w:sz="1"/>
              <w:right w:val="single" w:color="CCCCCC" w:sz="1"/>
            </w:tcBorders>
            <w:shd w:fill="F4F5F7" w:val="clear"/>
            <w:tcMar>
              <w:top w:type="dxa" w:w="80"/>
              <w:left w:type="dxa" w:w="120"/>
              <w:bottom w:type="dxa" w:w="80"/>
              <w:right w:type="dxa" w:w="120"/>
            </w:tcMar>
          </w:tcPr>
          <w:p>
            <w:r>
              <w:rPr>
                <w:rFonts w:ascii="Arial" w:cs="Arial" w:eastAsia="Arial" w:hAnsi="Arial"/>
                <w:sz w:val="20"/>
                <w:szCs w:val="20"/>
              </w:rPr>
              <w:t xml:space="preserve">Build cert</w:t>
            </w:r>
          </w:p>
        </w:tc>
        <w:tc>
          <w:tcPr>
            <w:tcW w:type="dxa" w:w="2600"/>
            <w:tcBorders>
              <w:top w:val="single" w:color="CCCCCC" w:sz="1"/>
              <w:left w:val="single" w:color="CCCCCC" w:sz="1"/>
              <w:bottom w:val="single" w:color="CCCCCC" w:sz="1"/>
              <w:right w:val="single" w:color="CCCCCC" w:sz="1"/>
            </w:tcBorders>
            <w:shd w:fill="F4F5F7" w:val="clear"/>
            <w:tcMar>
              <w:top w:type="dxa" w:w="80"/>
              <w:left w:type="dxa" w:w="120"/>
              <w:bottom w:type="dxa" w:w="80"/>
              <w:right w:type="dxa" w:w="120"/>
            </w:tcMar>
          </w:tcPr>
          <w:p>
            <w:r>
              <w:rPr>
                <w:rFonts w:ascii="Arial" w:cs="Arial" w:eastAsia="Arial" w:hAnsi="Arial"/>
                <w:sz w:val="20"/>
                <w:szCs w:val="20"/>
              </w:rPr>
              <w:t xml:space="preserve">modifications[], docs{}, status</w:t>
            </w:r>
          </w:p>
        </w:tc>
        <w:tc>
          <w:tcPr>
            <w:tcW w:type="dxa" w:w="5160"/>
            <w:tcBorders>
              <w:top w:val="single" w:color="CCCCCC" w:sz="1"/>
              <w:left w:val="single" w:color="CCCCCC" w:sz="1"/>
              <w:bottom w:val="single" w:color="CCCCCC" w:sz="1"/>
              <w:right w:val="single" w:color="CCCCCC" w:sz="1"/>
            </w:tcBorders>
            <w:shd w:fill="F4F5F7" w:val="clear"/>
            <w:tcMar>
              <w:top w:type="dxa" w:w="80"/>
              <w:left w:type="dxa" w:w="120"/>
              <w:bottom w:type="dxa" w:w="80"/>
              <w:right w:type="dxa" w:w="120"/>
            </w:tcMar>
          </w:tcPr>
          <w:p>
            <w:r>
              <w:rPr>
                <w:rFonts w:ascii="Arial" w:cs="Arial" w:eastAsia="Arial" w:hAnsi="Arial"/>
                <w:sz w:val="20"/>
                <w:szCs w:val="20"/>
              </w:rPr>
              <w:t xml:space="preserve">Approved mods recorded. Scan URL stored.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IRC cert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ircCertNo, ircIssued, tcc, sailMeasurements{}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IRC certificate number and measurement data. Links to button type verification. Measurement rules per Cape 31 sail rules (verify on class website).</w:t>
            </w:r>
          </w:p>
        </w:tc>
      </w:tr>
      <w:tr>
        <w:tc>
          <w:tcPr>
            <w:tcW w:type="dxa" w:w="1600"/>
            <w:tcBorders>
              <w:top w:val="single" w:color="CCCCCC" w:sz="1"/>
              <w:left w:val="single" w:color="CCCCCC" w:sz="1"/>
              <w:bottom w:val="single" w:color="CCCCCC" w:sz="1"/>
              <w:right w:val="single" w:color="CCCCCC" w:sz="1"/>
            </w:tcBorders>
            <w:shd w:fill="F4F5F7" w:val="clear"/>
            <w:tcMar>
              <w:top w:type="dxa" w:w="80"/>
              <w:left w:type="dxa" w:w="120"/>
              <w:bottom w:type="dxa" w:w="80"/>
              <w:right w:type="dxa" w:w="120"/>
            </w:tcMar>
          </w:tcPr>
          <w:p>
            <w:r>
              <w:rPr>
                <w:rFonts w:ascii="Arial" w:cs="Arial" w:eastAsia="Arial" w:hAnsi="Arial"/>
                <w:sz w:val="20"/>
                <w:szCs w:val="20"/>
              </w:rPr>
              <w:t xml:space="preserve">IRC cert</w:t>
            </w:r>
          </w:p>
        </w:tc>
        <w:tc>
          <w:tcPr>
            <w:tcW w:type="dxa" w:w="2600"/>
            <w:tcBorders>
              <w:top w:val="single" w:color="CCCCCC" w:sz="1"/>
              <w:left w:val="single" w:color="CCCCCC" w:sz="1"/>
              <w:bottom w:val="single" w:color="CCCCCC" w:sz="1"/>
              <w:right w:val="single" w:color="CCCCCC" w:sz="1"/>
            </w:tcBorders>
            <w:shd w:fill="F4F5F7" w:val="clear"/>
            <w:tcMar>
              <w:top w:type="dxa" w:w="80"/>
              <w:left w:type="dxa" w:w="120"/>
              <w:bottom w:type="dxa" w:w="80"/>
              <w:right w:type="dxa" w:w="120"/>
            </w:tcMar>
          </w:tcPr>
          <w:p>
            <w:r>
              <w:rPr>
                <w:rFonts w:ascii="Arial" w:cs="Arial" w:eastAsia="Arial" w:hAnsi="Arial"/>
                <w:sz w:val="20"/>
                <w:szCs w:val="20"/>
              </w:rPr>
              <w:t xml:space="preserve">ircExpiry</w:t>
            </w:r>
          </w:p>
        </w:tc>
        <w:tc>
          <w:tcPr>
            <w:tcW w:type="dxa" w:w="5160"/>
            <w:tcBorders>
              <w:top w:val="single" w:color="CCCCCC" w:sz="1"/>
              <w:left w:val="single" w:color="CCCCCC" w:sz="1"/>
              <w:bottom w:val="single" w:color="CCCCCC" w:sz="1"/>
              <w:right w:val="single" w:color="CCCCCC" w:sz="1"/>
            </w:tcBorders>
            <w:shd w:fill="F4F5F7" w:val="clear"/>
            <w:tcMar>
              <w:top w:type="dxa" w:w="80"/>
              <w:left w:type="dxa" w:w="120"/>
              <w:bottom w:type="dxa" w:w="80"/>
              <w:right w:type="dxa" w:w="120"/>
            </w:tcMar>
          </w:tcPr>
          <w:p>
            <w:r>
              <w:rPr>
                <w:rFonts w:ascii="Arial" w:cs="Arial" w:eastAsia="Arial" w:hAnsi="Arial"/>
                <w:sz w:val="20"/>
                <w:szCs w:val="20"/>
              </w:rPr>
              <w:t xml:space="preserve">IRC certs expire annually — expiry tracked and flagged</w:t>
            </w:r>
          </w:p>
        </w:tc>
      </w:tr>
    </w:tbl>
    <w:p>
      <w:pPr>
        <w:spacing w:before="80" w:after="80"/>
      </w:pPr>
    </w:p>
    <w:p>
      <w:pPr>
        <w:pStyle w:val="Heading2"/>
        <w:spacing w:before="240" w:after="120"/>
      </w:pPr>
      <w:r>
        <w:rPr>
          <w:rFonts w:ascii="Arial" w:cs="Arial" w:eastAsia="Arial" w:hAnsi="Arial"/>
          <w:b/>
          <w:bCs/>
          <w:color w:val="1A7A6E"/>
          <w:sz w:val="26"/>
          <w:szCs w:val="26"/>
        </w:rPr>
        <w:t xml:space="preserve">3.7  Fees</w:t>
      </w:r>
    </w:p>
    <w:p>
      <w:pPr>
        <w:pBdr>
          <w:left w:val="single" w:color="7B5E00" w:sz="12" w:space="8"/>
        </w:pBdr>
        <w:spacing w:before="60" w:after="100"/>
        <w:ind w:left="240"/>
      </w:pPr>
      <w:r>
        <w:rPr>
          <w:rFonts w:ascii="Arial" w:cs="Arial" w:eastAsia="Arial" w:hAnsi="Arial"/>
          <w:b/>
          <w:bCs/>
          <w:color w:val="7B5E00"/>
          <w:sz w:val="20"/>
          <w:szCs w:val="20"/>
        </w:rPr>
        <w:t xml:space="preserve">▲ REVISED  </w:t>
      </w:r>
      <w:r>
        <w:rPr>
          <w:rFonts w:ascii="Arial" w:cs="Arial" w:eastAsia="Arial" w:hAnsi="Arial"/>
          <w:sz w:val="22"/>
          <w:szCs w:val="22"/>
        </w:rPr>
        <w:t xml:space="preserve">Fee rates are published on the CMS and pushed to the class website (integration planned, website launching imminently). Regional fees support season rate and single-event rate.</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400"/>
        <w:gridCol w:w="2760"/>
      </w:tblGrid>
      <w:tr>
        <w:trPr>
          <w:tblHeader/>
        </w:trP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Fee Type</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Paid To</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Unlocks</w:t>
            </w:r>
          </w:p>
        </w:tc>
        <w:tc>
          <w:tcPr>
            <w:tcW w:type="dxa" w:w="2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International class fee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International Class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Annual button allocation</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Required for any event with buttonsRequired=true or internationalFeeRequired=true</w:t>
            </w:r>
          </w:p>
        </w:tc>
      </w:tr>
      <w:tr>
        <w:tc>
          <w:tcPr>
            <w:tcW w:type="dxa" w:w="2200"/>
            <w:tcBorders>
              <w:top w:val="single" w:color="CCCCCC" w:sz="1"/>
              <w:left w:val="single" w:color="CCCCCC" w:sz="1"/>
              <w:bottom w:val="single" w:color="CCCCCC" w:sz="1"/>
              <w:right w:val="single" w:color="CCCCCC" w:sz="1"/>
            </w:tcBorders>
            <w:shd w:fill="F4F5F7" w:val="clear"/>
            <w:tcMar>
              <w:top w:type="dxa" w:w="80"/>
              <w:left w:type="dxa" w:w="120"/>
              <w:bottom w:type="dxa" w:w="80"/>
              <w:right w:type="dxa" w:w="120"/>
            </w:tcMar>
          </w:tcPr>
          <w:p>
            <w:r>
              <w:rPr>
                <w:rFonts w:ascii="Arial" w:cs="Arial" w:eastAsia="Arial" w:hAnsi="Arial"/>
                <w:sz w:val="20"/>
                <w:szCs w:val="20"/>
              </w:rPr>
              <w:t xml:space="preserve">Regional class fee — season</w:t>
            </w:r>
          </w:p>
        </w:tc>
        <w:tc>
          <w:tcPr>
            <w:tcW w:type="dxa" w:w="2000"/>
            <w:tcBorders>
              <w:top w:val="single" w:color="CCCCCC" w:sz="1"/>
              <w:left w:val="single" w:color="CCCCCC" w:sz="1"/>
              <w:bottom w:val="single" w:color="CCCCCC" w:sz="1"/>
              <w:right w:val="single" w:color="CCCCCC" w:sz="1"/>
            </w:tcBorders>
            <w:shd w:fill="F4F5F7" w:val="clear"/>
            <w:tcMar>
              <w:top w:type="dxa" w:w="80"/>
              <w:left w:type="dxa" w:w="120"/>
              <w:bottom w:type="dxa" w:w="80"/>
              <w:right w:type="dxa" w:w="120"/>
            </w:tcMar>
          </w:tcPr>
          <w:p>
            <w:r>
              <w:rPr>
                <w:rFonts w:ascii="Arial" w:cs="Arial" w:eastAsia="Arial" w:hAnsi="Arial"/>
                <w:sz w:val="20"/>
                <w:szCs w:val="20"/>
              </w:rPr>
              <w:t xml:space="preserve">Regional Class</w:t>
            </w:r>
          </w:p>
        </w:tc>
        <w:tc>
          <w:tcPr>
            <w:tcW w:type="dxa" w:w="2400"/>
            <w:tcBorders>
              <w:top w:val="single" w:color="CCCCCC" w:sz="1"/>
              <w:left w:val="single" w:color="CCCCCC" w:sz="1"/>
              <w:bottom w:val="single" w:color="CCCCCC" w:sz="1"/>
              <w:right w:val="single" w:color="CCCCCC" w:sz="1"/>
            </w:tcBorders>
            <w:shd w:fill="F4F5F7" w:val="clear"/>
            <w:tcMar>
              <w:top w:type="dxa" w:w="80"/>
              <w:left w:type="dxa" w:w="120"/>
              <w:bottom w:type="dxa" w:w="80"/>
              <w:right w:type="dxa" w:w="120"/>
            </w:tcMar>
          </w:tcPr>
          <w:p>
            <w:r>
              <w:rPr>
                <w:rFonts w:ascii="Arial" w:cs="Arial" w:eastAsia="Arial" w:hAnsi="Arial"/>
                <w:sz w:val="20"/>
                <w:szCs w:val="20"/>
              </w:rPr>
              <w:t xml:space="preserve">All events in series</w:t>
            </w:r>
          </w:p>
        </w:tc>
        <w:tc>
          <w:tcPr>
            <w:tcW w:type="dxa" w:w="2760"/>
            <w:tcBorders>
              <w:top w:val="single" w:color="CCCCCC" w:sz="1"/>
              <w:left w:val="single" w:color="CCCCCC" w:sz="1"/>
              <w:bottom w:val="single" w:color="CCCCCC" w:sz="1"/>
              <w:right w:val="single" w:color="CCCCCC" w:sz="1"/>
            </w:tcBorders>
            <w:shd w:fill="F4F5F7" w:val="clear"/>
            <w:tcMar>
              <w:top w:type="dxa" w:w="80"/>
              <w:left w:type="dxa" w:w="120"/>
              <w:bottom w:type="dxa" w:w="80"/>
              <w:right w:type="dxa" w:w="120"/>
            </w:tcMar>
          </w:tcPr>
          <w:p>
            <w:r>
              <w:rPr>
                <w:rFonts w:ascii="Arial" w:cs="Arial" w:eastAsia="Arial" w:hAnsi="Arial"/>
                <w:sz w:val="20"/>
                <w:szCs w:val="20"/>
              </w:rPr>
              <w:t xml:space="preserve">Discounted rate for full season commitment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Regional class fee — single event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Regional Class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One event entry</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Higher per-event rate for boats not paying season fee</w:t>
            </w:r>
          </w:p>
        </w:tc>
      </w:tr>
      <w:tr>
        <w:tc>
          <w:tcPr>
            <w:tcW w:type="dxa" w:w="2200"/>
            <w:tcBorders>
              <w:top w:val="single" w:color="CCCCCC" w:sz="1"/>
              <w:left w:val="single" w:color="CCCCCC" w:sz="1"/>
              <w:bottom w:val="single" w:color="CCCCCC" w:sz="1"/>
              <w:right w:val="single" w:color="CCCCCC" w:sz="1"/>
            </w:tcBorders>
            <w:shd w:fill="F4F5F7" w:val="clear"/>
            <w:tcMar>
              <w:top w:type="dxa" w:w="80"/>
              <w:left w:type="dxa" w:w="120"/>
              <w:bottom w:type="dxa" w:w="80"/>
              <w:right w:type="dxa" w:w="120"/>
            </w:tcMar>
          </w:tcPr>
          <w:p>
            <w:r>
              <w:rPr>
                <w:rFonts w:ascii="Arial" w:cs="Arial" w:eastAsia="Arial" w:hAnsi="Arial"/>
                <w:sz w:val="20"/>
                <w:szCs w:val="20"/>
              </w:rPr>
              <w:t xml:space="preserve">Event entry fee</w:t>
            </w:r>
          </w:p>
        </w:tc>
        <w:tc>
          <w:tcPr>
            <w:tcW w:type="dxa" w:w="2000"/>
            <w:tcBorders>
              <w:top w:val="single" w:color="CCCCCC" w:sz="1"/>
              <w:left w:val="single" w:color="CCCCCC" w:sz="1"/>
              <w:bottom w:val="single" w:color="CCCCCC" w:sz="1"/>
              <w:right w:val="single" w:color="CCCCCC" w:sz="1"/>
            </w:tcBorders>
            <w:shd w:fill="F4F5F7" w:val="clear"/>
            <w:tcMar>
              <w:top w:type="dxa" w:w="80"/>
              <w:left w:type="dxa" w:w="120"/>
              <w:bottom w:type="dxa" w:w="80"/>
              <w:right w:type="dxa" w:w="120"/>
            </w:tcMar>
          </w:tcPr>
          <w:p>
            <w:r>
              <w:rPr>
                <w:rFonts w:ascii="Arial" w:cs="Arial" w:eastAsia="Arial" w:hAnsi="Arial"/>
                <w:sz w:val="20"/>
                <w:szCs w:val="20"/>
              </w:rPr>
              <w:t xml:space="preserve">Club / Region</w:t>
            </w:r>
          </w:p>
        </w:tc>
        <w:tc>
          <w:tcPr>
            <w:tcW w:type="dxa" w:w="2400"/>
            <w:tcBorders>
              <w:top w:val="single" w:color="CCCCCC" w:sz="1"/>
              <w:left w:val="single" w:color="CCCCCC" w:sz="1"/>
              <w:bottom w:val="single" w:color="CCCCCC" w:sz="1"/>
              <w:right w:val="single" w:color="CCCCCC" w:sz="1"/>
            </w:tcBorders>
            <w:shd w:fill="F4F5F7" w:val="clear"/>
            <w:tcMar>
              <w:top w:type="dxa" w:w="80"/>
              <w:left w:type="dxa" w:w="120"/>
              <w:bottom w:type="dxa" w:w="80"/>
              <w:right w:type="dxa" w:w="120"/>
            </w:tcMar>
          </w:tcPr>
          <w:p>
            <w:r>
              <w:rPr>
                <w:rFonts w:ascii="Arial" w:cs="Arial" w:eastAsia="Arial" w:hAnsi="Arial"/>
                <w:sz w:val="20"/>
                <w:szCs w:val="20"/>
              </w:rPr>
              <w:t xml:space="preserve">Race entry</w:t>
            </w:r>
          </w:p>
        </w:tc>
        <w:tc>
          <w:tcPr>
            <w:tcW w:type="dxa" w:w="2760"/>
            <w:tcBorders>
              <w:top w:val="single" w:color="CCCCCC" w:sz="1"/>
              <w:left w:val="single" w:color="CCCCCC" w:sz="1"/>
              <w:bottom w:val="single" w:color="CCCCCC" w:sz="1"/>
              <w:right w:val="single" w:color="CCCCCC" w:sz="1"/>
            </w:tcBorders>
            <w:shd w:fill="F4F5F7" w:val="clear"/>
            <w:tcMar>
              <w:top w:type="dxa" w:w="80"/>
              <w:left w:type="dxa" w:w="120"/>
              <w:bottom w:type="dxa" w:w="80"/>
              <w:right w:type="dxa" w:w="120"/>
            </w:tcMar>
          </w:tcPr>
          <w:p>
            <w:r>
              <w:rPr>
                <w:rFonts w:ascii="Arial" w:cs="Arial" w:eastAsia="Arial" w:hAnsi="Arial"/>
                <w:sz w:val="20"/>
                <w:szCs w:val="20"/>
              </w:rPr>
              <w:t xml:space="preserve">Set per regatta. Separate from class fees.</w:t>
            </w:r>
          </w:p>
        </w:tc>
      </w:tr>
    </w:tbl>
    <w:p>
      <w:pPr>
        <w:spacing w:before="80" w:after="80"/>
      </w:pPr>
    </w:p>
    <w:p>
      <w:r>
        <w:br w:type="page"/>
      </w:r>
    </w:p>
    <w:p>
      <w:pPr>
        <w:pStyle w:val="Heading1"/>
        <w:spacing w:before="320" w:after="160"/>
      </w:pPr>
      <w:r>
        <w:rPr>
          <w:rFonts w:ascii="Arial" w:cs="Arial" w:eastAsia="Arial" w:hAnsi="Arial"/>
          <w:b/>
          <w:bCs/>
          <w:color w:val="1B3A5C"/>
          <w:sz w:val="32"/>
          <w:szCs w:val="32"/>
        </w:rPr>
        <w:t xml:space="preserve">4.  Role &amp; Permission System</w:t>
      </w:r>
    </w:p>
    <w:p>
      <w:pPr>
        <w:pBdr>
          <w:left w:val="single" w:color="7B5E00" w:sz="12" w:space="8"/>
        </w:pBdr>
        <w:spacing w:before="60" w:after="100"/>
        <w:ind w:left="240"/>
      </w:pPr>
      <w:r>
        <w:rPr>
          <w:rFonts w:ascii="Arial" w:cs="Arial" w:eastAsia="Arial" w:hAnsi="Arial"/>
          <w:b/>
          <w:bCs/>
          <w:color w:val="7B5E00"/>
          <w:sz w:val="20"/>
          <w:szCs w:val="20"/>
        </w:rPr>
        <w:t xml:space="preserve">▲ REVISED  </w:t>
      </w:r>
      <w:r>
        <w:rPr>
          <w:rFonts w:ascii="Arial" w:cs="Arial" w:eastAsia="Arial" w:hAnsi="Arial"/>
          <w:sz w:val="22"/>
          <w:szCs w:val="22"/>
        </w:rPr>
        <w:t xml:space="preserve">Roles are now universal. The same role types apply at international and regional level. The scope field controls what each user sees and can edit. Permissions are additive — specific capabilities can be granted on top of the base role without elevating the full role level.</w:t>
      </w:r>
    </w:p>
    <w:p>
      <w:pPr>
        <w:spacing w:before="80" w:after="80"/>
      </w:pPr>
    </w:p>
    <w:p>
      <w:pPr>
        <w:pStyle w:val="Heading2"/>
        <w:spacing w:before="240" w:after="120"/>
      </w:pPr>
      <w:r>
        <w:rPr>
          <w:rFonts w:ascii="Arial" w:cs="Arial" w:eastAsia="Arial" w:hAnsi="Arial"/>
          <w:b/>
          <w:bCs/>
          <w:color w:val="1A7A6E"/>
          <w:sz w:val="26"/>
          <w:szCs w:val="26"/>
        </w:rPr>
        <w:t xml:space="preserve">4.1  Base Roles</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tblHeader/>
        </w:trPr>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7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system access at their scope. Int scope = full system. uk scope = UK region only.</w:t>
            </w:r>
          </w:p>
        </w:tc>
      </w:tr>
      <w:tr>
        <w:tc>
          <w:tcPr>
            <w:tcW w:type="dxa" w:w="1600"/>
            <w:tcBorders>
              <w:top w:val="single" w:color="CCCCCC" w:sz="1"/>
              <w:left w:val="single" w:color="CCCCCC" w:sz="1"/>
              <w:bottom w:val="single" w:color="CCCCCC" w:sz="1"/>
              <w:right w:val="single" w:color="CCCCCC" w:sz="1"/>
            </w:tcBorders>
            <w:shd w:fill="F4F5F7" w:val="clear"/>
            <w:tcMar>
              <w:top w:type="dxa" w:w="80"/>
              <w:left w:type="dxa" w:w="120"/>
              <w:bottom w:type="dxa" w:w="80"/>
              <w:right w:type="dxa" w:w="120"/>
            </w:tcMar>
          </w:tcPr>
          <w:p>
            <w:r>
              <w:rPr>
                <w:rFonts w:ascii="Arial" w:cs="Arial" w:eastAsia="Arial" w:hAnsi="Arial"/>
                <w:sz w:val="20"/>
                <w:szCs w:val="20"/>
              </w:rPr>
              <w:t xml:space="preserve">excom</w:t>
            </w:r>
          </w:p>
        </w:tc>
        <w:tc>
          <w:tcPr>
            <w:tcW w:type="dxa" w:w="7760"/>
            <w:tcBorders>
              <w:top w:val="single" w:color="CCCCCC" w:sz="1"/>
              <w:left w:val="single" w:color="CCCCCC" w:sz="1"/>
              <w:bottom w:val="single" w:color="CCCCCC" w:sz="1"/>
              <w:right w:val="single" w:color="CCCCCC" w:sz="1"/>
            </w:tcBorders>
            <w:shd w:fill="F4F5F7" w:val="clear"/>
            <w:tcMar>
              <w:top w:type="dxa" w:w="80"/>
              <w:left w:type="dxa" w:w="120"/>
              <w:bottom w:type="dxa" w:w="80"/>
              <w:right w:type="dxa" w:w="120"/>
            </w:tcMar>
          </w:tcPr>
          <w:p>
            <w:r>
              <w:rPr>
                <w:rFonts w:ascii="Arial" w:cs="Arial" w:eastAsia="Arial" w:hAnsi="Arial"/>
                <w:sz w:val="20"/>
                <w:szCs w:val="20"/>
              </w:rPr>
              <w:t xml:space="preserve">Fleet management at their scope: regattas, entries, results, fees. No user management by default.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owner</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Boat owner — manage own boat entries, view own buttons and fees.</w:t>
            </w:r>
          </w:p>
        </w:tc>
      </w:tr>
      <w:tr>
        <w:tc>
          <w:tcPr>
            <w:tcW w:type="dxa" w:w="1600"/>
            <w:tcBorders>
              <w:top w:val="single" w:color="CCCCCC" w:sz="1"/>
              <w:left w:val="single" w:color="CCCCCC" w:sz="1"/>
              <w:bottom w:val="single" w:color="CCCCCC" w:sz="1"/>
              <w:right w:val="single" w:color="CCCCCC" w:sz="1"/>
            </w:tcBorders>
            <w:shd w:fill="F4F5F7" w:val="clear"/>
            <w:tcMar>
              <w:top w:type="dxa" w:w="80"/>
              <w:left w:type="dxa" w:w="120"/>
              <w:bottom w:type="dxa" w:w="80"/>
              <w:right w:type="dxa" w:w="120"/>
            </w:tcMar>
          </w:tcPr>
          <w:p>
            <w:r>
              <w:rPr>
                <w:rFonts w:ascii="Arial" w:cs="Arial" w:eastAsia="Arial" w:hAnsi="Arial"/>
                <w:sz w:val="20"/>
                <w:szCs w:val="20"/>
              </w:rPr>
              <w:t xml:space="preserve">member</w:t>
            </w:r>
          </w:p>
        </w:tc>
        <w:tc>
          <w:tcPr>
            <w:tcW w:type="dxa" w:w="7760"/>
            <w:tcBorders>
              <w:top w:val="single" w:color="CCCCCC" w:sz="1"/>
              <w:left w:val="single" w:color="CCCCCC" w:sz="1"/>
              <w:bottom w:val="single" w:color="CCCCCC" w:sz="1"/>
              <w:right w:val="single" w:color="CCCCCC" w:sz="1"/>
            </w:tcBorders>
            <w:shd w:fill="F4F5F7" w:val="clear"/>
            <w:tcMar>
              <w:top w:type="dxa" w:w="80"/>
              <w:left w:type="dxa" w:w="120"/>
              <w:bottom w:type="dxa" w:w="80"/>
              <w:right w:type="dxa" w:w="120"/>
            </w:tcMar>
          </w:tcPr>
          <w:p>
            <w:r>
              <w:rPr>
                <w:rFonts w:ascii="Arial" w:cs="Arial" w:eastAsia="Arial" w:hAnsi="Arial"/>
                <w:sz w:val="20"/>
                <w:szCs w:val="20"/>
              </w:rPr>
              <w:t xml:space="preserve">Non-owner — view access, no boat management. Can hold committee positions.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club</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Yacht club — event management view for their assigned regattas only.</w:t>
            </w:r>
          </w:p>
        </w:tc>
      </w:tr>
    </w:tbl>
    <w:p>
      <w:pPr>
        <w:spacing w:before="80" w:after="80"/>
      </w:pPr>
    </w:p>
    <w:p>
      <w:pPr>
        <w:pStyle w:val="Heading2"/>
        <w:spacing w:before="240" w:after="120"/>
      </w:pPr>
      <w:r>
        <w:rPr>
          <w:rFonts w:ascii="Arial" w:cs="Arial" w:eastAsia="Arial" w:hAnsi="Arial"/>
          <w:b/>
          <w:bCs/>
          <w:color w:val="1A7A6E"/>
          <w:sz w:val="26"/>
          <w:szCs w:val="26"/>
        </w:rPr>
        <w:t xml:space="preserve">4.2  Scope</w:t>
      </w:r>
    </w:p>
    <w:p>
      <w:pPr>
        <w:spacing w:before="60" w:after="100"/>
      </w:pPr>
      <w:r>
        <w:rPr>
          <w:rFonts w:ascii="Arial" w:cs="Arial" w:eastAsia="Arial" w:hAnsi="Arial"/>
          <w:sz w:val="22"/>
          <w:szCs w:val="22"/>
        </w:rPr>
        <w:t xml:space="preserve">Every user has a scope that defines where their role applies:</w:t>
      </w:r>
    </w:p>
    <w:p>
      <w:pPr>
        <w:pStyle w:val="ListParagraph"/>
        <w:numPr>
          <w:ilvl w:val="0"/>
          <w:numId w:val="2"/>
        </w:numPr>
        <w:spacing w:before="40" w:after="40"/>
      </w:pPr>
      <w:r>
        <w:rPr>
          <w:rFonts w:ascii="Arial" w:cs="Arial" w:eastAsia="Arial" w:hAnsi="Arial"/>
          <w:sz w:val="22"/>
          <w:szCs w:val="22"/>
        </w:rPr>
        <w:t xml:space="preserve">international — applies across all regions</w:t>
      </w:r>
    </w:p>
    <w:p>
      <w:pPr>
        <w:pStyle w:val="ListParagraph"/>
        <w:numPr>
          <w:ilvl w:val="0"/>
          <w:numId w:val="2"/>
        </w:numPr>
        <w:spacing w:before="40" w:after="40"/>
      </w:pPr>
      <w:r>
        <w:rPr>
          <w:rFonts w:ascii="Arial" w:cs="Arial" w:eastAsia="Arial" w:hAnsi="Arial"/>
          <w:sz w:val="22"/>
          <w:szCs w:val="22"/>
        </w:rPr>
        <w:t xml:space="preserve">uk — UK region only</w:t>
      </w:r>
    </w:p>
    <w:p>
      <w:pPr>
        <w:pStyle w:val="ListParagraph"/>
        <w:numPr>
          <w:ilvl w:val="0"/>
          <w:numId w:val="2"/>
        </w:numPr>
        <w:spacing w:before="40" w:after="40"/>
      </w:pPr>
      <w:r>
        <w:rPr>
          <w:rFonts w:ascii="Arial" w:cs="Arial" w:eastAsia="Arial" w:hAnsi="Arial"/>
          <w:sz w:val="22"/>
          <w:szCs w:val="22"/>
        </w:rPr>
        <w:t xml:space="preserve">eu — EU/Med region only</w:t>
      </w:r>
    </w:p>
    <w:p>
      <w:pPr>
        <w:pStyle w:val="ListParagraph"/>
        <w:numPr>
          <w:ilvl w:val="0"/>
          <w:numId w:val="2"/>
        </w:numPr>
        <w:spacing w:before="40" w:after="40"/>
      </w:pPr>
      <w:r>
        <w:rPr>
          <w:rFonts w:ascii="Arial" w:cs="Arial" w:eastAsia="Arial" w:hAnsi="Arial"/>
          <w:sz w:val="22"/>
          <w:szCs w:val="22"/>
        </w:rPr>
        <w:t xml:space="preserve">sa — South Africa region only</w:t>
      </w:r>
    </w:p>
    <w:p>
      <w:pPr>
        <w:pStyle w:val="ListParagraph"/>
        <w:numPr>
          <w:ilvl w:val="0"/>
          <w:numId w:val="2"/>
        </w:numPr>
        <w:spacing w:before="40" w:after="40"/>
      </w:pPr>
      <w:r>
        <w:rPr>
          <w:rFonts w:ascii="Arial" w:cs="Arial" w:eastAsia="Arial" w:hAnsi="Arial"/>
          <w:sz w:val="22"/>
          <w:szCs w:val="22"/>
        </w:rPr>
        <w:t xml:space="preserve">[club_id] — specific yacht club only (for club role)</w:t>
      </w:r>
    </w:p>
    <w:p>
      <w:pPr>
        <w:spacing w:before="80" w:after="80"/>
      </w:pPr>
    </w:p>
    <w:p>
      <w:pPr>
        <w:spacing w:before="60" w:after="100"/>
      </w:pPr>
      <w:r>
        <w:rPr>
          <w:rFonts w:ascii="Arial" w:cs="Arial" w:eastAsia="Arial" w:hAnsi="Arial"/>
          <w:sz w:val="22"/>
          <w:szCs w:val="22"/>
        </w:rPr>
        <w:t xml:space="preserve">An international admin sees everything. A UK excom sees only UK regattas, entries, results and boats. A club user sees only their assigned events.</w:t>
      </w:r>
    </w:p>
    <w:p>
      <w:pPr>
        <w:spacing w:before="80" w:after="80"/>
      </w:pPr>
    </w:p>
    <w:p>
      <w:pPr>
        <w:pStyle w:val="Heading2"/>
        <w:spacing w:before="240" w:after="120"/>
      </w:pPr>
      <w:r>
        <w:rPr>
          <w:rFonts w:ascii="Arial" w:cs="Arial" w:eastAsia="Arial" w:hAnsi="Arial"/>
          <w:b/>
          <w:bCs/>
          <w:color w:val="1A7A6E"/>
          <w:sz w:val="26"/>
          <w:szCs w:val="26"/>
        </w:rPr>
        <w:t xml:space="preserve">4.3  Additive Permissions</w:t>
      </w:r>
    </w:p>
    <w:p>
      <w:pPr>
        <w:pBdr>
          <w:left w:val="single" w:color="7B5E00" w:sz="12" w:space="8"/>
        </w:pBdr>
        <w:spacing w:before="60" w:after="100"/>
        <w:ind w:left="240"/>
      </w:pPr>
      <w:r>
        <w:rPr>
          <w:rFonts w:ascii="Arial" w:cs="Arial" w:eastAsia="Arial" w:hAnsi="Arial"/>
          <w:b/>
          <w:bCs/>
          <w:color w:val="7B5E00"/>
          <w:sz w:val="20"/>
          <w:szCs w:val="20"/>
        </w:rPr>
        <w:t xml:space="preserve">▲ REVISED  </w:t>
      </w:r>
      <w:r>
        <w:rPr>
          <w:rFonts w:ascii="Arial" w:cs="Arial" w:eastAsia="Arial" w:hAnsi="Arial"/>
          <w:sz w:val="22"/>
          <w:szCs w:val="22"/>
        </w:rPr>
        <w:t xml:space="preserve">Permissions can be added to any base role without elevating it. This allows ExCom to be given financial access, or specific admin capabilities, without full system control. Int Admin assigns permissions. Regional admin can assign within their scope.</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760"/>
      </w:tblGrid>
      <w:tr>
        <w:trPr>
          <w:tblHeader/>
        </w:trP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Permission</w:t>
            </w:r>
          </w:p>
        </w:tc>
        <w:tc>
          <w:tcPr>
            <w:tcW w:type="dxa" w:w="3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Grants access to</w:t>
            </w:r>
          </w:p>
        </w:tc>
        <w:tc>
          <w:tcPr>
            <w:tcW w:type="dxa" w:w="3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Who can assign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finance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Payment records, fee management, financial reporting at their scope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 Admin (int scope) or regional Admin (regional scope)</w:t>
            </w:r>
          </w:p>
        </w:tc>
      </w:tr>
      <w:tr>
        <w:tc>
          <w:tcPr>
            <w:tcW w:type="dxa" w:w="1800"/>
            <w:tcBorders>
              <w:top w:val="single" w:color="CCCCCC" w:sz="1"/>
              <w:left w:val="single" w:color="CCCCCC" w:sz="1"/>
              <w:bottom w:val="single" w:color="CCCCCC" w:sz="1"/>
              <w:right w:val="single" w:color="CCCCCC" w:sz="1"/>
            </w:tcBorders>
            <w:shd w:fill="F4F5F7" w:val="clear"/>
            <w:tcMar>
              <w:top w:type="dxa" w:w="80"/>
              <w:left w:type="dxa" w:w="120"/>
              <w:bottom w:type="dxa" w:w="80"/>
              <w:right w:type="dxa" w:w="120"/>
            </w:tcMar>
          </w:tcPr>
          <w:p>
            <w:r>
              <w:rPr>
                <w:rFonts w:ascii="Arial" w:cs="Arial" w:eastAsia="Arial" w:hAnsi="Arial"/>
                <w:sz w:val="20"/>
                <w:szCs w:val="20"/>
              </w:rPr>
              <w:t xml:space="preserve">buttons_admin</w:t>
            </w:r>
          </w:p>
        </w:tc>
        <w:tc>
          <w:tcPr>
            <w:tcW w:type="dxa" w:w="3800"/>
            <w:tcBorders>
              <w:top w:val="single" w:color="CCCCCC" w:sz="1"/>
              <w:left w:val="single" w:color="CCCCCC" w:sz="1"/>
              <w:bottom w:val="single" w:color="CCCCCC" w:sz="1"/>
              <w:right w:val="single" w:color="CCCCCC" w:sz="1"/>
            </w:tcBorders>
            <w:shd w:fill="F4F5F7" w:val="clear"/>
            <w:tcMar>
              <w:top w:type="dxa" w:w="80"/>
              <w:left w:type="dxa" w:w="120"/>
              <w:bottom w:type="dxa" w:w="80"/>
              <w:right w:type="dxa" w:w="120"/>
            </w:tcMar>
          </w:tcPr>
          <w:p>
            <w:r>
              <w:rPr>
                <w:rFonts w:ascii="Arial" w:cs="Arial" w:eastAsia="Arial" w:hAnsi="Arial"/>
                <w:sz w:val="20"/>
                <w:szCs w:val="20"/>
              </w:rPr>
              <w:t xml:space="preserve">Sail button issuance and allocation</w:t>
            </w:r>
          </w:p>
        </w:tc>
        <w:tc>
          <w:tcPr>
            <w:tcW w:type="dxa" w:w="3760"/>
            <w:tcBorders>
              <w:top w:val="single" w:color="CCCCCC" w:sz="1"/>
              <w:left w:val="single" w:color="CCCCCC" w:sz="1"/>
              <w:bottom w:val="single" w:color="CCCCCC" w:sz="1"/>
              <w:right w:val="single" w:color="CCCCCC" w:sz="1"/>
            </w:tcBorders>
            <w:shd w:fill="F4F5F7" w:val="clear"/>
            <w:tcMar>
              <w:top w:type="dxa" w:w="80"/>
              <w:left w:type="dxa" w:w="120"/>
              <w:bottom w:type="dxa" w:w="80"/>
              <w:right w:type="dxa" w:w="120"/>
            </w:tcMar>
          </w:tcPr>
          <w:p>
            <w:r>
              <w:rPr>
                <w:rFonts w:ascii="Arial" w:cs="Arial" w:eastAsia="Arial" w:hAnsi="Arial"/>
                <w:sz w:val="20"/>
                <w:szCs w:val="20"/>
              </w:rPr>
              <w:t xml:space="preserve">Int Admin or Int ExCom only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user_admin</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Create and manage users within their scope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 Admin can grant to regional excom for their region</w:t>
            </w:r>
          </w:p>
        </w:tc>
      </w:tr>
      <w:tr>
        <w:tc>
          <w:tcPr>
            <w:tcW w:type="dxa" w:w="1800"/>
            <w:tcBorders>
              <w:top w:val="single" w:color="CCCCCC" w:sz="1"/>
              <w:left w:val="single" w:color="CCCCCC" w:sz="1"/>
              <w:bottom w:val="single" w:color="CCCCCC" w:sz="1"/>
              <w:right w:val="single" w:color="CCCCCC" w:sz="1"/>
            </w:tcBorders>
            <w:shd w:fill="F4F5F7" w:val="clear"/>
            <w:tcMar>
              <w:top w:type="dxa" w:w="80"/>
              <w:left w:type="dxa" w:w="120"/>
              <w:bottom w:type="dxa" w:w="80"/>
              <w:right w:type="dxa" w:w="120"/>
            </w:tcMar>
          </w:tcPr>
          <w:p>
            <w:r>
              <w:rPr>
                <w:rFonts w:ascii="Arial" w:cs="Arial" w:eastAsia="Arial" w:hAnsi="Arial"/>
                <w:sz w:val="20"/>
                <w:szCs w:val="20"/>
              </w:rPr>
              <w:t xml:space="preserve">cert_admin</w:t>
            </w:r>
          </w:p>
        </w:tc>
        <w:tc>
          <w:tcPr>
            <w:tcW w:type="dxa" w:w="3800"/>
            <w:tcBorders>
              <w:top w:val="single" w:color="CCCCCC" w:sz="1"/>
              <w:left w:val="single" w:color="CCCCCC" w:sz="1"/>
              <w:bottom w:val="single" w:color="CCCCCC" w:sz="1"/>
              <w:right w:val="single" w:color="CCCCCC" w:sz="1"/>
            </w:tcBorders>
            <w:shd w:fill="F4F5F7" w:val="clear"/>
            <w:tcMar>
              <w:top w:type="dxa" w:w="80"/>
              <w:left w:type="dxa" w:w="120"/>
              <w:bottom w:type="dxa" w:w="80"/>
              <w:right w:type="dxa" w:w="120"/>
            </w:tcMar>
          </w:tcPr>
          <w:p>
            <w:r>
              <w:rPr>
                <w:rFonts w:ascii="Arial" w:cs="Arial" w:eastAsia="Arial" w:hAnsi="Arial"/>
                <w:sz w:val="20"/>
                <w:szCs w:val="20"/>
              </w:rPr>
              <w:t xml:space="preserve">Issue and manage build certificates</w:t>
            </w:r>
          </w:p>
        </w:tc>
        <w:tc>
          <w:tcPr>
            <w:tcW w:type="dxa" w:w="3760"/>
            <w:tcBorders>
              <w:top w:val="single" w:color="CCCCCC" w:sz="1"/>
              <w:left w:val="single" w:color="CCCCCC" w:sz="1"/>
              <w:bottom w:val="single" w:color="CCCCCC" w:sz="1"/>
              <w:right w:val="single" w:color="CCCCCC" w:sz="1"/>
            </w:tcBorders>
            <w:shd w:fill="F4F5F7" w:val="clear"/>
            <w:tcMar>
              <w:top w:type="dxa" w:w="80"/>
              <w:left w:type="dxa" w:w="120"/>
              <w:bottom w:type="dxa" w:w="80"/>
              <w:right w:type="dxa" w:w="120"/>
            </w:tcMar>
          </w:tcPr>
          <w:p>
            <w:r>
              <w:rPr>
                <w:rFonts w:ascii="Arial" w:cs="Arial" w:eastAsia="Arial" w:hAnsi="Arial"/>
                <w:sz w:val="20"/>
                <w:szCs w:val="20"/>
              </w:rPr>
              <w:t xml:space="preserve">Int Admin or Int ExCom only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results_publish</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Publish results (move from provisional to official)</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Regional ExCom or above</w:t>
            </w:r>
          </w:p>
        </w:tc>
      </w:tr>
      <w:tr>
        <w:tc>
          <w:tcPr>
            <w:tcW w:type="dxa" w:w="1800"/>
            <w:tcBorders>
              <w:top w:val="single" w:color="CCCCCC" w:sz="1"/>
              <w:left w:val="single" w:color="CCCCCC" w:sz="1"/>
              <w:bottom w:val="single" w:color="CCCCCC" w:sz="1"/>
              <w:right w:val="single" w:color="CCCCCC" w:sz="1"/>
            </w:tcBorders>
            <w:shd w:fill="F4F5F7" w:val="clear"/>
            <w:tcMar>
              <w:top w:type="dxa" w:w="80"/>
              <w:left w:type="dxa" w:w="120"/>
              <w:bottom w:type="dxa" w:w="80"/>
              <w:right w:type="dxa" w:w="120"/>
            </w:tcMar>
          </w:tcPr>
          <w:p>
            <w:r>
              <w:rPr>
                <w:rFonts w:ascii="Arial" w:cs="Arial" w:eastAsia="Arial" w:hAnsi="Arial"/>
                <w:sz w:val="20"/>
                <w:szCs w:val="20"/>
              </w:rPr>
              <w:t xml:space="preserve">entry_confirm</w:t>
            </w:r>
          </w:p>
        </w:tc>
        <w:tc>
          <w:tcPr>
            <w:tcW w:type="dxa" w:w="3800"/>
            <w:tcBorders>
              <w:top w:val="single" w:color="CCCCCC" w:sz="1"/>
              <w:left w:val="single" w:color="CCCCCC" w:sz="1"/>
              <w:bottom w:val="single" w:color="CCCCCC" w:sz="1"/>
              <w:right w:val="single" w:color="CCCCCC" w:sz="1"/>
            </w:tcBorders>
            <w:shd w:fill="F4F5F7" w:val="clear"/>
            <w:tcMar>
              <w:top w:type="dxa" w:w="80"/>
              <w:left w:type="dxa" w:w="120"/>
              <w:bottom w:type="dxa" w:w="80"/>
              <w:right w:type="dxa" w:w="120"/>
            </w:tcMar>
          </w:tcPr>
          <w:p>
            <w:r>
              <w:rPr>
                <w:rFonts w:ascii="Arial" w:cs="Arial" w:eastAsia="Arial" w:hAnsi="Arial"/>
                <w:sz w:val="20"/>
                <w:szCs w:val="20"/>
              </w:rPr>
              <w:t xml:space="preserve">Confirm or reject entries</w:t>
            </w:r>
          </w:p>
        </w:tc>
        <w:tc>
          <w:tcPr>
            <w:tcW w:type="dxa" w:w="3760"/>
            <w:tcBorders>
              <w:top w:val="single" w:color="CCCCCC" w:sz="1"/>
              <w:left w:val="single" w:color="CCCCCC" w:sz="1"/>
              <w:bottom w:val="single" w:color="CCCCCC" w:sz="1"/>
              <w:right w:val="single" w:color="CCCCCC" w:sz="1"/>
            </w:tcBorders>
            <w:shd w:fill="F4F5F7" w:val="clear"/>
            <w:tcMar>
              <w:top w:type="dxa" w:w="80"/>
              <w:left w:type="dxa" w:w="120"/>
              <w:bottom w:type="dxa" w:w="80"/>
              <w:right w:type="dxa" w:w="120"/>
            </w:tcMar>
          </w:tcPr>
          <w:p>
            <w:r>
              <w:rPr>
                <w:rFonts w:ascii="Arial" w:cs="Arial" w:eastAsia="Arial" w:hAnsi="Arial"/>
                <w:sz w:val="20"/>
                <w:szCs w:val="20"/>
              </w:rPr>
              <w:t xml:space="preserve">Regional ExCom or above</w:t>
            </w:r>
          </w:p>
        </w:tc>
      </w:tr>
    </w:tbl>
    <w:p>
      <w:pPr>
        <w:spacing w:before="80" w:after="80"/>
      </w:pPr>
    </w:p>
    <w:p>
      <w:pPr>
        <w:spacing w:before="60" w:after="100"/>
      </w:pPr>
      <w:r>
        <w:rPr>
          <w:rFonts w:ascii="Arial" w:cs="Arial" w:eastAsia="Arial" w:hAnsi="Arial"/>
          <w:sz w:val="22"/>
          <w:szCs w:val="22"/>
        </w:rPr>
        <w:t xml:space="preserve">Example: UK regional Chair has role=excom, scope=uk, permissions=[finance, user_admin]. This gives them full UK fleet management including finances and user management for the UK region, without access to other regions or international-level controls.</w:t>
      </w:r>
    </w:p>
    <w:p>
      <w:pPr>
        <w:spacing w:before="80" w:after="80"/>
      </w:pPr>
    </w:p>
    <w:p>
      <w:pPr>
        <w:pStyle w:val="Heading2"/>
        <w:spacing w:before="240" w:after="120"/>
      </w:pPr>
      <w:r>
        <w:rPr>
          <w:rFonts w:ascii="Arial" w:cs="Arial" w:eastAsia="Arial" w:hAnsi="Arial"/>
          <w:b/>
          <w:bCs/>
          <w:color w:val="1A7A6E"/>
          <w:sz w:val="26"/>
          <w:szCs w:val="26"/>
        </w:rPr>
        <w:t xml:space="preserve">4.4  Permission Matrix</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100"/>
        <w:gridCol w:w="1100"/>
        <w:gridCol w:w="1000"/>
        <w:gridCol w:w="1000"/>
        <w:gridCol w:w="800"/>
        <w:gridCol w:w="760"/>
      </w:tblGrid>
      <w:tr>
        <w:trPr>
          <w:tblHeader/>
        </w:trPr>
        <w:tc>
          <w:tcPr>
            <w:tcW w:type="dxa" w:w="3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11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Int Admin</w:t>
            </w:r>
          </w:p>
        </w:tc>
        <w:tc>
          <w:tcPr>
            <w:tcW w:type="dxa" w:w="11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Int ExCom</w:t>
            </w:r>
          </w:p>
        </w:tc>
        <w:tc>
          <w:tcPr>
            <w:tcW w:type="dxa" w:w="1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Reg Admin</w:t>
            </w:r>
          </w:p>
        </w:tc>
        <w:tc>
          <w:tcPr>
            <w:tcW w:type="dxa" w:w="1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Reg ExCom</w:t>
            </w:r>
          </w:p>
        </w:tc>
        <w:tc>
          <w:tcPr>
            <w:tcW w:type="dxa" w:w="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Owner</w:t>
            </w:r>
          </w:p>
        </w:tc>
        <w:tc>
          <w:tcPr>
            <w:tcW w:type="dxa" w:w="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Club</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 / edit boat (int fields)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View</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View</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Own boat</w:t>
            </w:r>
          </w:p>
        </w:tc>
        <w:tc>
          <w:tcPr>
            <w:tcW w:type="dxa" w:w="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3600"/>
            <w:tcBorders>
              <w:top w:val="single" w:color="CCCCCC" w:sz="1"/>
              <w:left w:val="single" w:color="CCCCCC" w:sz="1"/>
              <w:bottom w:val="single" w:color="CCCCCC" w:sz="1"/>
              <w:right w:val="single" w:color="CCCCCC" w:sz="1"/>
            </w:tcBorders>
            <w:shd w:fill="F4F5F7" w:val="clear"/>
            <w:tcMar>
              <w:top w:type="dxa" w:w="80"/>
              <w:left w:type="dxa" w:w="120"/>
              <w:bottom w:type="dxa" w:w="80"/>
              <w:right w:type="dxa" w:w="120"/>
            </w:tcMar>
          </w:tcPr>
          <w:p>
            <w:r>
              <w:rPr>
                <w:rFonts w:ascii="Arial" w:cs="Arial" w:eastAsia="Arial" w:hAnsi="Arial"/>
                <w:sz w:val="20"/>
                <w:szCs w:val="20"/>
              </w:rPr>
              <w:t xml:space="preserve">Issue build certificate</w:t>
            </w:r>
          </w:p>
        </w:tc>
        <w:tc>
          <w:tcPr>
            <w:tcW w:type="dxa" w:w="1100"/>
            <w:tcBorders>
              <w:top w:val="single" w:color="CCCCCC" w:sz="1"/>
              <w:left w:val="single" w:color="CCCCCC" w:sz="1"/>
              <w:bottom w:val="single" w:color="CCCCCC" w:sz="1"/>
              <w:right w:val="single" w:color="CCCCCC" w:sz="1"/>
            </w:tcBorders>
            <w:shd w:fill="F4F5F7" w:val="clear"/>
            <w:tcMar>
              <w:top w:type="dxa" w:w="80"/>
              <w:left w:type="dxa" w:w="120"/>
              <w:bottom w:type="dxa" w:w="80"/>
              <w:right w:type="dxa" w:w="120"/>
            </w:tcMar>
          </w:tcPr>
          <w:p>
            <w:r>
              <w:rPr>
                <w:rFonts w:ascii="Arial" w:cs="Arial" w:eastAsia="Arial" w:hAnsi="Arial"/>
                <w:sz w:val="20"/>
                <w:szCs w:val="20"/>
              </w:rPr>
              <w:t xml:space="preserve">✓</w:t>
            </w:r>
          </w:p>
        </w:tc>
        <w:tc>
          <w:tcPr>
            <w:tcW w:type="dxa" w:w="1100"/>
            <w:tcBorders>
              <w:top w:val="single" w:color="CCCCCC" w:sz="1"/>
              <w:left w:val="single" w:color="CCCCCC" w:sz="1"/>
              <w:bottom w:val="single" w:color="CCCCCC" w:sz="1"/>
              <w:right w:val="single" w:color="CCCCCC" w:sz="1"/>
            </w:tcBorders>
            <w:shd w:fill="F4F5F7" w:val="clear"/>
            <w:tcMar>
              <w:top w:type="dxa" w:w="80"/>
              <w:left w:type="dxa" w:w="120"/>
              <w:bottom w:type="dxa" w:w="80"/>
              <w:right w:type="dxa" w:w="120"/>
            </w:tcMar>
          </w:tcPr>
          <w:p>
            <w:r>
              <w:rPr>
                <w:rFonts w:ascii="Arial" w:cs="Arial" w:eastAsia="Arial" w:hAnsi="Arial"/>
                <w:sz w:val="20"/>
                <w:szCs w:val="20"/>
              </w:rPr>
              <w:t xml:space="preserve">✓ (cert_admin)</w:t>
            </w:r>
          </w:p>
        </w:tc>
        <w:tc>
          <w:tcPr>
            <w:tcW w:type="dxa" w:w="1000"/>
            <w:tcBorders>
              <w:top w:val="single" w:color="CCCCCC" w:sz="1"/>
              <w:left w:val="single" w:color="CCCCCC" w:sz="1"/>
              <w:bottom w:val="single" w:color="CCCCCC" w:sz="1"/>
              <w:right w:val="single" w:color="CCCCCC" w:sz="1"/>
            </w:tcBorders>
            <w:shd w:fill="F4F5F7" w:val="clear"/>
            <w:tcMar>
              <w:top w:type="dxa" w:w="80"/>
              <w:left w:type="dxa" w:w="120"/>
              <w:bottom w:type="dxa" w:w="80"/>
              <w:right w:type="dxa" w:w="120"/>
            </w:tcMar>
          </w:tcPr>
          <w:p>
            <w:r>
              <w:rPr>
                <w:rFonts w:ascii="Arial" w:cs="Arial" w:eastAsia="Arial" w:hAnsi="Arial"/>
                <w:sz w:val="20"/>
                <w:szCs w:val="20"/>
              </w:rPr>
              <w:t xml:space="preserve">—</w:t>
            </w:r>
          </w:p>
        </w:tc>
        <w:tc>
          <w:tcPr>
            <w:tcW w:type="dxa" w:w="1000"/>
            <w:tcBorders>
              <w:top w:val="single" w:color="CCCCCC" w:sz="1"/>
              <w:left w:val="single" w:color="CCCCCC" w:sz="1"/>
              <w:bottom w:val="single" w:color="CCCCCC" w:sz="1"/>
              <w:right w:val="single" w:color="CCCCCC" w:sz="1"/>
            </w:tcBorders>
            <w:shd w:fill="F4F5F7" w:val="clear"/>
            <w:tcMar>
              <w:top w:type="dxa" w:w="80"/>
              <w:left w:type="dxa" w:w="120"/>
              <w:bottom w:type="dxa" w:w="80"/>
              <w:right w:type="dxa" w:w="120"/>
            </w:tcMar>
          </w:tcPr>
          <w:p>
            <w:r>
              <w:rPr>
                <w:rFonts w:ascii="Arial" w:cs="Arial" w:eastAsia="Arial" w:hAnsi="Arial"/>
                <w:sz w:val="20"/>
                <w:szCs w:val="20"/>
              </w:rPr>
              <w:t xml:space="preserve">—</w:t>
            </w:r>
          </w:p>
        </w:tc>
        <w:tc>
          <w:tcPr>
            <w:tcW w:type="dxa" w:w="800"/>
            <w:tcBorders>
              <w:top w:val="single" w:color="CCCCCC" w:sz="1"/>
              <w:left w:val="single" w:color="CCCCCC" w:sz="1"/>
              <w:bottom w:val="single" w:color="CCCCCC" w:sz="1"/>
              <w:right w:val="single" w:color="CCCCCC" w:sz="1"/>
            </w:tcBorders>
            <w:shd w:fill="F4F5F7" w:val="clear"/>
            <w:tcMar>
              <w:top w:type="dxa" w:w="80"/>
              <w:left w:type="dxa" w:w="120"/>
              <w:bottom w:type="dxa" w:w="80"/>
              <w:right w:type="dxa" w:w="120"/>
            </w:tcMar>
          </w:tcPr>
          <w:p>
            <w:r>
              <w:rPr>
                <w:rFonts w:ascii="Arial" w:cs="Arial" w:eastAsia="Arial" w:hAnsi="Arial"/>
                <w:sz w:val="20"/>
                <w:szCs w:val="20"/>
              </w:rPr>
              <w:t xml:space="preserve">—</w:t>
            </w:r>
          </w:p>
        </w:tc>
        <w:tc>
          <w:tcPr>
            <w:tcW w:type="dxa" w:w="760"/>
            <w:tcBorders>
              <w:top w:val="single" w:color="CCCCCC" w:sz="1"/>
              <w:left w:val="single" w:color="CCCCCC" w:sz="1"/>
              <w:bottom w:val="single" w:color="CCCCCC" w:sz="1"/>
              <w:right w:val="single" w:color="CCCCCC" w:sz="1"/>
            </w:tcBorders>
            <w:shd w:fill="F4F5F7" w:val="clear"/>
            <w:tcMar>
              <w:top w:type="dxa" w:w="80"/>
              <w:left w:type="dxa" w:w="120"/>
              <w:bottom w:type="dxa" w:w="80"/>
              <w:right w:type="dxa" w:w="120"/>
            </w:tcMar>
          </w:tcPr>
          <w:p>
            <w:r>
              <w:rPr>
                <w:rFonts w:ascii="Arial" w:cs="Arial" w:eastAsia="Arial" w:hAnsi="Arial"/>
                <w:sz w:val="20"/>
                <w:szCs w:val="20"/>
              </w:rPr>
              <w:t xml:space="preserv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Issue sail buttons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(buttons_admin)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3600"/>
            <w:tcBorders>
              <w:top w:val="single" w:color="CCCCCC" w:sz="1"/>
              <w:left w:val="single" w:color="CCCCCC" w:sz="1"/>
              <w:bottom w:val="single" w:color="CCCCCC" w:sz="1"/>
              <w:right w:val="single" w:color="CCCCCC" w:sz="1"/>
            </w:tcBorders>
            <w:shd w:fill="F4F5F7" w:val="clear"/>
            <w:tcMar>
              <w:top w:type="dxa" w:w="80"/>
              <w:left w:type="dxa" w:w="120"/>
              <w:bottom w:type="dxa" w:w="80"/>
              <w:right w:type="dxa" w:w="120"/>
            </w:tcMar>
          </w:tcPr>
          <w:p>
            <w:r>
              <w:rPr>
                <w:rFonts w:ascii="Arial" w:cs="Arial" w:eastAsia="Arial" w:hAnsi="Arial"/>
                <w:sz w:val="20"/>
                <w:szCs w:val="20"/>
              </w:rPr>
              <w:t xml:space="preserve">Record int. fee payment</w:t>
            </w:r>
          </w:p>
        </w:tc>
        <w:tc>
          <w:tcPr>
            <w:tcW w:type="dxa" w:w="1100"/>
            <w:tcBorders>
              <w:top w:val="single" w:color="CCCCCC" w:sz="1"/>
              <w:left w:val="single" w:color="CCCCCC" w:sz="1"/>
              <w:bottom w:val="single" w:color="CCCCCC" w:sz="1"/>
              <w:right w:val="single" w:color="CCCCCC" w:sz="1"/>
            </w:tcBorders>
            <w:shd w:fill="F4F5F7" w:val="clear"/>
            <w:tcMar>
              <w:top w:type="dxa" w:w="80"/>
              <w:left w:type="dxa" w:w="120"/>
              <w:bottom w:type="dxa" w:w="80"/>
              <w:right w:type="dxa" w:w="120"/>
            </w:tcMar>
          </w:tcPr>
          <w:p>
            <w:r>
              <w:rPr>
                <w:rFonts w:ascii="Arial" w:cs="Arial" w:eastAsia="Arial" w:hAnsi="Arial"/>
                <w:sz w:val="20"/>
                <w:szCs w:val="20"/>
              </w:rPr>
              <w:t xml:space="preserve">✓</w:t>
            </w:r>
          </w:p>
        </w:tc>
        <w:tc>
          <w:tcPr>
            <w:tcW w:type="dxa" w:w="1100"/>
            <w:tcBorders>
              <w:top w:val="single" w:color="CCCCCC" w:sz="1"/>
              <w:left w:val="single" w:color="CCCCCC" w:sz="1"/>
              <w:bottom w:val="single" w:color="CCCCCC" w:sz="1"/>
              <w:right w:val="single" w:color="CCCCCC" w:sz="1"/>
            </w:tcBorders>
            <w:shd w:fill="F4F5F7" w:val="clear"/>
            <w:tcMar>
              <w:top w:type="dxa" w:w="80"/>
              <w:left w:type="dxa" w:w="120"/>
              <w:bottom w:type="dxa" w:w="80"/>
              <w:right w:type="dxa" w:w="120"/>
            </w:tcMar>
          </w:tcPr>
          <w:p>
            <w:r>
              <w:rPr>
                <w:rFonts w:ascii="Arial" w:cs="Arial" w:eastAsia="Arial" w:hAnsi="Arial"/>
                <w:sz w:val="20"/>
                <w:szCs w:val="20"/>
              </w:rPr>
              <w:t xml:space="preserve">✓</w:t>
            </w:r>
          </w:p>
        </w:tc>
        <w:tc>
          <w:tcPr>
            <w:tcW w:type="dxa" w:w="1000"/>
            <w:tcBorders>
              <w:top w:val="single" w:color="CCCCCC" w:sz="1"/>
              <w:left w:val="single" w:color="CCCCCC" w:sz="1"/>
              <w:bottom w:val="single" w:color="CCCCCC" w:sz="1"/>
              <w:right w:val="single" w:color="CCCCCC" w:sz="1"/>
            </w:tcBorders>
            <w:shd w:fill="F4F5F7" w:val="clear"/>
            <w:tcMar>
              <w:top w:type="dxa" w:w="80"/>
              <w:left w:type="dxa" w:w="120"/>
              <w:bottom w:type="dxa" w:w="80"/>
              <w:right w:type="dxa" w:w="120"/>
            </w:tcMar>
          </w:tcPr>
          <w:p>
            <w:r>
              <w:rPr>
                <w:rFonts w:ascii="Arial" w:cs="Arial" w:eastAsia="Arial" w:hAnsi="Arial"/>
                <w:sz w:val="20"/>
                <w:szCs w:val="20"/>
              </w:rPr>
              <w:t xml:space="preserve">—</w:t>
            </w:r>
          </w:p>
        </w:tc>
        <w:tc>
          <w:tcPr>
            <w:tcW w:type="dxa" w:w="1000"/>
            <w:tcBorders>
              <w:top w:val="single" w:color="CCCCCC" w:sz="1"/>
              <w:left w:val="single" w:color="CCCCCC" w:sz="1"/>
              <w:bottom w:val="single" w:color="CCCCCC" w:sz="1"/>
              <w:right w:val="single" w:color="CCCCCC" w:sz="1"/>
            </w:tcBorders>
            <w:shd w:fill="F4F5F7" w:val="clear"/>
            <w:tcMar>
              <w:top w:type="dxa" w:w="80"/>
              <w:left w:type="dxa" w:w="120"/>
              <w:bottom w:type="dxa" w:w="80"/>
              <w:right w:type="dxa" w:w="120"/>
            </w:tcMar>
          </w:tcPr>
          <w:p>
            <w:r>
              <w:rPr>
                <w:rFonts w:ascii="Arial" w:cs="Arial" w:eastAsia="Arial" w:hAnsi="Arial"/>
                <w:sz w:val="20"/>
                <w:szCs w:val="20"/>
              </w:rPr>
              <w:t xml:space="preserve">—</w:t>
            </w:r>
          </w:p>
        </w:tc>
        <w:tc>
          <w:tcPr>
            <w:tcW w:type="dxa" w:w="800"/>
            <w:tcBorders>
              <w:top w:val="single" w:color="CCCCCC" w:sz="1"/>
              <w:left w:val="single" w:color="CCCCCC" w:sz="1"/>
              <w:bottom w:val="single" w:color="CCCCCC" w:sz="1"/>
              <w:right w:val="single" w:color="CCCCCC" w:sz="1"/>
            </w:tcBorders>
            <w:shd w:fill="F4F5F7" w:val="clear"/>
            <w:tcMar>
              <w:top w:type="dxa" w:w="80"/>
              <w:left w:type="dxa" w:w="120"/>
              <w:bottom w:type="dxa" w:w="80"/>
              <w:right w:type="dxa" w:w="120"/>
            </w:tcMar>
          </w:tcPr>
          <w:p>
            <w:r>
              <w:rPr>
                <w:rFonts w:ascii="Arial" w:cs="Arial" w:eastAsia="Arial" w:hAnsi="Arial"/>
                <w:sz w:val="20"/>
                <w:szCs w:val="20"/>
              </w:rPr>
              <w:t xml:space="preserve">—</w:t>
            </w:r>
          </w:p>
        </w:tc>
        <w:tc>
          <w:tcPr>
            <w:tcW w:type="dxa" w:w="760"/>
            <w:tcBorders>
              <w:top w:val="single" w:color="CCCCCC" w:sz="1"/>
              <w:left w:val="single" w:color="CCCCCC" w:sz="1"/>
              <w:bottom w:val="single" w:color="CCCCCC" w:sz="1"/>
              <w:right w:val="single" w:color="CCCCCC" w:sz="1"/>
            </w:tcBorders>
            <w:shd w:fill="F4F5F7" w:val="clear"/>
            <w:tcMar>
              <w:top w:type="dxa" w:w="80"/>
              <w:left w:type="dxa" w:w="120"/>
              <w:bottom w:type="dxa" w:w="80"/>
              <w:right w:type="dxa" w:w="120"/>
            </w:tcMar>
          </w:tcPr>
          <w:p>
            <w:r>
              <w:rPr>
                <w:rFonts w:ascii="Arial" w:cs="Arial" w:eastAsia="Arial" w:hAnsi="Arial"/>
                <w:sz w:val="20"/>
                <w:szCs w:val="20"/>
              </w:rPr>
              <w:t xml:space="preserv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 / edit regatta (own region)</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3600"/>
            <w:tcBorders>
              <w:top w:val="single" w:color="CCCCCC" w:sz="1"/>
              <w:left w:val="single" w:color="CCCCCC" w:sz="1"/>
              <w:bottom w:val="single" w:color="CCCCCC" w:sz="1"/>
              <w:right w:val="single" w:color="CCCCCC" w:sz="1"/>
            </w:tcBorders>
            <w:shd w:fill="F4F5F7" w:val="clear"/>
            <w:tcMar>
              <w:top w:type="dxa" w:w="80"/>
              <w:left w:type="dxa" w:w="120"/>
              <w:bottom w:type="dxa" w:w="80"/>
              <w:right w:type="dxa" w:w="120"/>
            </w:tcMar>
          </w:tcPr>
          <w:p>
            <w:r>
              <w:rPr>
                <w:rFonts w:ascii="Arial" w:cs="Arial" w:eastAsia="Arial" w:hAnsi="Arial"/>
                <w:sz w:val="20"/>
                <w:szCs w:val="20"/>
              </w:rPr>
              <w:t xml:space="preserve">Enter boat in regatta</w:t>
            </w:r>
          </w:p>
        </w:tc>
        <w:tc>
          <w:tcPr>
            <w:tcW w:type="dxa" w:w="1100"/>
            <w:tcBorders>
              <w:top w:val="single" w:color="CCCCCC" w:sz="1"/>
              <w:left w:val="single" w:color="CCCCCC" w:sz="1"/>
              <w:bottom w:val="single" w:color="CCCCCC" w:sz="1"/>
              <w:right w:val="single" w:color="CCCCCC" w:sz="1"/>
            </w:tcBorders>
            <w:shd w:fill="F4F5F7" w:val="clear"/>
            <w:tcMar>
              <w:top w:type="dxa" w:w="80"/>
              <w:left w:type="dxa" w:w="120"/>
              <w:bottom w:type="dxa" w:w="80"/>
              <w:right w:type="dxa" w:w="120"/>
            </w:tcMar>
          </w:tcPr>
          <w:p>
            <w:r>
              <w:rPr>
                <w:rFonts w:ascii="Arial" w:cs="Arial" w:eastAsia="Arial" w:hAnsi="Arial"/>
                <w:sz w:val="20"/>
                <w:szCs w:val="20"/>
              </w:rPr>
              <w:t xml:space="preserve">✓</w:t>
            </w:r>
          </w:p>
        </w:tc>
        <w:tc>
          <w:tcPr>
            <w:tcW w:type="dxa" w:w="1100"/>
            <w:tcBorders>
              <w:top w:val="single" w:color="CCCCCC" w:sz="1"/>
              <w:left w:val="single" w:color="CCCCCC" w:sz="1"/>
              <w:bottom w:val="single" w:color="CCCCCC" w:sz="1"/>
              <w:right w:val="single" w:color="CCCCCC" w:sz="1"/>
            </w:tcBorders>
            <w:shd w:fill="F4F5F7" w:val="clear"/>
            <w:tcMar>
              <w:top w:type="dxa" w:w="80"/>
              <w:left w:type="dxa" w:w="120"/>
              <w:bottom w:type="dxa" w:w="80"/>
              <w:right w:type="dxa" w:w="120"/>
            </w:tcMar>
          </w:tcPr>
          <w:p>
            <w:r>
              <w:rPr>
                <w:rFonts w:ascii="Arial" w:cs="Arial" w:eastAsia="Arial" w:hAnsi="Arial"/>
                <w:sz w:val="20"/>
                <w:szCs w:val="20"/>
              </w:rPr>
              <w:t xml:space="preserve">✓</w:t>
            </w:r>
          </w:p>
        </w:tc>
        <w:tc>
          <w:tcPr>
            <w:tcW w:type="dxa" w:w="1000"/>
            <w:tcBorders>
              <w:top w:val="single" w:color="CCCCCC" w:sz="1"/>
              <w:left w:val="single" w:color="CCCCCC" w:sz="1"/>
              <w:bottom w:val="single" w:color="CCCCCC" w:sz="1"/>
              <w:right w:val="single" w:color="CCCCCC" w:sz="1"/>
            </w:tcBorders>
            <w:shd w:fill="F4F5F7" w:val="clear"/>
            <w:tcMar>
              <w:top w:type="dxa" w:w="80"/>
              <w:left w:type="dxa" w:w="120"/>
              <w:bottom w:type="dxa" w:w="80"/>
              <w:right w:type="dxa" w:w="120"/>
            </w:tcMar>
          </w:tcPr>
          <w:p>
            <w:r>
              <w:rPr>
                <w:rFonts w:ascii="Arial" w:cs="Arial" w:eastAsia="Arial" w:hAnsi="Arial"/>
                <w:sz w:val="20"/>
                <w:szCs w:val="20"/>
              </w:rPr>
              <w:t xml:space="preserve">✓</w:t>
            </w:r>
          </w:p>
        </w:tc>
        <w:tc>
          <w:tcPr>
            <w:tcW w:type="dxa" w:w="1000"/>
            <w:tcBorders>
              <w:top w:val="single" w:color="CCCCCC" w:sz="1"/>
              <w:left w:val="single" w:color="CCCCCC" w:sz="1"/>
              <w:bottom w:val="single" w:color="CCCCCC" w:sz="1"/>
              <w:right w:val="single" w:color="CCCCCC" w:sz="1"/>
            </w:tcBorders>
            <w:shd w:fill="F4F5F7" w:val="clear"/>
            <w:tcMar>
              <w:top w:type="dxa" w:w="80"/>
              <w:left w:type="dxa" w:w="120"/>
              <w:bottom w:type="dxa" w:w="80"/>
              <w:right w:type="dxa" w:w="120"/>
            </w:tcMar>
          </w:tcPr>
          <w:p>
            <w:r>
              <w:rPr>
                <w:rFonts w:ascii="Arial" w:cs="Arial" w:eastAsia="Arial" w:hAnsi="Arial"/>
                <w:sz w:val="20"/>
                <w:szCs w:val="20"/>
              </w:rPr>
              <w:t xml:space="preserve">✓</w:t>
            </w:r>
          </w:p>
        </w:tc>
        <w:tc>
          <w:tcPr>
            <w:tcW w:type="dxa" w:w="800"/>
            <w:tcBorders>
              <w:top w:val="single" w:color="CCCCCC" w:sz="1"/>
              <w:left w:val="single" w:color="CCCCCC" w:sz="1"/>
              <w:bottom w:val="single" w:color="CCCCCC" w:sz="1"/>
              <w:right w:val="single" w:color="CCCCCC" w:sz="1"/>
            </w:tcBorders>
            <w:shd w:fill="F4F5F7" w:val="clear"/>
            <w:tcMar>
              <w:top w:type="dxa" w:w="80"/>
              <w:left w:type="dxa" w:w="120"/>
              <w:bottom w:type="dxa" w:w="80"/>
              <w:right w:type="dxa" w:w="120"/>
            </w:tcMar>
          </w:tcPr>
          <w:p>
            <w:r>
              <w:rPr>
                <w:rFonts w:ascii="Arial" w:cs="Arial" w:eastAsia="Arial" w:hAnsi="Arial"/>
                <w:sz w:val="20"/>
                <w:szCs w:val="20"/>
              </w:rPr>
              <w:t xml:space="preserve">Own boat</w:t>
            </w:r>
          </w:p>
        </w:tc>
        <w:tc>
          <w:tcPr>
            <w:tcW w:type="dxa" w:w="760"/>
            <w:tcBorders>
              <w:top w:val="single" w:color="CCCCCC" w:sz="1"/>
              <w:left w:val="single" w:color="CCCCCC" w:sz="1"/>
              <w:bottom w:val="single" w:color="CCCCCC" w:sz="1"/>
              <w:right w:val="single" w:color="CCCCCC" w:sz="1"/>
            </w:tcBorders>
            <w:shd w:fill="F4F5F7" w:val="clear"/>
            <w:tcMar>
              <w:top w:type="dxa" w:w="80"/>
              <w:left w:type="dxa" w:w="120"/>
              <w:bottom w:type="dxa" w:w="80"/>
              <w:right w:type="dxa" w:w="120"/>
            </w:tcMar>
          </w:tcPr>
          <w:p>
            <w:r>
              <w:rPr>
                <w:rFonts w:ascii="Arial" w:cs="Arial" w:eastAsia="Arial" w:hAnsi="Arial"/>
                <w:sz w:val="20"/>
                <w:szCs w:val="20"/>
              </w:rPr>
              <w:t xml:space="preserv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Confirm entry</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(entry_confirm)</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3600"/>
            <w:tcBorders>
              <w:top w:val="single" w:color="CCCCCC" w:sz="1"/>
              <w:left w:val="single" w:color="CCCCCC" w:sz="1"/>
              <w:bottom w:val="single" w:color="CCCCCC" w:sz="1"/>
              <w:right w:val="single" w:color="CCCCCC" w:sz="1"/>
            </w:tcBorders>
            <w:shd w:fill="F4F5F7" w:val="clear"/>
            <w:tcMar>
              <w:top w:type="dxa" w:w="80"/>
              <w:left w:type="dxa" w:w="120"/>
              <w:bottom w:type="dxa" w:w="80"/>
              <w:right w:type="dxa" w:w="120"/>
            </w:tcMar>
          </w:tcPr>
          <w:p>
            <w:r>
              <w:rPr>
                <w:rFonts w:ascii="Arial" w:cs="Arial" w:eastAsia="Arial" w:hAnsi="Arial"/>
                <w:sz w:val="20"/>
                <w:szCs w:val="20"/>
              </w:rPr>
              <w:t xml:space="preserve">Enter race results</w:t>
            </w:r>
          </w:p>
        </w:tc>
        <w:tc>
          <w:tcPr>
            <w:tcW w:type="dxa" w:w="1100"/>
            <w:tcBorders>
              <w:top w:val="single" w:color="CCCCCC" w:sz="1"/>
              <w:left w:val="single" w:color="CCCCCC" w:sz="1"/>
              <w:bottom w:val="single" w:color="CCCCCC" w:sz="1"/>
              <w:right w:val="single" w:color="CCCCCC" w:sz="1"/>
            </w:tcBorders>
            <w:shd w:fill="F4F5F7" w:val="clear"/>
            <w:tcMar>
              <w:top w:type="dxa" w:w="80"/>
              <w:left w:type="dxa" w:w="120"/>
              <w:bottom w:type="dxa" w:w="80"/>
              <w:right w:type="dxa" w:w="120"/>
            </w:tcMar>
          </w:tcPr>
          <w:p>
            <w:r>
              <w:rPr>
                <w:rFonts w:ascii="Arial" w:cs="Arial" w:eastAsia="Arial" w:hAnsi="Arial"/>
                <w:sz w:val="20"/>
                <w:szCs w:val="20"/>
              </w:rPr>
              <w:t xml:space="preserve">✓</w:t>
            </w:r>
          </w:p>
        </w:tc>
        <w:tc>
          <w:tcPr>
            <w:tcW w:type="dxa" w:w="1100"/>
            <w:tcBorders>
              <w:top w:val="single" w:color="CCCCCC" w:sz="1"/>
              <w:left w:val="single" w:color="CCCCCC" w:sz="1"/>
              <w:bottom w:val="single" w:color="CCCCCC" w:sz="1"/>
              <w:right w:val="single" w:color="CCCCCC" w:sz="1"/>
            </w:tcBorders>
            <w:shd w:fill="F4F5F7" w:val="clear"/>
            <w:tcMar>
              <w:top w:type="dxa" w:w="80"/>
              <w:left w:type="dxa" w:w="120"/>
              <w:bottom w:type="dxa" w:w="80"/>
              <w:right w:type="dxa" w:w="120"/>
            </w:tcMar>
          </w:tcPr>
          <w:p>
            <w:r>
              <w:rPr>
                <w:rFonts w:ascii="Arial" w:cs="Arial" w:eastAsia="Arial" w:hAnsi="Arial"/>
                <w:sz w:val="20"/>
                <w:szCs w:val="20"/>
              </w:rPr>
              <w:t xml:space="preserve">✓</w:t>
            </w:r>
          </w:p>
        </w:tc>
        <w:tc>
          <w:tcPr>
            <w:tcW w:type="dxa" w:w="1000"/>
            <w:tcBorders>
              <w:top w:val="single" w:color="CCCCCC" w:sz="1"/>
              <w:left w:val="single" w:color="CCCCCC" w:sz="1"/>
              <w:bottom w:val="single" w:color="CCCCCC" w:sz="1"/>
              <w:right w:val="single" w:color="CCCCCC" w:sz="1"/>
            </w:tcBorders>
            <w:shd w:fill="F4F5F7" w:val="clear"/>
            <w:tcMar>
              <w:top w:type="dxa" w:w="80"/>
              <w:left w:type="dxa" w:w="120"/>
              <w:bottom w:type="dxa" w:w="80"/>
              <w:right w:type="dxa" w:w="120"/>
            </w:tcMar>
          </w:tcPr>
          <w:p>
            <w:r>
              <w:rPr>
                <w:rFonts w:ascii="Arial" w:cs="Arial" w:eastAsia="Arial" w:hAnsi="Arial"/>
                <w:sz w:val="20"/>
                <w:szCs w:val="20"/>
              </w:rPr>
              <w:t xml:space="preserve">✓</w:t>
            </w:r>
          </w:p>
        </w:tc>
        <w:tc>
          <w:tcPr>
            <w:tcW w:type="dxa" w:w="1000"/>
            <w:tcBorders>
              <w:top w:val="single" w:color="CCCCCC" w:sz="1"/>
              <w:left w:val="single" w:color="CCCCCC" w:sz="1"/>
              <w:bottom w:val="single" w:color="CCCCCC" w:sz="1"/>
              <w:right w:val="single" w:color="CCCCCC" w:sz="1"/>
            </w:tcBorders>
            <w:shd w:fill="F4F5F7" w:val="clear"/>
            <w:tcMar>
              <w:top w:type="dxa" w:w="80"/>
              <w:left w:type="dxa" w:w="120"/>
              <w:bottom w:type="dxa" w:w="80"/>
              <w:right w:type="dxa" w:w="120"/>
            </w:tcMar>
          </w:tcPr>
          <w:p>
            <w:r>
              <w:rPr>
                <w:rFonts w:ascii="Arial" w:cs="Arial" w:eastAsia="Arial" w:hAnsi="Arial"/>
                <w:sz w:val="20"/>
                <w:szCs w:val="20"/>
              </w:rPr>
              <w:t xml:space="preserve">✓</w:t>
            </w:r>
          </w:p>
        </w:tc>
        <w:tc>
          <w:tcPr>
            <w:tcW w:type="dxa" w:w="800"/>
            <w:tcBorders>
              <w:top w:val="single" w:color="CCCCCC" w:sz="1"/>
              <w:left w:val="single" w:color="CCCCCC" w:sz="1"/>
              <w:bottom w:val="single" w:color="CCCCCC" w:sz="1"/>
              <w:right w:val="single" w:color="CCCCCC" w:sz="1"/>
            </w:tcBorders>
            <w:shd w:fill="F4F5F7" w:val="clear"/>
            <w:tcMar>
              <w:top w:type="dxa" w:w="80"/>
              <w:left w:type="dxa" w:w="120"/>
              <w:bottom w:type="dxa" w:w="80"/>
              <w:right w:type="dxa" w:w="120"/>
            </w:tcMar>
          </w:tcPr>
          <w:p>
            <w:r>
              <w:rPr>
                <w:rFonts w:ascii="Arial" w:cs="Arial" w:eastAsia="Arial" w:hAnsi="Arial"/>
                <w:sz w:val="20"/>
                <w:szCs w:val="20"/>
              </w:rPr>
              <w:t xml:space="preserve">—</w:t>
            </w:r>
          </w:p>
        </w:tc>
        <w:tc>
          <w:tcPr>
            <w:tcW w:type="dxa" w:w="760"/>
            <w:tcBorders>
              <w:top w:val="single" w:color="CCCCCC" w:sz="1"/>
              <w:left w:val="single" w:color="CCCCCC" w:sz="1"/>
              <w:bottom w:val="single" w:color="CCCCCC" w:sz="1"/>
              <w:right w:val="single" w:color="CCCCCC" w:sz="1"/>
            </w:tcBorders>
            <w:shd w:fill="F4F5F7" w:val="clear"/>
            <w:tcMar>
              <w:top w:type="dxa" w:w="80"/>
              <w:left w:type="dxa" w:w="120"/>
              <w:bottom w:type="dxa" w:w="80"/>
              <w:right w:type="dxa" w:w="120"/>
            </w:tcMar>
          </w:tcPr>
          <w:p>
            <w:r>
              <w:rPr>
                <w:rFonts w:ascii="Arial" w:cs="Arial" w:eastAsia="Arial" w:hAnsi="Arial"/>
                <w:sz w:val="20"/>
                <w:szCs w:val="20"/>
              </w:rPr>
              <w:t xml:space="preserve">✓ (own event, provisional)</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Publish results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(results_publish)</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3600"/>
            <w:tcBorders>
              <w:top w:val="single" w:color="CCCCCC" w:sz="1"/>
              <w:left w:val="single" w:color="CCCCCC" w:sz="1"/>
              <w:bottom w:val="single" w:color="CCCCCC" w:sz="1"/>
              <w:right w:val="single" w:color="CCCCCC" w:sz="1"/>
            </w:tcBorders>
            <w:shd w:fill="F4F5F7" w:val="clear"/>
            <w:tcMar>
              <w:top w:type="dxa" w:w="80"/>
              <w:left w:type="dxa" w:w="120"/>
              <w:bottom w:type="dxa" w:w="80"/>
              <w:right w:type="dxa" w:w="120"/>
            </w:tcMar>
          </w:tcPr>
          <w:p>
            <w:r>
              <w:rPr>
                <w:rFonts w:ascii="Arial" w:cs="Arial" w:eastAsia="Arial" w:hAnsi="Arial"/>
                <w:sz w:val="20"/>
                <w:szCs w:val="20"/>
              </w:rPr>
              <w:t xml:space="preserve">Upload SI / NOR</w:t>
            </w:r>
          </w:p>
        </w:tc>
        <w:tc>
          <w:tcPr>
            <w:tcW w:type="dxa" w:w="1100"/>
            <w:tcBorders>
              <w:top w:val="single" w:color="CCCCCC" w:sz="1"/>
              <w:left w:val="single" w:color="CCCCCC" w:sz="1"/>
              <w:bottom w:val="single" w:color="CCCCCC" w:sz="1"/>
              <w:right w:val="single" w:color="CCCCCC" w:sz="1"/>
            </w:tcBorders>
            <w:shd w:fill="F4F5F7" w:val="clear"/>
            <w:tcMar>
              <w:top w:type="dxa" w:w="80"/>
              <w:left w:type="dxa" w:w="120"/>
              <w:bottom w:type="dxa" w:w="80"/>
              <w:right w:type="dxa" w:w="120"/>
            </w:tcMar>
          </w:tcPr>
          <w:p>
            <w:r>
              <w:rPr>
                <w:rFonts w:ascii="Arial" w:cs="Arial" w:eastAsia="Arial" w:hAnsi="Arial"/>
                <w:sz w:val="20"/>
                <w:szCs w:val="20"/>
              </w:rPr>
              <w:t xml:space="preserve">✓</w:t>
            </w:r>
          </w:p>
        </w:tc>
        <w:tc>
          <w:tcPr>
            <w:tcW w:type="dxa" w:w="1100"/>
            <w:tcBorders>
              <w:top w:val="single" w:color="CCCCCC" w:sz="1"/>
              <w:left w:val="single" w:color="CCCCCC" w:sz="1"/>
              <w:bottom w:val="single" w:color="CCCCCC" w:sz="1"/>
              <w:right w:val="single" w:color="CCCCCC" w:sz="1"/>
            </w:tcBorders>
            <w:shd w:fill="F4F5F7" w:val="clear"/>
            <w:tcMar>
              <w:top w:type="dxa" w:w="80"/>
              <w:left w:type="dxa" w:w="120"/>
              <w:bottom w:type="dxa" w:w="80"/>
              <w:right w:type="dxa" w:w="120"/>
            </w:tcMar>
          </w:tcPr>
          <w:p>
            <w:r>
              <w:rPr>
                <w:rFonts w:ascii="Arial" w:cs="Arial" w:eastAsia="Arial" w:hAnsi="Arial"/>
                <w:sz w:val="20"/>
                <w:szCs w:val="20"/>
              </w:rPr>
              <w:t xml:space="preserve">✓</w:t>
            </w:r>
          </w:p>
        </w:tc>
        <w:tc>
          <w:tcPr>
            <w:tcW w:type="dxa" w:w="1000"/>
            <w:tcBorders>
              <w:top w:val="single" w:color="CCCCCC" w:sz="1"/>
              <w:left w:val="single" w:color="CCCCCC" w:sz="1"/>
              <w:bottom w:val="single" w:color="CCCCCC" w:sz="1"/>
              <w:right w:val="single" w:color="CCCCCC" w:sz="1"/>
            </w:tcBorders>
            <w:shd w:fill="F4F5F7" w:val="clear"/>
            <w:tcMar>
              <w:top w:type="dxa" w:w="80"/>
              <w:left w:type="dxa" w:w="120"/>
              <w:bottom w:type="dxa" w:w="80"/>
              <w:right w:type="dxa" w:w="120"/>
            </w:tcMar>
          </w:tcPr>
          <w:p>
            <w:r>
              <w:rPr>
                <w:rFonts w:ascii="Arial" w:cs="Arial" w:eastAsia="Arial" w:hAnsi="Arial"/>
                <w:sz w:val="20"/>
                <w:szCs w:val="20"/>
              </w:rPr>
              <w:t xml:space="preserve">✓</w:t>
            </w:r>
          </w:p>
        </w:tc>
        <w:tc>
          <w:tcPr>
            <w:tcW w:type="dxa" w:w="1000"/>
            <w:tcBorders>
              <w:top w:val="single" w:color="CCCCCC" w:sz="1"/>
              <w:left w:val="single" w:color="CCCCCC" w:sz="1"/>
              <w:bottom w:val="single" w:color="CCCCCC" w:sz="1"/>
              <w:right w:val="single" w:color="CCCCCC" w:sz="1"/>
            </w:tcBorders>
            <w:shd w:fill="F4F5F7" w:val="clear"/>
            <w:tcMar>
              <w:top w:type="dxa" w:w="80"/>
              <w:left w:type="dxa" w:w="120"/>
              <w:bottom w:type="dxa" w:w="80"/>
              <w:right w:type="dxa" w:w="120"/>
            </w:tcMar>
          </w:tcPr>
          <w:p>
            <w:r>
              <w:rPr>
                <w:rFonts w:ascii="Arial" w:cs="Arial" w:eastAsia="Arial" w:hAnsi="Arial"/>
                <w:sz w:val="20"/>
                <w:szCs w:val="20"/>
              </w:rPr>
              <w:t xml:space="preserve">✓</w:t>
            </w:r>
          </w:p>
        </w:tc>
        <w:tc>
          <w:tcPr>
            <w:tcW w:type="dxa" w:w="800"/>
            <w:tcBorders>
              <w:top w:val="single" w:color="CCCCCC" w:sz="1"/>
              <w:left w:val="single" w:color="CCCCCC" w:sz="1"/>
              <w:bottom w:val="single" w:color="CCCCCC" w:sz="1"/>
              <w:right w:val="single" w:color="CCCCCC" w:sz="1"/>
            </w:tcBorders>
            <w:shd w:fill="F4F5F7" w:val="clear"/>
            <w:tcMar>
              <w:top w:type="dxa" w:w="80"/>
              <w:left w:type="dxa" w:w="120"/>
              <w:bottom w:type="dxa" w:w="80"/>
              <w:right w:type="dxa" w:w="120"/>
            </w:tcMar>
          </w:tcPr>
          <w:p>
            <w:r>
              <w:rPr>
                <w:rFonts w:ascii="Arial" w:cs="Arial" w:eastAsia="Arial" w:hAnsi="Arial"/>
                <w:sz w:val="20"/>
                <w:szCs w:val="20"/>
              </w:rPr>
              <w:t xml:space="preserve">—</w:t>
            </w:r>
          </w:p>
        </w:tc>
        <w:tc>
          <w:tcPr>
            <w:tcW w:type="dxa" w:w="760"/>
            <w:tcBorders>
              <w:top w:val="single" w:color="CCCCCC" w:sz="1"/>
              <w:left w:val="single" w:color="CCCCCC" w:sz="1"/>
              <w:bottom w:val="single" w:color="CCCCCC" w:sz="1"/>
              <w:right w:val="single" w:color="CCCCCC" w:sz="1"/>
            </w:tcBorders>
            <w:shd w:fill="F4F5F7" w:val="clear"/>
            <w:tcMar>
              <w:top w:type="dxa" w:w="80"/>
              <w:left w:type="dxa" w:w="120"/>
              <w:bottom w:type="dxa" w:w="80"/>
              <w:right w:type="dxa" w:w="120"/>
            </w:tcMar>
          </w:tcPr>
          <w:p>
            <w:r>
              <w:rPr>
                <w:rFonts w:ascii="Arial" w:cs="Arial" w:eastAsia="Arial" w:hAnsi="Arial"/>
                <w:sz w:val="20"/>
                <w:szCs w:val="20"/>
              </w:rPr>
              <w:t xml:space="preserve">✓ (own event)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Manage users (int)</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3600"/>
            <w:tcBorders>
              <w:top w:val="single" w:color="CCCCCC" w:sz="1"/>
              <w:left w:val="single" w:color="CCCCCC" w:sz="1"/>
              <w:bottom w:val="single" w:color="CCCCCC" w:sz="1"/>
              <w:right w:val="single" w:color="CCCCCC" w:sz="1"/>
            </w:tcBorders>
            <w:shd w:fill="F4F5F7" w:val="clear"/>
            <w:tcMar>
              <w:top w:type="dxa" w:w="80"/>
              <w:left w:type="dxa" w:w="120"/>
              <w:bottom w:type="dxa" w:w="80"/>
              <w:right w:type="dxa" w:w="120"/>
            </w:tcMar>
          </w:tcPr>
          <w:p>
            <w:r>
              <w:rPr>
                <w:rFonts w:ascii="Arial" w:cs="Arial" w:eastAsia="Arial" w:hAnsi="Arial"/>
                <w:sz w:val="20"/>
                <w:szCs w:val="20"/>
              </w:rPr>
              <w:t xml:space="preserve">Manage users (regional)</w:t>
            </w:r>
          </w:p>
        </w:tc>
        <w:tc>
          <w:tcPr>
            <w:tcW w:type="dxa" w:w="1100"/>
            <w:tcBorders>
              <w:top w:val="single" w:color="CCCCCC" w:sz="1"/>
              <w:left w:val="single" w:color="CCCCCC" w:sz="1"/>
              <w:bottom w:val="single" w:color="CCCCCC" w:sz="1"/>
              <w:right w:val="single" w:color="CCCCCC" w:sz="1"/>
            </w:tcBorders>
            <w:shd w:fill="F4F5F7" w:val="clear"/>
            <w:tcMar>
              <w:top w:type="dxa" w:w="80"/>
              <w:left w:type="dxa" w:w="120"/>
              <w:bottom w:type="dxa" w:w="80"/>
              <w:right w:type="dxa" w:w="120"/>
            </w:tcMar>
          </w:tcPr>
          <w:p>
            <w:r>
              <w:rPr>
                <w:rFonts w:ascii="Arial" w:cs="Arial" w:eastAsia="Arial" w:hAnsi="Arial"/>
                <w:sz w:val="20"/>
                <w:szCs w:val="20"/>
              </w:rPr>
              <w:t xml:space="preserve">✓</w:t>
            </w:r>
          </w:p>
        </w:tc>
        <w:tc>
          <w:tcPr>
            <w:tcW w:type="dxa" w:w="1100"/>
            <w:tcBorders>
              <w:top w:val="single" w:color="CCCCCC" w:sz="1"/>
              <w:left w:val="single" w:color="CCCCCC" w:sz="1"/>
              <w:bottom w:val="single" w:color="CCCCCC" w:sz="1"/>
              <w:right w:val="single" w:color="CCCCCC" w:sz="1"/>
            </w:tcBorders>
            <w:shd w:fill="F4F5F7" w:val="clear"/>
            <w:tcMar>
              <w:top w:type="dxa" w:w="80"/>
              <w:left w:type="dxa" w:w="120"/>
              <w:bottom w:type="dxa" w:w="80"/>
              <w:right w:type="dxa" w:w="120"/>
            </w:tcMar>
          </w:tcPr>
          <w:p>
            <w:r>
              <w:rPr>
                <w:rFonts w:ascii="Arial" w:cs="Arial" w:eastAsia="Arial" w:hAnsi="Arial"/>
                <w:sz w:val="20"/>
                <w:szCs w:val="20"/>
              </w:rPr>
              <w:t xml:space="preserve">—</w:t>
            </w:r>
          </w:p>
        </w:tc>
        <w:tc>
          <w:tcPr>
            <w:tcW w:type="dxa" w:w="1000"/>
            <w:tcBorders>
              <w:top w:val="single" w:color="CCCCCC" w:sz="1"/>
              <w:left w:val="single" w:color="CCCCCC" w:sz="1"/>
              <w:bottom w:val="single" w:color="CCCCCC" w:sz="1"/>
              <w:right w:val="single" w:color="CCCCCC" w:sz="1"/>
            </w:tcBorders>
            <w:shd w:fill="F4F5F7" w:val="clear"/>
            <w:tcMar>
              <w:top w:type="dxa" w:w="80"/>
              <w:left w:type="dxa" w:w="120"/>
              <w:bottom w:type="dxa" w:w="80"/>
              <w:right w:type="dxa" w:w="120"/>
            </w:tcMar>
          </w:tcPr>
          <w:p>
            <w:r>
              <w:rPr>
                <w:rFonts w:ascii="Arial" w:cs="Arial" w:eastAsia="Arial" w:hAnsi="Arial"/>
                <w:sz w:val="20"/>
                <w:szCs w:val="20"/>
              </w:rPr>
              <w:t xml:space="preserve">✓</w:t>
            </w:r>
          </w:p>
        </w:tc>
        <w:tc>
          <w:tcPr>
            <w:tcW w:type="dxa" w:w="1000"/>
            <w:tcBorders>
              <w:top w:val="single" w:color="CCCCCC" w:sz="1"/>
              <w:left w:val="single" w:color="CCCCCC" w:sz="1"/>
              <w:bottom w:val="single" w:color="CCCCCC" w:sz="1"/>
              <w:right w:val="single" w:color="CCCCCC" w:sz="1"/>
            </w:tcBorders>
            <w:shd w:fill="F4F5F7" w:val="clear"/>
            <w:tcMar>
              <w:top w:type="dxa" w:w="80"/>
              <w:left w:type="dxa" w:w="120"/>
              <w:bottom w:type="dxa" w:w="80"/>
              <w:right w:type="dxa" w:w="120"/>
            </w:tcMar>
          </w:tcPr>
          <w:p>
            <w:r>
              <w:rPr>
                <w:rFonts w:ascii="Arial" w:cs="Arial" w:eastAsia="Arial" w:hAnsi="Arial"/>
                <w:sz w:val="20"/>
                <w:szCs w:val="20"/>
              </w:rPr>
              <w:t xml:space="preserve">✓ (user_admin)</w:t>
            </w:r>
          </w:p>
        </w:tc>
        <w:tc>
          <w:tcPr>
            <w:tcW w:type="dxa" w:w="800"/>
            <w:tcBorders>
              <w:top w:val="single" w:color="CCCCCC" w:sz="1"/>
              <w:left w:val="single" w:color="CCCCCC" w:sz="1"/>
              <w:bottom w:val="single" w:color="CCCCCC" w:sz="1"/>
              <w:right w:val="single" w:color="CCCCCC" w:sz="1"/>
            </w:tcBorders>
            <w:shd w:fill="F4F5F7" w:val="clear"/>
            <w:tcMar>
              <w:top w:type="dxa" w:w="80"/>
              <w:left w:type="dxa" w:w="120"/>
              <w:bottom w:type="dxa" w:w="80"/>
              <w:right w:type="dxa" w:w="120"/>
            </w:tcMar>
          </w:tcPr>
          <w:p>
            <w:r>
              <w:rPr>
                <w:rFonts w:ascii="Arial" w:cs="Arial" w:eastAsia="Arial" w:hAnsi="Arial"/>
                <w:sz w:val="20"/>
                <w:szCs w:val="20"/>
              </w:rPr>
              <w:t xml:space="preserve">—</w:t>
            </w:r>
          </w:p>
        </w:tc>
        <w:tc>
          <w:tcPr>
            <w:tcW w:type="dxa" w:w="760"/>
            <w:tcBorders>
              <w:top w:val="single" w:color="CCCCCC" w:sz="1"/>
              <w:left w:val="single" w:color="CCCCCC" w:sz="1"/>
              <w:bottom w:val="single" w:color="CCCCCC" w:sz="1"/>
              <w:right w:val="single" w:color="CCCCCC" w:sz="1"/>
            </w:tcBorders>
            <w:shd w:fill="F4F5F7" w:val="clear"/>
            <w:tcMar>
              <w:top w:type="dxa" w:w="80"/>
              <w:left w:type="dxa" w:w="120"/>
              <w:bottom w:type="dxa" w:w="80"/>
              <w:right w:type="dxa" w:w="120"/>
            </w:tcMar>
          </w:tcPr>
          <w:p>
            <w:r>
              <w:rPr>
                <w:rFonts w:ascii="Arial" w:cs="Arial" w:eastAsia="Arial" w:hAnsi="Arial"/>
                <w:sz w:val="20"/>
                <w:szCs w:val="20"/>
              </w:rPr>
              <w:t xml:space="preserv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View financial records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(finance)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Own fees</w:t>
            </w:r>
          </w:p>
        </w:tc>
        <w:tc>
          <w:tcPr>
            <w:tcW w:type="dxa" w:w="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3600"/>
            <w:tcBorders>
              <w:top w:val="single" w:color="CCCCCC" w:sz="1"/>
              <w:left w:val="single" w:color="CCCCCC" w:sz="1"/>
              <w:bottom w:val="single" w:color="CCCCCC" w:sz="1"/>
              <w:right w:val="single" w:color="CCCCCC" w:sz="1"/>
            </w:tcBorders>
            <w:shd w:fill="F4F5F7" w:val="clear"/>
            <w:tcMar>
              <w:top w:type="dxa" w:w="80"/>
              <w:left w:type="dxa" w:w="120"/>
              <w:bottom w:type="dxa" w:w="80"/>
              <w:right w:type="dxa" w:w="120"/>
            </w:tcMar>
          </w:tcPr>
          <w:p>
            <w:r>
              <w:rPr>
                <w:rFonts w:ascii="Arial" w:cs="Arial" w:eastAsia="Arial" w:hAnsi="Arial"/>
                <w:sz w:val="20"/>
                <w:szCs w:val="20"/>
              </w:rPr>
              <w:t xml:space="preserve">View contact / insurance</w:t>
            </w:r>
          </w:p>
        </w:tc>
        <w:tc>
          <w:tcPr>
            <w:tcW w:type="dxa" w:w="1100"/>
            <w:tcBorders>
              <w:top w:val="single" w:color="CCCCCC" w:sz="1"/>
              <w:left w:val="single" w:color="CCCCCC" w:sz="1"/>
              <w:bottom w:val="single" w:color="CCCCCC" w:sz="1"/>
              <w:right w:val="single" w:color="CCCCCC" w:sz="1"/>
            </w:tcBorders>
            <w:shd w:fill="F4F5F7" w:val="clear"/>
            <w:tcMar>
              <w:top w:type="dxa" w:w="80"/>
              <w:left w:type="dxa" w:w="120"/>
              <w:bottom w:type="dxa" w:w="80"/>
              <w:right w:type="dxa" w:w="120"/>
            </w:tcMar>
          </w:tcPr>
          <w:p>
            <w:r>
              <w:rPr>
                <w:rFonts w:ascii="Arial" w:cs="Arial" w:eastAsia="Arial" w:hAnsi="Arial"/>
                <w:sz w:val="20"/>
                <w:szCs w:val="20"/>
              </w:rPr>
              <w:t xml:space="preserve">✓</w:t>
            </w:r>
          </w:p>
        </w:tc>
        <w:tc>
          <w:tcPr>
            <w:tcW w:type="dxa" w:w="1100"/>
            <w:tcBorders>
              <w:top w:val="single" w:color="CCCCCC" w:sz="1"/>
              <w:left w:val="single" w:color="CCCCCC" w:sz="1"/>
              <w:bottom w:val="single" w:color="CCCCCC" w:sz="1"/>
              <w:right w:val="single" w:color="CCCCCC" w:sz="1"/>
            </w:tcBorders>
            <w:shd w:fill="F4F5F7" w:val="clear"/>
            <w:tcMar>
              <w:top w:type="dxa" w:w="80"/>
              <w:left w:type="dxa" w:w="120"/>
              <w:bottom w:type="dxa" w:w="80"/>
              <w:right w:type="dxa" w:w="120"/>
            </w:tcMar>
          </w:tcPr>
          <w:p>
            <w:r>
              <w:rPr>
                <w:rFonts w:ascii="Arial" w:cs="Arial" w:eastAsia="Arial" w:hAnsi="Arial"/>
                <w:sz w:val="20"/>
                <w:szCs w:val="20"/>
              </w:rPr>
              <w:t xml:space="preserve">✓</w:t>
            </w:r>
          </w:p>
        </w:tc>
        <w:tc>
          <w:tcPr>
            <w:tcW w:type="dxa" w:w="1000"/>
            <w:tcBorders>
              <w:top w:val="single" w:color="CCCCCC" w:sz="1"/>
              <w:left w:val="single" w:color="CCCCCC" w:sz="1"/>
              <w:bottom w:val="single" w:color="CCCCCC" w:sz="1"/>
              <w:right w:val="single" w:color="CCCCCC" w:sz="1"/>
            </w:tcBorders>
            <w:shd w:fill="F4F5F7" w:val="clear"/>
            <w:tcMar>
              <w:top w:type="dxa" w:w="80"/>
              <w:left w:type="dxa" w:w="120"/>
              <w:bottom w:type="dxa" w:w="80"/>
              <w:right w:type="dxa" w:w="120"/>
            </w:tcMar>
          </w:tcPr>
          <w:p>
            <w:r>
              <w:rPr>
                <w:rFonts w:ascii="Arial" w:cs="Arial" w:eastAsia="Arial" w:hAnsi="Arial"/>
                <w:sz w:val="20"/>
                <w:szCs w:val="20"/>
              </w:rPr>
              <w:t xml:space="preserve">✓</w:t>
            </w:r>
          </w:p>
        </w:tc>
        <w:tc>
          <w:tcPr>
            <w:tcW w:type="dxa" w:w="1000"/>
            <w:tcBorders>
              <w:top w:val="single" w:color="CCCCCC" w:sz="1"/>
              <w:left w:val="single" w:color="CCCCCC" w:sz="1"/>
              <w:bottom w:val="single" w:color="CCCCCC" w:sz="1"/>
              <w:right w:val="single" w:color="CCCCCC" w:sz="1"/>
            </w:tcBorders>
            <w:shd w:fill="F4F5F7" w:val="clear"/>
            <w:tcMar>
              <w:top w:type="dxa" w:w="80"/>
              <w:left w:type="dxa" w:w="120"/>
              <w:bottom w:type="dxa" w:w="80"/>
              <w:right w:type="dxa" w:w="120"/>
            </w:tcMar>
          </w:tcPr>
          <w:p>
            <w:r>
              <w:rPr>
                <w:rFonts w:ascii="Arial" w:cs="Arial" w:eastAsia="Arial" w:hAnsi="Arial"/>
                <w:sz w:val="20"/>
                <w:szCs w:val="20"/>
              </w:rPr>
              <w:t xml:space="preserve">—</w:t>
            </w:r>
          </w:p>
        </w:tc>
        <w:tc>
          <w:tcPr>
            <w:tcW w:type="dxa" w:w="800"/>
            <w:tcBorders>
              <w:top w:val="single" w:color="CCCCCC" w:sz="1"/>
              <w:left w:val="single" w:color="CCCCCC" w:sz="1"/>
              <w:bottom w:val="single" w:color="CCCCCC" w:sz="1"/>
              <w:right w:val="single" w:color="CCCCCC" w:sz="1"/>
            </w:tcBorders>
            <w:shd w:fill="F4F5F7" w:val="clear"/>
            <w:tcMar>
              <w:top w:type="dxa" w:w="80"/>
              <w:left w:type="dxa" w:w="120"/>
              <w:bottom w:type="dxa" w:w="80"/>
              <w:right w:type="dxa" w:w="120"/>
            </w:tcMar>
          </w:tcPr>
          <w:p>
            <w:r>
              <w:rPr>
                <w:rFonts w:ascii="Arial" w:cs="Arial" w:eastAsia="Arial" w:hAnsi="Arial"/>
                <w:sz w:val="20"/>
                <w:szCs w:val="20"/>
              </w:rPr>
              <w:t xml:space="preserve">—</w:t>
            </w:r>
          </w:p>
        </w:tc>
        <w:tc>
          <w:tcPr>
            <w:tcW w:type="dxa" w:w="760"/>
            <w:tcBorders>
              <w:top w:val="single" w:color="CCCCCC" w:sz="1"/>
              <w:left w:val="single" w:color="CCCCCC" w:sz="1"/>
              <w:bottom w:val="single" w:color="CCCCCC" w:sz="1"/>
              <w:right w:val="single" w:color="CCCCCC" w:sz="1"/>
            </w:tcBorders>
            <w:shd w:fill="F4F5F7" w:val="clear"/>
            <w:tcMar>
              <w:top w:type="dxa" w:w="80"/>
              <w:left w:type="dxa" w:w="120"/>
              <w:bottom w:type="dxa" w:w="80"/>
              <w:right w:type="dxa" w:w="120"/>
            </w:tcMar>
          </w:tcPr>
          <w:p>
            <w:r>
              <w:rPr>
                <w:rFonts w:ascii="Arial" w:cs="Arial" w:eastAsia="Arial" w:hAnsi="Arial"/>
                <w:sz w:val="20"/>
                <w:szCs w:val="20"/>
              </w:rPr>
              <w:t xml:space="preserve">—</w:t>
            </w:r>
          </w:p>
        </w:tc>
      </w:tr>
    </w:tbl>
    <w:p>
      <w:pPr>
        <w:spacing w:before="80" w:after="80"/>
      </w:pPr>
    </w:p>
    <w:p>
      <w:pPr>
        <w:pStyle w:val="Heading2"/>
        <w:spacing w:before="240" w:after="120"/>
      </w:pPr>
      <w:r>
        <w:rPr>
          <w:rFonts w:ascii="Arial" w:cs="Arial" w:eastAsia="Arial" w:hAnsi="Arial"/>
          <w:b/>
          <w:bCs/>
          <w:color w:val="1A7A6E"/>
          <w:sz w:val="26"/>
          <w:szCs w:val="26"/>
        </w:rPr>
        <w:t xml:space="preserve">4.5  Yacht Club Access</w:t>
      </w:r>
    </w:p>
    <w:p>
      <w:pPr>
        <w:spacing w:before="60" w:after="100"/>
      </w:pPr>
      <w:r>
        <w:rPr>
          <w:rFonts w:ascii="Arial" w:cs="Arial" w:eastAsia="Arial" w:hAnsi="Arial"/>
          <w:sz w:val="22"/>
          <w:szCs w:val="22"/>
        </w:rPr>
        <w:t xml:space="preserve">Club accounts are event-scoped. When a regional ExCom assigns a club to a regatta:</w:t>
      </w:r>
    </w:p>
    <w:p>
      <w:pPr>
        <w:pStyle w:val="ListParagraph"/>
        <w:numPr>
          <w:ilvl w:val="0"/>
          <w:numId w:val="2"/>
        </w:numPr>
        <w:spacing w:before="40" w:after="40"/>
      </w:pPr>
      <w:r>
        <w:rPr>
          <w:rFonts w:ascii="Arial" w:cs="Arial" w:eastAsia="Arial" w:hAnsi="Arial"/>
          <w:sz w:val="22"/>
          <w:szCs w:val="22"/>
        </w:rPr>
        <w:t xml:space="preserve">Club users see only: entry list, crew details, sailing instructions, results entry for that event</w:t>
      </w:r>
    </w:p>
    <w:p>
      <w:pPr>
        <w:pStyle w:val="ListParagraph"/>
        <w:numPr>
          <w:ilvl w:val="0"/>
          <w:numId w:val="2"/>
        </w:numPr>
        <w:spacing w:before="40" w:after="40"/>
      </w:pPr>
      <w:r>
        <w:rPr>
          <w:rFonts w:ascii="Arial" w:cs="Arial" w:eastAsia="Arial" w:hAnsi="Arial"/>
          <w:sz w:val="22"/>
          <w:szCs w:val="22"/>
        </w:rPr>
        <w:t xml:space="preserve">Club can upload NOR and SI to the event noticeboard</w:t>
      </w:r>
    </w:p>
    <w:p>
      <w:pPr>
        <w:pStyle w:val="ListParagraph"/>
        <w:numPr>
          <w:ilvl w:val="0"/>
          <w:numId w:val="2"/>
        </w:numPr>
        <w:spacing w:before="40" w:after="40"/>
      </w:pPr>
      <w:r>
        <w:rPr>
          <w:rFonts w:ascii="Arial" w:cs="Arial" w:eastAsia="Arial" w:hAnsi="Arial"/>
          <w:sz w:val="22"/>
          <w:szCs w:val="22"/>
        </w:rPr>
        <w:t xml:space="preserve">Club enters results as provisional — ExCom approves before publication</w:t>
      </w:r>
    </w:p>
    <w:p>
      <w:pPr>
        <w:pStyle w:val="ListParagraph"/>
        <w:numPr>
          <w:ilvl w:val="0"/>
          <w:numId w:val="2"/>
        </w:numPr>
        <w:spacing w:before="40" w:after="40"/>
      </w:pPr>
      <w:r>
        <w:rPr>
          <w:rFonts w:ascii="Arial" w:cs="Arial" w:eastAsia="Arial" w:hAnsi="Arial"/>
          <w:sz w:val="22"/>
          <w:szCs w:val="22"/>
        </w:rPr>
        <w:t xml:space="preserve">Club cannot see financial data, contact details, or other regions' events</w:t>
      </w:r>
    </w:p>
    <w:p>
      <w:pPr>
        <w:pStyle w:val="ListParagraph"/>
        <w:numPr>
          <w:ilvl w:val="0"/>
          <w:numId w:val="2"/>
        </w:numPr>
        <w:spacing w:before="40" w:after="40"/>
      </w:pPr>
      <w:r>
        <w:rPr>
          <w:rFonts w:ascii="Arial" w:cs="Arial" w:eastAsia="Arial" w:hAnsi="Arial"/>
          <w:sz w:val="22"/>
          <w:szCs w:val="22"/>
        </w:rPr>
        <w:t xml:space="preserve">Multiple club users can be linked to the same club record</w:t>
      </w:r>
    </w:p>
    <w:p>
      <w:pPr>
        <w:spacing w:before="80" w:after="80"/>
      </w:pPr>
    </w:p>
    <w:p>
      <w:r>
        <w:br w:type="page"/>
      </w:r>
    </w:p>
    <w:p>
      <w:pPr>
        <w:pStyle w:val="Heading1"/>
        <w:spacing w:before="320" w:after="160"/>
      </w:pPr>
      <w:r>
        <w:rPr>
          <w:rFonts w:ascii="Arial" w:cs="Arial" w:eastAsia="Arial" w:hAnsi="Arial"/>
          <w:b/>
          <w:bCs/>
          <w:color w:val="1B3A5C"/>
          <w:sz w:val="32"/>
          <w:szCs w:val="32"/>
        </w:rPr>
        <w:t xml:space="preserve">5.  Feature Flags</w:t>
      </w:r>
    </w:p>
    <w:p>
      <w:pPr>
        <w:spacing w:before="60" w:after="100"/>
      </w:pPr>
      <w:r>
        <w:rPr>
          <w:rFonts w:ascii="Arial" w:cs="Arial" w:eastAsia="Arial" w:hAnsi="Arial"/>
          <w:sz w:val="22"/>
          <w:szCs w:val="22"/>
        </w:rPr>
        <w:t xml:space="preserve">Feature flags operate at three levels. Higher levels set the ceiling; lower levels operate within it.</w:t>
      </w:r>
    </w:p>
    <w:p>
      <w:pPr>
        <w:spacing w:before="80" w:after="80"/>
      </w:pPr>
    </w:p>
    <w:p>
      <w:pPr>
        <w:pStyle w:val="Heading2"/>
        <w:spacing w:before="240" w:after="120"/>
      </w:pPr>
      <w:r>
        <w:rPr>
          <w:rFonts w:ascii="Arial" w:cs="Arial" w:eastAsia="Arial" w:hAnsi="Arial"/>
          <w:b/>
          <w:bCs/>
          <w:color w:val="1A7A6E"/>
          <w:sz w:val="26"/>
          <w:szCs w:val="26"/>
        </w:rPr>
        <w:t xml:space="preserve">5.1  International-level flags (set by Int Admin)</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rPr>
          <w:tblHeader/>
        </w:trP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Flag</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Default</w:t>
            </w:r>
          </w:p>
        </w:tc>
        <w:tc>
          <w:tcPr>
            <w:tcW w:type="dxa" w:w="5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Effect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buttonProgrammeActive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true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Global — enables button issuance, allocation and verification</w:t>
            </w:r>
          </w:p>
        </w:tc>
      </w:tr>
      <w:tr>
        <w:tc>
          <w:tcPr>
            <w:tcW w:type="dxa" w:w="2800"/>
            <w:tcBorders>
              <w:top w:val="single" w:color="CCCCCC" w:sz="1"/>
              <w:left w:val="single" w:color="CCCCCC" w:sz="1"/>
              <w:bottom w:val="single" w:color="CCCCCC" w:sz="1"/>
              <w:right w:val="single" w:color="CCCCCC" w:sz="1"/>
            </w:tcBorders>
            <w:shd w:fill="F4F5F7" w:val="clear"/>
            <w:tcMar>
              <w:top w:type="dxa" w:w="80"/>
              <w:left w:type="dxa" w:w="120"/>
              <w:bottom w:type="dxa" w:w="80"/>
              <w:right w:type="dxa" w:w="120"/>
            </w:tcMar>
          </w:tcPr>
          <w:p>
            <w:r>
              <w:rPr>
                <w:rFonts w:ascii="Arial" w:cs="Arial" w:eastAsia="Arial" w:hAnsi="Arial"/>
                <w:sz w:val="20"/>
                <w:szCs w:val="20"/>
              </w:rPr>
              <w:t xml:space="preserve">certificatesRequired</w:t>
            </w:r>
          </w:p>
        </w:tc>
        <w:tc>
          <w:tcPr>
            <w:tcW w:type="dxa" w:w="1200"/>
            <w:tcBorders>
              <w:top w:val="single" w:color="CCCCCC" w:sz="1"/>
              <w:left w:val="single" w:color="CCCCCC" w:sz="1"/>
              <w:bottom w:val="single" w:color="CCCCCC" w:sz="1"/>
              <w:right w:val="single" w:color="CCCCCC" w:sz="1"/>
            </w:tcBorders>
            <w:shd w:fill="F4F5F7" w:val="clear"/>
            <w:tcMar>
              <w:top w:type="dxa" w:w="80"/>
              <w:left w:type="dxa" w:w="120"/>
              <w:bottom w:type="dxa" w:w="80"/>
              <w:right w:type="dxa" w:w="120"/>
            </w:tcMar>
          </w:tcPr>
          <w:p>
            <w:r>
              <w:rPr>
                <w:rFonts w:ascii="Arial" w:cs="Arial" w:eastAsia="Arial" w:hAnsi="Arial"/>
                <w:sz w:val="20"/>
                <w:szCs w:val="20"/>
              </w:rPr>
              <w:t xml:space="preserve">true</w:t>
            </w:r>
          </w:p>
        </w:tc>
        <w:tc>
          <w:tcPr>
            <w:tcW w:type="dxa" w:w="5360"/>
            <w:tcBorders>
              <w:top w:val="single" w:color="CCCCCC" w:sz="1"/>
              <w:left w:val="single" w:color="CCCCCC" w:sz="1"/>
              <w:bottom w:val="single" w:color="CCCCCC" w:sz="1"/>
              <w:right w:val="single" w:color="CCCCCC" w:sz="1"/>
            </w:tcBorders>
            <w:shd w:fill="F4F5F7" w:val="clear"/>
            <w:tcMar>
              <w:top w:type="dxa" w:w="80"/>
              <w:left w:type="dxa" w:w="120"/>
              <w:bottom w:type="dxa" w:w="80"/>
              <w:right w:type="dxa" w:w="120"/>
            </w:tcMar>
          </w:tcPr>
          <w:p>
            <w:r>
              <w:rPr>
                <w:rFonts w:ascii="Arial" w:cs="Arial" w:eastAsia="Arial" w:hAnsi="Arial"/>
                <w:sz w:val="20"/>
                <w:szCs w:val="20"/>
              </w:rPr>
              <w:t xml:space="preserve">Build certificates required on international register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internationalFeeActive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true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 fee collection enabled</w:t>
            </w:r>
          </w:p>
        </w:tc>
      </w:tr>
      <w:tr>
        <w:tc>
          <w:tcPr>
            <w:tcW w:type="dxa" w:w="2800"/>
            <w:tcBorders>
              <w:top w:val="single" w:color="CCCCCC" w:sz="1"/>
              <w:left w:val="single" w:color="CCCCCC" w:sz="1"/>
              <w:bottom w:val="single" w:color="CCCCCC" w:sz="1"/>
              <w:right w:val="single" w:color="CCCCCC" w:sz="1"/>
            </w:tcBorders>
            <w:shd w:fill="F4F5F7" w:val="clear"/>
            <w:tcMar>
              <w:top w:type="dxa" w:w="80"/>
              <w:left w:type="dxa" w:w="120"/>
              <w:bottom w:type="dxa" w:w="80"/>
              <w:right w:type="dxa" w:w="120"/>
            </w:tcMar>
          </w:tcPr>
          <w:p>
            <w:r>
              <w:rPr>
                <w:rFonts w:ascii="Arial" w:cs="Arial" w:eastAsia="Arial" w:hAnsi="Arial"/>
                <w:sz w:val="20"/>
                <w:szCs w:val="20"/>
              </w:rPr>
              <w:t xml:space="preserve">handicapResultsEnabled</w:t>
            </w:r>
          </w:p>
        </w:tc>
        <w:tc>
          <w:tcPr>
            <w:tcW w:type="dxa" w:w="1200"/>
            <w:tcBorders>
              <w:top w:val="single" w:color="CCCCCC" w:sz="1"/>
              <w:left w:val="single" w:color="CCCCCC" w:sz="1"/>
              <w:bottom w:val="single" w:color="CCCCCC" w:sz="1"/>
              <w:right w:val="single" w:color="CCCCCC" w:sz="1"/>
            </w:tcBorders>
            <w:shd w:fill="F4F5F7" w:val="clear"/>
            <w:tcMar>
              <w:top w:type="dxa" w:w="80"/>
              <w:left w:type="dxa" w:w="120"/>
              <w:bottom w:type="dxa" w:w="80"/>
              <w:right w:type="dxa" w:w="120"/>
            </w:tcMar>
          </w:tcPr>
          <w:p>
            <w:r>
              <w:rPr>
                <w:rFonts w:ascii="Arial" w:cs="Arial" w:eastAsia="Arial" w:hAnsi="Arial"/>
                <w:sz w:val="20"/>
                <w:szCs w:val="20"/>
              </w:rPr>
              <w:t xml:space="preserve">true</w:t>
            </w:r>
          </w:p>
        </w:tc>
        <w:tc>
          <w:tcPr>
            <w:tcW w:type="dxa" w:w="5360"/>
            <w:tcBorders>
              <w:top w:val="single" w:color="CCCCCC" w:sz="1"/>
              <w:left w:val="single" w:color="CCCCCC" w:sz="1"/>
              <w:bottom w:val="single" w:color="CCCCCC" w:sz="1"/>
              <w:right w:val="single" w:color="CCCCCC" w:sz="1"/>
            </w:tcBorders>
            <w:shd w:fill="F4F5F7" w:val="clear"/>
            <w:tcMar>
              <w:top w:type="dxa" w:w="80"/>
              <w:left w:type="dxa" w:w="120"/>
              <w:bottom w:type="dxa" w:w="80"/>
              <w:right w:type="dxa" w:w="120"/>
            </w:tcMar>
          </w:tcPr>
          <w:p>
            <w:r>
              <w:rPr>
                <w:rFonts w:ascii="Arial" w:cs="Arial" w:eastAsia="Arial" w:hAnsi="Arial"/>
                <w:sz w:val="20"/>
                <w:szCs w:val="20"/>
              </w:rPr>
              <w:t xml:space="preserve">System records and displays IRC/ORC results alongside OD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clubAccessEnabled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true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Club login accounts can be created</w:t>
            </w:r>
          </w:p>
        </w:tc>
      </w:tr>
    </w:tbl>
    <w:p>
      <w:pPr>
        <w:spacing w:before="80" w:after="80"/>
      </w:pPr>
    </w:p>
    <w:p>
      <w:pPr>
        <w:pStyle w:val="Heading2"/>
        <w:spacing w:before="240" w:after="120"/>
      </w:pPr>
      <w:r>
        <w:rPr>
          <w:rFonts w:ascii="Arial" w:cs="Arial" w:eastAsia="Arial" w:hAnsi="Arial"/>
          <w:b/>
          <w:bCs/>
          <w:color w:val="1A7A6E"/>
          <w:sz w:val="26"/>
          <w:szCs w:val="26"/>
        </w:rPr>
        <w:t xml:space="preserve">5.2  Regional-level flags (set by Int Admin per region)</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800"/>
        <w:gridCol w:w="800"/>
        <w:gridCol w:w="800"/>
        <w:gridCol w:w="4160"/>
      </w:tblGrid>
      <w:tr>
        <w:trPr>
          <w:tblHeader/>
        </w:trP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Flag</w:t>
            </w:r>
          </w:p>
        </w:tc>
        <w:tc>
          <w:tcPr>
            <w:tcW w:type="dxa" w:w="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UK</w:t>
            </w:r>
          </w:p>
        </w:tc>
        <w:tc>
          <w:tcPr>
            <w:tcW w:type="dxa" w:w="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EU</w:t>
            </w:r>
          </w:p>
        </w:tc>
        <w:tc>
          <w:tcPr>
            <w:tcW w:type="dxa" w:w="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SA</w:t>
            </w:r>
          </w:p>
        </w:tc>
        <w:tc>
          <w:tcPr>
            <w:tcW w:type="dxa" w:w="4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Effect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regionalFeeActive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Regional class fee collection enabled</w:t>
            </w:r>
          </w:p>
        </w:tc>
      </w:tr>
      <w:tr>
        <w:tc>
          <w:tcPr>
            <w:tcW w:type="dxa" w:w="2800"/>
            <w:tcBorders>
              <w:top w:val="single" w:color="CCCCCC" w:sz="1"/>
              <w:left w:val="single" w:color="CCCCCC" w:sz="1"/>
              <w:bottom w:val="single" w:color="CCCCCC" w:sz="1"/>
              <w:right w:val="single" w:color="CCCCCC" w:sz="1"/>
            </w:tcBorders>
            <w:shd w:fill="F4F5F7" w:val="clear"/>
            <w:tcMar>
              <w:top w:type="dxa" w:w="80"/>
              <w:left w:type="dxa" w:w="120"/>
              <w:bottom w:type="dxa" w:w="80"/>
              <w:right w:type="dxa" w:w="120"/>
            </w:tcMar>
          </w:tcPr>
          <w:p>
            <w:r>
              <w:rPr>
                <w:rFonts w:ascii="Arial" w:cs="Arial" w:eastAsia="Arial" w:hAnsi="Arial"/>
                <w:sz w:val="20"/>
                <w:szCs w:val="20"/>
              </w:rPr>
              <w:t xml:space="preserve">buttonRequirementEnabled</w:t>
            </w:r>
          </w:p>
        </w:tc>
        <w:tc>
          <w:tcPr>
            <w:tcW w:type="dxa" w:w="800"/>
            <w:tcBorders>
              <w:top w:val="single" w:color="CCCCCC" w:sz="1"/>
              <w:left w:val="single" w:color="CCCCCC" w:sz="1"/>
              <w:bottom w:val="single" w:color="CCCCCC" w:sz="1"/>
              <w:right w:val="single" w:color="CCCCCC" w:sz="1"/>
            </w:tcBorders>
            <w:shd w:fill="F4F5F7" w:val="clear"/>
            <w:tcMar>
              <w:top w:type="dxa" w:w="80"/>
              <w:left w:type="dxa" w:w="120"/>
              <w:bottom w:type="dxa" w:w="80"/>
              <w:right w:type="dxa" w:w="120"/>
            </w:tcMar>
          </w:tcPr>
          <w:p>
            <w:r>
              <w:rPr>
                <w:rFonts w:ascii="Arial" w:cs="Arial" w:eastAsia="Arial" w:hAnsi="Arial"/>
                <w:sz w:val="20"/>
                <w:szCs w:val="20"/>
              </w:rPr>
              <w:t xml:space="preserve">Yes</w:t>
            </w:r>
          </w:p>
        </w:tc>
        <w:tc>
          <w:tcPr>
            <w:tcW w:type="dxa" w:w="800"/>
            <w:tcBorders>
              <w:top w:val="single" w:color="CCCCCC" w:sz="1"/>
              <w:left w:val="single" w:color="CCCCCC" w:sz="1"/>
              <w:bottom w:val="single" w:color="CCCCCC" w:sz="1"/>
              <w:right w:val="single" w:color="CCCCCC" w:sz="1"/>
            </w:tcBorders>
            <w:shd w:fill="F4F5F7" w:val="clear"/>
            <w:tcMar>
              <w:top w:type="dxa" w:w="80"/>
              <w:left w:type="dxa" w:w="120"/>
              <w:bottom w:type="dxa" w:w="80"/>
              <w:right w:type="dxa" w:w="120"/>
            </w:tcMar>
          </w:tcPr>
          <w:p>
            <w:r>
              <w:rPr>
                <w:rFonts w:ascii="Arial" w:cs="Arial" w:eastAsia="Arial" w:hAnsi="Arial"/>
                <w:sz w:val="20"/>
                <w:szCs w:val="20"/>
              </w:rPr>
              <w:t xml:space="preserve">Partial</w:t>
            </w:r>
          </w:p>
        </w:tc>
        <w:tc>
          <w:tcPr>
            <w:tcW w:type="dxa" w:w="800"/>
            <w:tcBorders>
              <w:top w:val="single" w:color="CCCCCC" w:sz="1"/>
              <w:left w:val="single" w:color="CCCCCC" w:sz="1"/>
              <w:bottom w:val="single" w:color="CCCCCC" w:sz="1"/>
              <w:right w:val="single" w:color="CCCCCC" w:sz="1"/>
            </w:tcBorders>
            <w:shd w:fill="F4F5F7" w:val="clear"/>
            <w:tcMar>
              <w:top w:type="dxa" w:w="80"/>
              <w:left w:type="dxa" w:w="120"/>
              <w:bottom w:type="dxa" w:w="80"/>
              <w:right w:type="dxa" w:w="120"/>
            </w:tcMar>
          </w:tcPr>
          <w:p>
            <w:r>
              <w:rPr>
                <w:rFonts w:ascii="Arial" w:cs="Arial" w:eastAsia="Arial" w:hAnsi="Arial"/>
                <w:sz w:val="20"/>
                <w:szCs w:val="20"/>
              </w:rPr>
              <w:t xml:space="preserve">No</w:t>
            </w:r>
          </w:p>
        </w:tc>
        <w:tc>
          <w:tcPr>
            <w:tcW w:type="dxa" w:w="4160"/>
            <w:tcBorders>
              <w:top w:val="single" w:color="CCCCCC" w:sz="1"/>
              <w:left w:val="single" w:color="CCCCCC" w:sz="1"/>
              <w:bottom w:val="single" w:color="CCCCCC" w:sz="1"/>
              <w:right w:val="single" w:color="CCCCCC" w:sz="1"/>
            </w:tcBorders>
            <w:shd w:fill="F4F5F7" w:val="clear"/>
            <w:tcMar>
              <w:top w:type="dxa" w:w="80"/>
              <w:left w:type="dxa" w:w="120"/>
              <w:bottom w:type="dxa" w:w="80"/>
              <w:right w:type="dxa" w:w="120"/>
            </w:tcMar>
          </w:tcPr>
          <w:p>
            <w:r>
              <w:rPr>
                <w:rFonts w:ascii="Arial" w:cs="Arial" w:eastAsia="Arial" w:hAnsi="Arial"/>
                <w:sz w:val="20"/>
                <w:szCs w:val="20"/>
              </w:rPr>
              <w:t xml:space="preserve">Region can set buttonsRequired on individual events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seriesStandingsEnabled</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Series points calculated and displayed</w:t>
            </w:r>
          </w:p>
        </w:tc>
      </w:tr>
      <w:tr>
        <w:tc>
          <w:tcPr>
            <w:tcW w:type="dxa" w:w="2800"/>
            <w:tcBorders>
              <w:top w:val="single" w:color="CCCCCC" w:sz="1"/>
              <w:left w:val="single" w:color="CCCCCC" w:sz="1"/>
              <w:bottom w:val="single" w:color="CCCCCC" w:sz="1"/>
              <w:right w:val="single" w:color="CCCCCC" w:sz="1"/>
            </w:tcBorders>
            <w:shd w:fill="F4F5F7" w:val="clear"/>
            <w:tcMar>
              <w:top w:type="dxa" w:w="80"/>
              <w:left w:type="dxa" w:w="120"/>
              <w:bottom w:type="dxa" w:w="80"/>
              <w:right w:type="dxa" w:w="120"/>
            </w:tcMar>
          </w:tcPr>
          <w:p>
            <w:r>
              <w:rPr>
                <w:rFonts w:ascii="Arial" w:cs="Arial" w:eastAsia="Arial" w:hAnsi="Arial"/>
                <w:sz w:val="20"/>
                <w:szCs w:val="20"/>
              </w:rPr>
              <w:t xml:space="preserve">clubAccessEnabled</w:t>
            </w:r>
          </w:p>
        </w:tc>
        <w:tc>
          <w:tcPr>
            <w:tcW w:type="dxa" w:w="800"/>
            <w:tcBorders>
              <w:top w:val="single" w:color="CCCCCC" w:sz="1"/>
              <w:left w:val="single" w:color="CCCCCC" w:sz="1"/>
              <w:bottom w:val="single" w:color="CCCCCC" w:sz="1"/>
              <w:right w:val="single" w:color="CCCCCC" w:sz="1"/>
            </w:tcBorders>
            <w:shd w:fill="F4F5F7" w:val="clear"/>
            <w:tcMar>
              <w:top w:type="dxa" w:w="80"/>
              <w:left w:type="dxa" w:w="120"/>
              <w:bottom w:type="dxa" w:w="80"/>
              <w:right w:type="dxa" w:w="120"/>
            </w:tcMar>
          </w:tcPr>
          <w:p>
            <w:r>
              <w:rPr>
                <w:rFonts w:ascii="Arial" w:cs="Arial" w:eastAsia="Arial" w:hAnsi="Arial"/>
                <w:sz w:val="20"/>
                <w:szCs w:val="20"/>
              </w:rPr>
              <w:t xml:space="preserve">Yes</w:t>
            </w:r>
          </w:p>
        </w:tc>
        <w:tc>
          <w:tcPr>
            <w:tcW w:type="dxa" w:w="800"/>
            <w:tcBorders>
              <w:top w:val="single" w:color="CCCCCC" w:sz="1"/>
              <w:left w:val="single" w:color="CCCCCC" w:sz="1"/>
              <w:bottom w:val="single" w:color="CCCCCC" w:sz="1"/>
              <w:right w:val="single" w:color="CCCCCC" w:sz="1"/>
            </w:tcBorders>
            <w:shd w:fill="F4F5F7" w:val="clear"/>
            <w:tcMar>
              <w:top w:type="dxa" w:w="80"/>
              <w:left w:type="dxa" w:w="120"/>
              <w:bottom w:type="dxa" w:w="80"/>
              <w:right w:type="dxa" w:w="120"/>
            </w:tcMar>
          </w:tcPr>
          <w:p>
            <w:r>
              <w:rPr>
                <w:rFonts w:ascii="Arial" w:cs="Arial" w:eastAsia="Arial" w:hAnsi="Arial"/>
                <w:sz w:val="20"/>
                <w:szCs w:val="20"/>
              </w:rPr>
              <w:t xml:space="preserve">Yes</w:t>
            </w:r>
          </w:p>
        </w:tc>
        <w:tc>
          <w:tcPr>
            <w:tcW w:type="dxa" w:w="800"/>
            <w:tcBorders>
              <w:top w:val="single" w:color="CCCCCC" w:sz="1"/>
              <w:left w:val="single" w:color="CCCCCC" w:sz="1"/>
              <w:bottom w:val="single" w:color="CCCCCC" w:sz="1"/>
              <w:right w:val="single" w:color="CCCCCC" w:sz="1"/>
            </w:tcBorders>
            <w:shd w:fill="F4F5F7" w:val="clear"/>
            <w:tcMar>
              <w:top w:type="dxa" w:w="80"/>
              <w:left w:type="dxa" w:w="120"/>
              <w:bottom w:type="dxa" w:w="80"/>
              <w:right w:type="dxa" w:w="120"/>
            </w:tcMar>
          </w:tcPr>
          <w:p>
            <w:r>
              <w:rPr>
                <w:rFonts w:ascii="Arial" w:cs="Arial" w:eastAsia="Arial" w:hAnsi="Arial"/>
                <w:sz w:val="20"/>
                <w:szCs w:val="20"/>
              </w:rPr>
              <w:t xml:space="preserve">Yes</w:t>
            </w:r>
          </w:p>
        </w:tc>
        <w:tc>
          <w:tcPr>
            <w:tcW w:type="dxa" w:w="4160"/>
            <w:tcBorders>
              <w:top w:val="single" w:color="CCCCCC" w:sz="1"/>
              <w:left w:val="single" w:color="CCCCCC" w:sz="1"/>
              <w:bottom w:val="single" w:color="CCCCCC" w:sz="1"/>
              <w:right w:val="single" w:color="CCCCCC" w:sz="1"/>
            </w:tcBorders>
            <w:shd w:fill="F4F5F7" w:val="clear"/>
            <w:tcMar>
              <w:top w:type="dxa" w:w="80"/>
              <w:left w:type="dxa" w:w="120"/>
              <w:bottom w:type="dxa" w:w="80"/>
              <w:right w:type="dxa" w:w="120"/>
            </w:tcMar>
          </w:tcPr>
          <w:p>
            <w:r>
              <w:rPr>
                <w:rFonts w:ascii="Arial" w:cs="Arial" w:eastAsia="Arial" w:hAnsi="Arial"/>
                <w:sz w:val="20"/>
                <w:szCs w:val="20"/>
              </w:rPr>
              <w:t xml:space="preserve">Clubs can be invited to manage events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handicapEntryEnabled</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Handicap entries allowed in events</w:t>
            </w:r>
          </w:p>
        </w:tc>
      </w:tr>
      <w:tr>
        <w:tc>
          <w:tcPr>
            <w:tcW w:type="dxa" w:w="2800"/>
            <w:tcBorders>
              <w:top w:val="single" w:color="CCCCCC" w:sz="1"/>
              <w:left w:val="single" w:color="CCCCCC" w:sz="1"/>
              <w:bottom w:val="single" w:color="CCCCCC" w:sz="1"/>
              <w:right w:val="single" w:color="CCCCCC" w:sz="1"/>
            </w:tcBorders>
            <w:shd w:fill="F4F5F7" w:val="clear"/>
            <w:tcMar>
              <w:top w:type="dxa" w:w="80"/>
              <w:left w:type="dxa" w:w="120"/>
              <w:bottom w:type="dxa" w:w="80"/>
              <w:right w:type="dxa" w:w="120"/>
            </w:tcMar>
          </w:tcPr>
          <w:p>
            <w:r>
              <w:rPr>
                <w:rFonts w:ascii="Arial" w:cs="Arial" w:eastAsia="Arial" w:hAnsi="Arial"/>
                <w:sz w:val="20"/>
                <w:szCs w:val="20"/>
              </w:rPr>
              <w:t xml:space="preserve">websiteFeeSync</w:t>
            </w:r>
          </w:p>
        </w:tc>
        <w:tc>
          <w:tcPr>
            <w:tcW w:type="dxa" w:w="800"/>
            <w:tcBorders>
              <w:top w:val="single" w:color="CCCCCC" w:sz="1"/>
              <w:left w:val="single" w:color="CCCCCC" w:sz="1"/>
              <w:bottom w:val="single" w:color="CCCCCC" w:sz="1"/>
              <w:right w:val="single" w:color="CCCCCC" w:sz="1"/>
            </w:tcBorders>
            <w:shd w:fill="F4F5F7" w:val="clear"/>
            <w:tcMar>
              <w:top w:type="dxa" w:w="80"/>
              <w:left w:type="dxa" w:w="120"/>
              <w:bottom w:type="dxa" w:w="80"/>
              <w:right w:type="dxa" w:w="120"/>
            </w:tcMar>
          </w:tcPr>
          <w:p>
            <w:r>
              <w:rPr>
                <w:rFonts w:ascii="Arial" w:cs="Arial" w:eastAsia="Arial" w:hAnsi="Arial"/>
                <w:sz w:val="20"/>
                <w:szCs w:val="20"/>
              </w:rPr>
              <w:t xml:space="preserve">Yes</w:t>
            </w:r>
          </w:p>
        </w:tc>
        <w:tc>
          <w:tcPr>
            <w:tcW w:type="dxa" w:w="800"/>
            <w:tcBorders>
              <w:top w:val="single" w:color="CCCCCC" w:sz="1"/>
              <w:left w:val="single" w:color="CCCCCC" w:sz="1"/>
              <w:bottom w:val="single" w:color="CCCCCC" w:sz="1"/>
              <w:right w:val="single" w:color="CCCCCC" w:sz="1"/>
            </w:tcBorders>
            <w:shd w:fill="F4F5F7" w:val="clear"/>
            <w:tcMar>
              <w:top w:type="dxa" w:w="80"/>
              <w:left w:type="dxa" w:w="120"/>
              <w:bottom w:type="dxa" w:w="80"/>
              <w:right w:type="dxa" w:w="120"/>
            </w:tcMar>
          </w:tcPr>
          <w:p>
            <w:r>
              <w:rPr>
                <w:rFonts w:ascii="Arial" w:cs="Arial" w:eastAsia="Arial" w:hAnsi="Arial"/>
                <w:sz w:val="20"/>
                <w:szCs w:val="20"/>
              </w:rPr>
              <w:t xml:space="preserve">No</w:t>
            </w:r>
          </w:p>
        </w:tc>
        <w:tc>
          <w:tcPr>
            <w:tcW w:type="dxa" w:w="800"/>
            <w:tcBorders>
              <w:top w:val="single" w:color="CCCCCC" w:sz="1"/>
              <w:left w:val="single" w:color="CCCCCC" w:sz="1"/>
              <w:bottom w:val="single" w:color="CCCCCC" w:sz="1"/>
              <w:right w:val="single" w:color="CCCCCC" w:sz="1"/>
            </w:tcBorders>
            <w:shd w:fill="F4F5F7" w:val="clear"/>
            <w:tcMar>
              <w:top w:type="dxa" w:w="80"/>
              <w:left w:type="dxa" w:w="120"/>
              <w:bottom w:type="dxa" w:w="80"/>
              <w:right w:type="dxa" w:w="120"/>
            </w:tcMar>
          </w:tcPr>
          <w:p>
            <w:r>
              <w:rPr>
                <w:rFonts w:ascii="Arial" w:cs="Arial" w:eastAsia="Arial" w:hAnsi="Arial"/>
                <w:sz w:val="20"/>
                <w:szCs w:val="20"/>
              </w:rPr>
              <w:t xml:space="preserve">No</w:t>
            </w:r>
          </w:p>
        </w:tc>
        <w:tc>
          <w:tcPr>
            <w:tcW w:type="dxa" w:w="4160"/>
            <w:tcBorders>
              <w:top w:val="single" w:color="CCCCCC" w:sz="1"/>
              <w:left w:val="single" w:color="CCCCCC" w:sz="1"/>
              <w:bottom w:val="single" w:color="CCCCCC" w:sz="1"/>
              <w:right w:val="single" w:color="CCCCCC" w:sz="1"/>
            </w:tcBorders>
            <w:shd w:fill="F4F5F7" w:val="clear"/>
            <w:tcMar>
              <w:top w:type="dxa" w:w="80"/>
              <w:left w:type="dxa" w:w="120"/>
              <w:bottom w:type="dxa" w:w="80"/>
              <w:right w:type="dxa" w:w="120"/>
            </w:tcMar>
          </w:tcPr>
          <w:p>
            <w:r>
              <w:rPr>
                <w:rFonts w:ascii="Arial" w:cs="Arial" w:eastAsia="Arial" w:hAnsi="Arial"/>
                <w:sz w:val="20"/>
                <w:szCs w:val="20"/>
              </w:rPr>
              <w:t xml:space="preserve">Fee rates published to class website automatically</w:t>
            </w:r>
          </w:p>
        </w:tc>
      </w:tr>
    </w:tbl>
    <w:p>
      <w:pPr>
        <w:spacing w:before="80" w:after="80"/>
      </w:pPr>
    </w:p>
    <w:p>
      <w:pPr>
        <w:pStyle w:val="Heading2"/>
        <w:spacing w:before="240" w:after="120"/>
      </w:pPr>
      <w:r>
        <w:rPr>
          <w:rFonts w:ascii="Arial" w:cs="Arial" w:eastAsia="Arial" w:hAnsi="Arial"/>
          <w:b/>
          <w:bCs/>
          <w:color w:val="1A7A6E"/>
          <w:sz w:val="26"/>
          <w:szCs w:val="26"/>
        </w:rPr>
        <w:t xml:space="preserve">5.3  Event-level flags (set by Regional ExCom per regatta)</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560"/>
      </w:tblGrid>
      <w:tr>
        <w:trPr>
          <w:tblHeader/>
        </w:trPr>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Flag</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Default</w:t>
            </w:r>
          </w:p>
        </w:tc>
        <w:tc>
          <w:tcPr>
            <w:tcW w:type="dxa" w:w="5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Effect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buttonsRequired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false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Valid int. buttons required to confirm entry</w:t>
            </w:r>
          </w:p>
        </w:tc>
      </w:tr>
      <w:tr>
        <w:tc>
          <w:tcPr>
            <w:tcW w:type="dxa" w:w="2600"/>
            <w:tcBorders>
              <w:top w:val="single" w:color="CCCCCC" w:sz="1"/>
              <w:left w:val="single" w:color="CCCCCC" w:sz="1"/>
              <w:bottom w:val="single" w:color="CCCCCC" w:sz="1"/>
              <w:right w:val="single" w:color="CCCCCC" w:sz="1"/>
            </w:tcBorders>
            <w:shd w:fill="F4F5F7" w:val="clear"/>
            <w:tcMar>
              <w:top w:type="dxa" w:w="80"/>
              <w:left w:type="dxa" w:w="120"/>
              <w:bottom w:type="dxa" w:w="80"/>
              <w:right w:type="dxa" w:w="120"/>
            </w:tcMar>
          </w:tcPr>
          <w:p>
            <w:r>
              <w:rPr>
                <w:rFonts w:ascii="Arial" w:cs="Arial" w:eastAsia="Arial" w:hAnsi="Arial"/>
                <w:sz w:val="20"/>
                <w:szCs w:val="20"/>
              </w:rPr>
              <w:t xml:space="preserve">internationalFeeRequired</w:t>
            </w:r>
          </w:p>
        </w:tc>
        <w:tc>
          <w:tcPr>
            <w:tcW w:type="dxa" w:w="1200"/>
            <w:tcBorders>
              <w:top w:val="single" w:color="CCCCCC" w:sz="1"/>
              <w:left w:val="single" w:color="CCCCCC" w:sz="1"/>
              <w:bottom w:val="single" w:color="CCCCCC" w:sz="1"/>
              <w:right w:val="single" w:color="CCCCCC" w:sz="1"/>
            </w:tcBorders>
            <w:shd w:fill="F4F5F7" w:val="clear"/>
            <w:tcMar>
              <w:top w:type="dxa" w:w="80"/>
              <w:left w:type="dxa" w:w="120"/>
              <w:bottom w:type="dxa" w:w="80"/>
              <w:right w:type="dxa" w:w="120"/>
            </w:tcMar>
          </w:tcPr>
          <w:p>
            <w:r>
              <w:rPr>
                <w:rFonts w:ascii="Arial" w:cs="Arial" w:eastAsia="Arial" w:hAnsi="Arial"/>
                <w:sz w:val="20"/>
                <w:szCs w:val="20"/>
              </w:rPr>
              <w:t xml:space="preserve">false</w:t>
            </w:r>
          </w:p>
        </w:tc>
        <w:tc>
          <w:tcPr>
            <w:tcW w:type="dxa" w:w="5560"/>
            <w:tcBorders>
              <w:top w:val="single" w:color="CCCCCC" w:sz="1"/>
              <w:left w:val="single" w:color="CCCCCC" w:sz="1"/>
              <w:bottom w:val="single" w:color="CCCCCC" w:sz="1"/>
              <w:right w:val="single" w:color="CCCCCC" w:sz="1"/>
            </w:tcBorders>
            <w:shd w:fill="F4F5F7" w:val="clear"/>
            <w:tcMar>
              <w:top w:type="dxa" w:w="80"/>
              <w:left w:type="dxa" w:w="120"/>
              <w:bottom w:type="dxa" w:w="80"/>
              <w:right w:type="dxa" w:w="120"/>
            </w:tcMar>
          </w:tcPr>
          <w:p>
            <w:r>
              <w:rPr>
                <w:rFonts w:ascii="Arial" w:cs="Arial" w:eastAsia="Arial" w:hAnsi="Arial"/>
                <w:sz w:val="20"/>
                <w:szCs w:val="20"/>
              </w:rPr>
              <w:t xml:space="preserve">Int. fee must be paid to confirm entry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handicapEnabled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false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Handicap entries (IRC/ORC) allowed alongside OD</w:t>
            </w:r>
          </w:p>
        </w:tc>
      </w:tr>
      <w:tr>
        <w:tc>
          <w:tcPr>
            <w:tcW w:type="dxa" w:w="2600"/>
            <w:tcBorders>
              <w:top w:val="single" w:color="CCCCCC" w:sz="1"/>
              <w:left w:val="single" w:color="CCCCCC" w:sz="1"/>
              <w:bottom w:val="single" w:color="CCCCCC" w:sz="1"/>
              <w:right w:val="single" w:color="CCCCCC" w:sz="1"/>
            </w:tcBorders>
            <w:shd w:fill="F4F5F7" w:val="clear"/>
            <w:tcMar>
              <w:top w:type="dxa" w:w="80"/>
              <w:left w:type="dxa" w:w="120"/>
              <w:bottom w:type="dxa" w:w="80"/>
              <w:right w:type="dxa" w:w="120"/>
            </w:tcMar>
          </w:tcPr>
          <w:p>
            <w:r>
              <w:rPr>
                <w:rFonts w:ascii="Arial" w:cs="Arial" w:eastAsia="Arial" w:hAnsi="Arial"/>
                <w:sz w:val="20"/>
                <w:szCs w:val="20"/>
              </w:rPr>
              <w:t xml:space="preserve">crewListRequired</w:t>
            </w:r>
          </w:p>
        </w:tc>
        <w:tc>
          <w:tcPr>
            <w:tcW w:type="dxa" w:w="1200"/>
            <w:tcBorders>
              <w:top w:val="single" w:color="CCCCCC" w:sz="1"/>
              <w:left w:val="single" w:color="CCCCCC" w:sz="1"/>
              <w:bottom w:val="single" w:color="CCCCCC" w:sz="1"/>
              <w:right w:val="single" w:color="CCCCCC" w:sz="1"/>
            </w:tcBorders>
            <w:shd w:fill="F4F5F7" w:val="clear"/>
            <w:tcMar>
              <w:top w:type="dxa" w:w="80"/>
              <w:left w:type="dxa" w:w="120"/>
              <w:bottom w:type="dxa" w:w="80"/>
              <w:right w:type="dxa" w:w="120"/>
            </w:tcMar>
          </w:tcPr>
          <w:p>
            <w:r>
              <w:rPr>
                <w:rFonts w:ascii="Arial" w:cs="Arial" w:eastAsia="Arial" w:hAnsi="Arial"/>
                <w:sz w:val="20"/>
                <w:szCs w:val="20"/>
              </w:rPr>
              <w:t xml:space="preserve">true</w:t>
            </w:r>
          </w:p>
        </w:tc>
        <w:tc>
          <w:tcPr>
            <w:tcW w:type="dxa" w:w="5560"/>
            <w:tcBorders>
              <w:top w:val="single" w:color="CCCCCC" w:sz="1"/>
              <w:left w:val="single" w:color="CCCCCC" w:sz="1"/>
              <w:bottom w:val="single" w:color="CCCCCC" w:sz="1"/>
              <w:right w:val="single" w:color="CCCCCC" w:sz="1"/>
            </w:tcBorders>
            <w:shd w:fill="F4F5F7" w:val="clear"/>
            <w:tcMar>
              <w:top w:type="dxa" w:w="80"/>
              <w:left w:type="dxa" w:w="120"/>
              <w:bottom w:type="dxa" w:w="80"/>
              <w:right w:type="dxa" w:w="120"/>
            </w:tcMar>
          </w:tcPr>
          <w:p>
            <w:r>
              <w:rPr>
                <w:rFonts w:ascii="Arial" w:cs="Arial" w:eastAsia="Arial" w:hAnsi="Arial"/>
                <w:sz w:val="20"/>
                <w:szCs w:val="20"/>
              </w:rPr>
              <w:t xml:space="preserve">Full crew list required before entry confirmed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onlineEntryOpen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true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Entries can be submitted through the system</w:t>
            </w:r>
          </w:p>
        </w:tc>
      </w:tr>
      <w:tr>
        <w:tc>
          <w:tcPr>
            <w:tcW w:type="dxa" w:w="2600"/>
            <w:tcBorders>
              <w:top w:val="single" w:color="CCCCCC" w:sz="1"/>
              <w:left w:val="single" w:color="CCCCCC" w:sz="1"/>
              <w:bottom w:val="single" w:color="CCCCCC" w:sz="1"/>
              <w:right w:val="single" w:color="CCCCCC" w:sz="1"/>
            </w:tcBorders>
            <w:shd w:fill="F4F5F7" w:val="clear"/>
            <w:tcMar>
              <w:top w:type="dxa" w:w="80"/>
              <w:left w:type="dxa" w:w="120"/>
              <w:bottom w:type="dxa" w:w="80"/>
              <w:right w:type="dxa" w:w="120"/>
            </w:tcMar>
          </w:tcPr>
          <w:p>
            <w:r>
              <w:rPr>
                <w:rFonts w:ascii="Arial" w:cs="Arial" w:eastAsia="Arial" w:hAnsi="Arial"/>
                <w:sz w:val="20"/>
                <w:szCs w:val="20"/>
              </w:rPr>
              <w:t xml:space="preserve">resultsPublished</w:t>
            </w:r>
          </w:p>
        </w:tc>
        <w:tc>
          <w:tcPr>
            <w:tcW w:type="dxa" w:w="1200"/>
            <w:tcBorders>
              <w:top w:val="single" w:color="CCCCCC" w:sz="1"/>
              <w:left w:val="single" w:color="CCCCCC" w:sz="1"/>
              <w:bottom w:val="single" w:color="CCCCCC" w:sz="1"/>
              <w:right w:val="single" w:color="CCCCCC" w:sz="1"/>
            </w:tcBorders>
            <w:shd w:fill="F4F5F7" w:val="clear"/>
            <w:tcMar>
              <w:top w:type="dxa" w:w="80"/>
              <w:left w:type="dxa" w:w="120"/>
              <w:bottom w:type="dxa" w:w="80"/>
              <w:right w:type="dxa" w:w="120"/>
            </w:tcMar>
          </w:tcPr>
          <w:p>
            <w:r>
              <w:rPr>
                <w:rFonts w:ascii="Arial" w:cs="Arial" w:eastAsia="Arial" w:hAnsi="Arial"/>
                <w:sz w:val="20"/>
                <w:szCs w:val="20"/>
              </w:rPr>
              <w:t xml:space="preserve">false</w:t>
            </w:r>
          </w:p>
        </w:tc>
        <w:tc>
          <w:tcPr>
            <w:tcW w:type="dxa" w:w="5560"/>
            <w:tcBorders>
              <w:top w:val="single" w:color="CCCCCC" w:sz="1"/>
              <w:left w:val="single" w:color="CCCCCC" w:sz="1"/>
              <w:bottom w:val="single" w:color="CCCCCC" w:sz="1"/>
              <w:right w:val="single" w:color="CCCCCC" w:sz="1"/>
            </w:tcBorders>
            <w:shd w:fill="F4F5F7" w:val="clear"/>
            <w:tcMar>
              <w:top w:type="dxa" w:w="80"/>
              <w:left w:type="dxa" w:w="120"/>
              <w:bottom w:type="dxa" w:w="80"/>
              <w:right w:type="dxa" w:w="120"/>
            </w:tcMar>
          </w:tcPr>
          <w:p>
            <w:r>
              <w:rPr>
                <w:rFonts w:ascii="Arial" w:cs="Arial" w:eastAsia="Arial" w:hAnsi="Arial"/>
                <w:sz w:val="20"/>
                <w:szCs w:val="20"/>
              </w:rPr>
              <w:t xml:space="preserve">Results visible to all logged-in users</w:t>
            </w:r>
          </w:p>
        </w:tc>
      </w:tr>
    </w:tbl>
    <w:p>
      <w:pPr>
        <w:spacing w:before="80" w:after="80"/>
      </w:pPr>
    </w:p>
    <w:p>
      <w:pPr>
        <w:pStyle w:val="Heading2"/>
        <w:spacing w:before="240" w:after="120"/>
      </w:pPr>
      <w:r>
        <w:rPr>
          <w:rFonts w:ascii="Arial" w:cs="Arial" w:eastAsia="Arial" w:hAnsi="Arial"/>
          <w:b/>
          <w:bCs/>
          <w:color w:val="1A7A6E"/>
          <w:sz w:val="26"/>
          <w:szCs w:val="26"/>
        </w:rPr>
        <w:t xml:space="preserve">5.4  Entry Gate Toggles (per region, set by regional admin)</w:t>
      </w:r>
    </w:p>
    <w:p>
      <w:pPr>
        <w:pBdr>
          <w:left w:val="single" w:color="7B5E00" w:sz="12" w:space="8"/>
        </w:pBdr>
        <w:spacing w:before="60" w:after="100"/>
        <w:ind w:left="240"/>
      </w:pPr>
      <w:r>
        <w:rPr>
          <w:rFonts w:ascii="Arial" w:cs="Arial" w:eastAsia="Arial" w:hAnsi="Arial"/>
          <w:b/>
          <w:bCs/>
          <w:color w:val="7B5E00"/>
          <w:sz w:val="20"/>
          <w:szCs w:val="20"/>
        </w:rPr>
        <w:t xml:space="preserve">▲ REVISED  </w:t>
      </w:r>
      <w:r>
        <w:rPr>
          <w:rFonts w:ascii="Arial" w:cs="Arial" w:eastAsia="Arial" w:hAnsi="Arial"/>
          <w:sz w:val="22"/>
          <w:szCs w:val="22"/>
        </w:rPr>
        <w:t xml:space="preserve">Each entry prerequisite is a configurable toggle per region. This prevents the system blocking progress in regions where requirements are not yet applicable, while maintaining the infrastructure for when they are needed.</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2800"/>
        <w:gridCol w:w="3160"/>
      </w:tblGrid>
      <w:tr>
        <w:trPr>
          <w:tblHeader/>
        </w:trP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Toggle</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Default</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Effect when ON</w:t>
            </w:r>
          </w:p>
        </w:tc>
        <w:tc>
          <w:tcPr>
            <w:tcW w:type="dxa" w:w="3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Applies to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requireFee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 for UK, OFF for EU/SA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Entry cannot be confirmed until regional class fee recorded</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Regional class fee (season or single-event)</w:t>
            </w:r>
          </w:p>
        </w:tc>
      </w:tr>
      <w:tr>
        <w:tc>
          <w:tcPr>
            <w:tcW w:type="dxa" w:w="2000"/>
            <w:tcBorders>
              <w:top w:val="single" w:color="CCCCCC" w:sz="1"/>
              <w:left w:val="single" w:color="CCCCCC" w:sz="1"/>
              <w:bottom w:val="single" w:color="CCCCCC" w:sz="1"/>
              <w:right w:val="single" w:color="CCCCCC" w:sz="1"/>
            </w:tcBorders>
            <w:shd w:fill="F4F5F7" w:val="clear"/>
            <w:tcMar>
              <w:top w:type="dxa" w:w="80"/>
              <w:left w:type="dxa" w:w="120"/>
              <w:bottom w:type="dxa" w:w="80"/>
              <w:right w:type="dxa" w:w="120"/>
            </w:tcMar>
          </w:tcPr>
          <w:p>
            <w:r>
              <w:rPr>
                <w:rFonts w:ascii="Arial" w:cs="Arial" w:eastAsia="Arial" w:hAnsi="Arial"/>
                <w:sz w:val="20"/>
                <w:szCs w:val="20"/>
              </w:rPr>
              <w:t xml:space="preserve">requireInsurance</w:t>
            </w:r>
          </w:p>
        </w:tc>
        <w:tc>
          <w:tcPr>
            <w:tcW w:type="dxa" w:w="1400"/>
            <w:tcBorders>
              <w:top w:val="single" w:color="CCCCCC" w:sz="1"/>
              <w:left w:val="single" w:color="CCCCCC" w:sz="1"/>
              <w:bottom w:val="single" w:color="CCCCCC" w:sz="1"/>
              <w:right w:val="single" w:color="CCCCCC" w:sz="1"/>
            </w:tcBorders>
            <w:shd w:fill="F4F5F7" w:val="clear"/>
            <w:tcMar>
              <w:top w:type="dxa" w:w="80"/>
              <w:left w:type="dxa" w:w="120"/>
              <w:bottom w:type="dxa" w:w="80"/>
              <w:right w:type="dxa" w:w="120"/>
            </w:tcMar>
          </w:tcPr>
          <w:p>
            <w:r>
              <w:rPr>
                <w:rFonts w:ascii="Arial" w:cs="Arial" w:eastAsia="Arial" w:hAnsi="Arial"/>
                <w:sz w:val="20"/>
                <w:szCs w:val="20"/>
              </w:rPr>
              <w:t xml:space="preserve">ON for UK, OFF for EU/SA</w:t>
            </w:r>
          </w:p>
        </w:tc>
        <w:tc>
          <w:tcPr>
            <w:tcW w:type="dxa" w:w="2800"/>
            <w:tcBorders>
              <w:top w:val="single" w:color="CCCCCC" w:sz="1"/>
              <w:left w:val="single" w:color="CCCCCC" w:sz="1"/>
              <w:bottom w:val="single" w:color="CCCCCC" w:sz="1"/>
              <w:right w:val="single" w:color="CCCCCC" w:sz="1"/>
            </w:tcBorders>
            <w:shd w:fill="F4F5F7" w:val="clear"/>
            <w:tcMar>
              <w:top w:type="dxa" w:w="80"/>
              <w:left w:type="dxa" w:w="120"/>
              <w:bottom w:type="dxa" w:w="80"/>
              <w:right w:type="dxa" w:w="120"/>
            </w:tcMar>
          </w:tcPr>
          <w:p>
            <w:r>
              <w:rPr>
                <w:rFonts w:ascii="Arial" w:cs="Arial" w:eastAsia="Arial" w:hAnsi="Arial"/>
                <w:sz w:val="20"/>
                <w:szCs w:val="20"/>
              </w:rPr>
              <w:t xml:space="preserve">Entry cannot be confirmed until insurance record present and valid</w:t>
            </w:r>
          </w:p>
        </w:tc>
        <w:tc>
          <w:tcPr>
            <w:tcW w:type="dxa" w:w="3160"/>
            <w:tcBorders>
              <w:top w:val="single" w:color="CCCCCC" w:sz="1"/>
              <w:left w:val="single" w:color="CCCCCC" w:sz="1"/>
              <w:bottom w:val="single" w:color="CCCCCC" w:sz="1"/>
              <w:right w:val="single" w:color="CCCCCC" w:sz="1"/>
            </w:tcBorders>
            <w:shd w:fill="F4F5F7" w:val="clear"/>
            <w:tcMar>
              <w:top w:type="dxa" w:w="80"/>
              <w:left w:type="dxa" w:w="120"/>
              <w:bottom w:type="dxa" w:w="80"/>
              <w:right w:type="dxa" w:w="120"/>
            </w:tcMar>
          </w:tcPr>
          <w:p>
            <w:r>
              <w:rPr>
                <w:rFonts w:ascii="Arial" w:cs="Arial" w:eastAsia="Arial" w:hAnsi="Arial"/>
                <w:sz w:val="20"/>
                <w:szCs w:val="20"/>
              </w:rPr>
              <w:t xml:space="preserve">Boat insurance record with valid expiry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requireAddress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 for UK, OFF for EU/SA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Entry cannot be confirmed until owner address on file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Contact record with registered address</w:t>
            </w:r>
          </w:p>
        </w:tc>
      </w:tr>
      <w:tr>
        <w:tc>
          <w:tcPr>
            <w:tcW w:type="dxa" w:w="2000"/>
            <w:tcBorders>
              <w:top w:val="single" w:color="CCCCCC" w:sz="1"/>
              <w:left w:val="single" w:color="CCCCCC" w:sz="1"/>
              <w:bottom w:val="single" w:color="CCCCCC" w:sz="1"/>
              <w:right w:val="single" w:color="CCCCCC" w:sz="1"/>
            </w:tcBorders>
            <w:shd w:fill="F4F5F7" w:val="clear"/>
            <w:tcMar>
              <w:top w:type="dxa" w:w="80"/>
              <w:left w:type="dxa" w:w="120"/>
              <w:bottom w:type="dxa" w:w="80"/>
              <w:right w:type="dxa" w:w="120"/>
            </w:tcMar>
          </w:tcPr>
          <w:p>
            <w:r>
              <w:rPr>
                <w:rFonts w:ascii="Arial" w:cs="Arial" w:eastAsia="Arial" w:hAnsi="Arial"/>
                <w:sz w:val="20"/>
                <w:szCs w:val="20"/>
              </w:rPr>
              <w:t xml:space="preserve">requireIntFee</w:t>
            </w:r>
          </w:p>
        </w:tc>
        <w:tc>
          <w:tcPr>
            <w:tcW w:type="dxa" w:w="1400"/>
            <w:tcBorders>
              <w:top w:val="single" w:color="CCCCCC" w:sz="1"/>
              <w:left w:val="single" w:color="CCCCCC" w:sz="1"/>
              <w:bottom w:val="single" w:color="CCCCCC" w:sz="1"/>
              <w:right w:val="single" w:color="CCCCCC" w:sz="1"/>
            </w:tcBorders>
            <w:shd w:fill="F4F5F7" w:val="clear"/>
            <w:tcMar>
              <w:top w:type="dxa" w:w="80"/>
              <w:left w:type="dxa" w:w="120"/>
              <w:bottom w:type="dxa" w:w="80"/>
              <w:right w:type="dxa" w:w="120"/>
            </w:tcMar>
          </w:tcPr>
          <w:p>
            <w:r>
              <w:rPr>
                <w:rFonts w:ascii="Arial" w:cs="Arial" w:eastAsia="Arial" w:hAnsi="Arial"/>
                <w:sz w:val="20"/>
                <w:szCs w:val="20"/>
              </w:rPr>
              <w:t xml:space="preserve">Follows internationalFeeRequired flag</w:t>
            </w:r>
          </w:p>
        </w:tc>
        <w:tc>
          <w:tcPr>
            <w:tcW w:type="dxa" w:w="2800"/>
            <w:tcBorders>
              <w:top w:val="single" w:color="CCCCCC" w:sz="1"/>
              <w:left w:val="single" w:color="CCCCCC" w:sz="1"/>
              <w:bottom w:val="single" w:color="CCCCCC" w:sz="1"/>
              <w:right w:val="single" w:color="CCCCCC" w:sz="1"/>
            </w:tcBorders>
            <w:shd w:fill="F4F5F7" w:val="clear"/>
            <w:tcMar>
              <w:top w:type="dxa" w:w="80"/>
              <w:left w:type="dxa" w:w="120"/>
              <w:bottom w:type="dxa" w:w="80"/>
              <w:right w:type="dxa" w:w="120"/>
            </w:tcMar>
          </w:tcPr>
          <w:p>
            <w:r>
              <w:rPr>
                <w:rFonts w:ascii="Arial" w:cs="Arial" w:eastAsia="Arial" w:hAnsi="Arial"/>
                <w:sz w:val="20"/>
                <w:szCs w:val="20"/>
              </w:rPr>
              <w:t xml:space="preserve">Entry cannot be confirmed until int. fee recorded</w:t>
            </w:r>
          </w:p>
        </w:tc>
        <w:tc>
          <w:tcPr>
            <w:tcW w:type="dxa" w:w="3160"/>
            <w:tcBorders>
              <w:top w:val="single" w:color="CCCCCC" w:sz="1"/>
              <w:left w:val="single" w:color="CCCCCC" w:sz="1"/>
              <w:bottom w:val="single" w:color="CCCCCC" w:sz="1"/>
              <w:right w:val="single" w:color="CCCCCC" w:sz="1"/>
            </w:tcBorders>
            <w:shd w:fill="F4F5F7" w:val="clear"/>
            <w:tcMar>
              <w:top w:type="dxa" w:w="80"/>
              <w:left w:type="dxa" w:w="120"/>
              <w:bottom w:type="dxa" w:w="80"/>
              <w:right w:type="dxa" w:w="120"/>
            </w:tcMar>
          </w:tcPr>
          <w:p>
            <w:r>
              <w:rPr>
                <w:rFonts w:ascii="Arial" w:cs="Arial" w:eastAsia="Arial" w:hAnsi="Arial"/>
                <w:sz w:val="20"/>
                <w:szCs w:val="20"/>
              </w:rPr>
              <w:t xml:space="preserve">Overrides per-event setting if region requires it always</w:t>
            </w:r>
          </w:p>
        </w:tc>
      </w:tr>
    </w:tbl>
    <w:p>
      <w:pPr>
        <w:spacing w:before="80" w:after="80"/>
      </w:pPr>
    </w:p>
    <w:p>
      <w:pPr>
        <w:spacing w:before="60" w:after="100"/>
      </w:pPr>
      <w:r>
        <w:rPr>
          <w:rFonts w:ascii="Arial" w:cs="Arial" w:eastAsia="Arial" w:hAnsi="Arial"/>
          <w:sz w:val="22"/>
          <w:szCs w:val="22"/>
        </w:rPr>
        <w:t xml:space="preserve">These toggles are set by Int Admin per region. Regional ExCom cannot turn them off — they can only be relaxed by Int Admin. Rationale: we have had incidents where owners were uncontactable after accidents and insurance details were not on file. The infrastructure must exist even where not currently enforced.</w:t>
      </w:r>
    </w:p>
    <w:p>
      <w:pPr>
        <w:spacing w:before="80" w:after="80"/>
      </w:pPr>
    </w:p>
    <w:p>
      <w:r>
        <w:br w:type="page"/>
      </w:r>
    </w:p>
    <w:p>
      <w:pPr>
        <w:pStyle w:val="Heading1"/>
        <w:spacing w:before="320" w:after="160"/>
      </w:pPr>
      <w:r>
        <w:rPr>
          <w:rFonts w:ascii="Arial" w:cs="Arial" w:eastAsia="Arial" w:hAnsi="Arial"/>
          <w:b/>
          <w:bCs/>
          <w:color w:val="1B3A5C"/>
          <w:sz w:val="32"/>
          <w:szCs w:val="32"/>
        </w:rPr>
        <w:t xml:space="preserve">6.  Handicap Racing Integration</w:t>
      </w:r>
    </w:p>
    <w:p>
      <w:pPr>
        <w:spacing w:before="60" w:after="100"/>
      </w:pPr>
      <w:r>
        <w:rPr>
          <w:rFonts w:ascii="Arial" w:cs="Arial" w:eastAsia="Arial" w:hAnsi="Arial"/>
          <w:sz w:val="22"/>
          <w:szCs w:val="22"/>
        </w:rPr>
        <w:t xml:space="preserve">Cape 31s race on IRC and ORC handicap alongside their class racing. Gathering these results to the class system builds fleet intelligence and supports growth. All Cape 31s hold an IRC certificate — the same certificate links sail measurements to the button verification system.</w:t>
      </w:r>
    </w:p>
    <w:p>
      <w:pPr>
        <w:spacing w:before="80" w:after="80"/>
      </w:pPr>
    </w:p>
    <w:p>
      <w:pPr>
        <w:pStyle w:val="Heading2"/>
        <w:spacing w:before="240" w:after="120"/>
      </w:pPr>
      <w:r>
        <w:rPr>
          <w:rFonts w:ascii="Arial" w:cs="Arial" w:eastAsia="Arial" w:hAnsi="Arial"/>
          <w:b/>
          <w:bCs/>
          <w:color w:val="1A7A6E"/>
          <w:sz w:val="26"/>
          <w:szCs w:val="26"/>
        </w:rPr>
        <w:t xml:space="preserve">6.1  IRC Certificate &amp; Button Verification</w:t>
      </w:r>
    </w:p>
    <w:p>
      <w:pPr>
        <w:pBdr>
          <w:left w:val="single" w:color="7B5E00" w:sz="12" w:space="8"/>
        </w:pBdr>
        <w:spacing w:before="60" w:after="100"/>
        <w:ind w:left="240"/>
      </w:pPr>
      <w:r>
        <w:rPr>
          <w:rFonts w:ascii="Arial" w:cs="Arial" w:eastAsia="Arial" w:hAnsi="Arial"/>
          <w:b/>
          <w:bCs/>
          <w:color w:val="7B5E00"/>
          <w:sz w:val="20"/>
          <w:szCs w:val="20"/>
        </w:rPr>
        <w:t xml:space="preserve">▲ REVISED  </w:t>
      </w:r>
      <w:r>
        <w:rPr>
          <w:rFonts w:ascii="Arial" w:cs="Arial" w:eastAsia="Arial" w:hAnsi="Arial"/>
          <w:sz w:val="22"/>
          <w:szCs w:val="22"/>
        </w:rPr>
        <w:t xml:space="preserve">All Cape 31s are IRC-rated. The IRC certificate captures sail measurements which are used to verify button type eligibility. The one-design sail rules specify measurement compliance requirements — these must be confirmed against the current class rules at cape31class.com before button verification logic is coded.</w:t>
      </w:r>
    </w:p>
    <w:p>
      <w:pPr>
        <w:spacing w:before="80" w:after="80"/>
      </w:pPr>
    </w:p>
    <w:p>
      <w:pPr>
        <w:pStyle w:val="ListParagraph"/>
        <w:numPr>
          <w:ilvl w:val="0"/>
          <w:numId w:val="2"/>
        </w:numPr>
        <w:spacing w:before="40" w:after="40"/>
      </w:pPr>
      <w:r>
        <w:rPr>
          <w:rFonts w:ascii="Arial" w:cs="Arial" w:eastAsia="Arial" w:hAnsi="Arial"/>
          <w:sz w:val="22"/>
          <w:szCs w:val="22"/>
        </w:rPr>
        <w:t xml:space="preserve">IRC cert number stored on boat record alongside build certificate</w:t>
      </w:r>
    </w:p>
    <w:p>
      <w:pPr>
        <w:pStyle w:val="ListParagraph"/>
        <w:numPr>
          <w:ilvl w:val="0"/>
          <w:numId w:val="2"/>
        </w:numPr>
        <w:spacing w:before="40" w:after="40"/>
      </w:pPr>
      <w:r>
        <w:rPr>
          <w:rFonts w:ascii="Arial" w:cs="Arial" w:eastAsia="Arial" w:hAnsi="Arial"/>
          <w:sz w:val="22"/>
          <w:szCs w:val="22"/>
        </w:rPr>
        <w:t xml:space="preserve">IRC cert expires annually — system flags expiry ≥30 days before</w:t>
      </w:r>
    </w:p>
    <w:p>
      <w:pPr>
        <w:pStyle w:val="ListParagraph"/>
        <w:numPr>
          <w:ilvl w:val="0"/>
          <w:numId w:val="2"/>
        </w:numPr>
        <w:spacing w:before="40" w:after="40"/>
      </w:pPr>
      <w:r>
        <w:rPr>
          <w:rFonts w:ascii="Arial" w:cs="Arial" w:eastAsia="Arial" w:hAnsi="Arial"/>
          <w:sz w:val="22"/>
          <w:szCs w:val="22"/>
        </w:rPr>
        <w:t xml:space="preserve">Sail measurement data (sail dimensions from IRC cert) links to allowed button types</w:t>
      </w:r>
    </w:p>
    <w:p>
      <w:pPr>
        <w:pStyle w:val="ListParagraph"/>
        <w:numPr>
          <w:ilvl w:val="0"/>
          <w:numId w:val="2"/>
        </w:numPr>
        <w:spacing w:before="40" w:after="40"/>
      </w:pPr>
      <w:r>
        <w:rPr>
          <w:rFonts w:ascii="Arial" w:cs="Arial" w:eastAsia="Arial" w:hAnsi="Arial"/>
          <w:sz w:val="22"/>
          <w:szCs w:val="22"/>
        </w:rPr>
        <w:t xml:space="preserve">Button issuance cross-references IRC cert validity and measurements</w:t>
      </w:r>
    </w:p>
    <w:p>
      <w:pPr>
        <w:pStyle w:val="ListParagraph"/>
        <w:numPr>
          <w:ilvl w:val="0"/>
          <w:numId w:val="2"/>
        </w:numPr>
        <w:spacing w:before="40" w:after="40"/>
      </w:pPr>
      <w:r>
        <w:rPr>
          <w:rFonts w:ascii="Arial" w:cs="Arial" w:eastAsia="Arial" w:hAnsi="Arial"/>
          <w:sz w:val="22"/>
          <w:szCs w:val="22"/>
        </w:rPr>
        <w:t xml:space="preserve">TCC (time correction coefficient) and GPH rating stored for handicap scoring</w:t>
      </w:r>
    </w:p>
    <w:p>
      <w:pPr>
        <w:spacing w:before="80" w:after="80"/>
      </w:pPr>
    </w:p>
    <w:p>
      <w:pPr>
        <w:pStyle w:val="Heading2"/>
        <w:spacing w:before="240" w:after="120"/>
      </w:pPr>
      <w:r>
        <w:rPr>
          <w:rFonts w:ascii="Arial" w:cs="Arial" w:eastAsia="Arial" w:hAnsi="Arial"/>
          <w:b/>
          <w:bCs/>
          <w:color w:val="1A7A6E"/>
          <w:sz w:val="26"/>
          <w:szCs w:val="26"/>
        </w:rPr>
        <w:t xml:space="preserve">6.2  Handicap Entry Approach</w:t>
      </w:r>
    </w:p>
    <w:p>
      <w:pPr>
        <w:pStyle w:val="ListParagraph"/>
        <w:numPr>
          <w:ilvl w:val="0"/>
          <w:numId w:val="2"/>
        </w:numPr>
        <w:spacing w:before="40" w:after="40"/>
      </w:pPr>
      <w:r>
        <w:rPr>
          <w:rFonts w:ascii="Arial" w:cs="Arial" w:eastAsia="Arial" w:hAnsi="Arial"/>
          <w:sz w:val="22"/>
          <w:szCs w:val="22"/>
        </w:rPr>
        <w:t xml:space="preserve">When handicapEnabled=true on a regatta, an entry can be flagged entryType=handicap</w:t>
      </w:r>
    </w:p>
    <w:p>
      <w:pPr>
        <w:pStyle w:val="ListParagraph"/>
        <w:numPr>
          <w:ilvl w:val="0"/>
          <w:numId w:val="2"/>
        </w:numPr>
        <w:spacing w:before="40" w:after="40"/>
      </w:pPr>
      <w:r>
        <w:rPr>
          <w:rFonts w:ascii="Arial" w:cs="Arial" w:eastAsia="Arial" w:hAnsi="Arial"/>
          <w:sz w:val="22"/>
          <w:szCs w:val="22"/>
        </w:rPr>
        <w:t xml:space="preserve">Handicap entry captures: IRC cert reference, TCC, ORC rating if applicable</w:t>
      </w:r>
    </w:p>
    <w:p>
      <w:pPr>
        <w:pStyle w:val="ListParagraph"/>
        <w:numPr>
          <w:ilvl w:val="0"/>
          <w:numId w:val="2"/>
        </w:numPr>
        <w:spacing w:before="40" w:after="40"/>
      </w:pPr>
      <w:r>
        <w:rPr>
          <w:rFonts w:ascii="Arial" w:cs="Arial" w:eastAsia="Arial" w:hAnsi="Arial"/>
          <w:sz w:val="22"/>
          <w:szCs w:val="22"/>
        </w:rPr>
        <w:t xml:space="preserve">Results entered with elapsed and corrected time</w:t>
      </w:r>
    </w:p>
    <w:p>
      <w:pPr>
        <w:pStyle w:val="ListParagraph"/>
        <w:numPr>
          <w:ilvl w:val="0"/>
          <w:numId w:val="2"/>
        </w:numPr>
        <w:spacing w:before="40" w:after="40"/>
      </w:pPr>
      <w:r>
        <w:rPr>
          <w:rFonts w:ascii="Arial" w:cs="Arial" w:eastAsia="Arial" w:hAnsi="Arial"/>
          <w:sz w:val="22"/>
          <w:szCs w:val="22"/>
        </w:rPr>
        <w:t xml:space="preserve">Separate handicap standings table alongside OD standings</w:t>
      </w:r>
    </w:p>
    <w:p>
      <w:pPr>
        <w:pStyle w:val="ListParagraph"/>
        <w:numPr>
          <w:ilvl w:val="0"/>
          <w:numId w:val="2"/>
        </w:numPr>
        <w:spacing w:before="40" w:after="40"/>
      </w:pPr>
      <w:r>
        <w:rPr>
          <w:rFonts w:ascii="Arial" w:cs="Arial" w:eastAsia="Arial" w:hAnsi="Arial"/>
          <w:sz w:val="22"/>
          <w:szCs w:val="22"/>
        </w:rPr>
        <w:t xml:space="preserve">Long term: Sailwave / TopYacht CSV import for one-click results entry</w:t>
      </w:r>
    </w:p>
    <w:p>
      <w:pPr>
        <w:spacing w:before="80" w:after="80"/>
      </w:pPr>
    </w:p>
    <w:p>
      <w:r>
        <w:br w:type="page"/>
      </w:r>
    </w:p>
    <w:p>
      <w:pPr>
        <w:pStyle w:val="Heading1"/>
        <w:spacing w:before="320" w:after="160"/>
      </w:pPr>
      <w:r>
        <w:rPr>
          <w:rFonts w:ascii="Arial" w:cs="Arial" w:eastAsia="Arial" w:hAnsi="Arial"/>
          <w:b/>
          <w:bCs/>
          <w:color w:val="1B3A5C"/>
          <w:sz w:val="32"/>
          <w:szCs w:val="32"/>
        </w:rPr>
        <w:t xml:space="preserve">7.  Noticeboard &amp; Yacht Club Integration</w:t>
      </w:r>
    </w:p>
    <w:p>
      <w:pPr>
        <w:pStyle w:val="Heading2"/>
        <w:spacing w:before="240" w:after="120"/>
      </w:pPr>
      <w:r>
        <w:rPr>
          <w:rFonts w:ascii="Arial" w:cs="Arial" w:eastAsia="Arial" w:hAnsi="Arial"/>
          <w:b/>
          <w:bCs/>
          <w:color w:val="1A7A6E"/>
          <w:sz w:val="26"/>
          <w:szCs w:val="26"/>
        </w:rPr>
        <w:t xml:space="preserve">7.1  Per-event noticeboard</w:t>
      </w:r>
    </w:p>
    <w:p>
      <w:pPr>
        <w:spacing w:before="60" w:after="100"/>
      </w:pPr>
      <w:r>
        <w:rPr>
          <w:rFonts w:ascii="Arial" w:cs="Arial" w:eastAsia="Arial" w:hAnsi="Arial"/>
          <w:sz w:val="22"/>
          <w:szCs w:val="22"/>
        </w:rPr>
        <w:t xml:space="preserve">Each regatta has a noticeboard section. It is the single source of truth for the Cape 31 fleet at an event.</w:t>
      </w:r>
    </w:p>
    <w:p>
      <w:pPr>
        <w:pStyle w:val="ListParagraph"/>
        <w:numPr>
          <w:ilvl w:val="0"/>
          <w:numId w:val="2"/>
        </w:numPr>
        <w:spacing w:before="40" w:after="40"/>
      </w:pPr>
      <w:r>
        <w:rPr>
          <w:rFonts w:ascii="Arial" w:cs="Arial" w:eastAsia="Arial" w:hAnsi="Arial"/>
          <w:sz w:val="22"/>
          <w:szCs w:val="22"/>
        </w:rPr>
        <w:t xml:space="preserve">Official documents: Notice of Race, Sailing Instructions, Amendments</w:t>
      </w:r>
    </w:p>
    <w:p>
      <w:pPr>
        <w:pStyle w:val="ListParagraph"/>
        <w:numPr>
          <w:ilvl w:val="0"/>
          <w:numId w:val="2"/>
        </w:numPr>
        <w:spacing w:before="40" w:after="40"/>
      </w:pPr>
      <w:r>
        <w:rPr>
          <w:rFonts w:ascii="Arial" w:cs="Arial" w:eastAsia="Arial" w:hAnsi="Arial"/>
          <w:sz w:val="22"/>
          <w:szCs w:val="22"/>
        </w:rPr>
        <w:t xml:space="preserve">Race day notices: postponements, course changes, protests</w:t>
      </w:r>
    </w:p>
    <w:p>
      <w:pPr>
        <w:pStyle w:val="ListParagraph"/>
        <w:numPr>
          <w:ilvl w:val="0"/>
          <w:numId w:val="2"/>
        </w:numPr>
        <w:spacing w:before="40" w:after="40"/>
      </w:pPr>
      <w:r>
        <w:rPr>
          <w:rFonts w:ascii="Arial" w:cs="Arial" w:eastAsia="Arial" w:hAnsi="Arial"/>
          <w:sz w:val="22"/>
          <w:szCs w:val="22"/>
        </w:rPr>
        <w:t xml:space="preserve">Results: provisional, then official</w:t>
      </w:r>
    </w:p>
    <w:p>
      <w:pPr>
        <w:pStyle w:val="ListParagraph"/>
        <w:numPr>
          <w:ilvl w:val="0"/>
          <w:numId w:val="2"/>
        </w:numPr>
        <w:spacing w:before="40" w:after="40"/>
      </w:pPr>
      <w:r>
        <w:rPr>
          <w:rFonts w:ascii="Arial" w:cs="Arial" w:eastAsia="Arial" w:hAnsi="Arial"/>
          <w:sz w:val="22"/>
          <w:szCs w:val="22"/>
        </w:rPr>
        <w:t xml:space="preserve">Schedule: start times per class</w:t>
      </w:r>
    </w:p>
    <w:p>
      <w:pPr>
        <w:pStyle w:val="ListParagraph"/>
        <w:numPr>
          <w:ilvl w:val="0"/>
          <w:numId w:val="2"/>
        </w:numPr>
        <w:spacing w:before="40" w:after="40"/>
      </w:pPr>
      <w:r>
        <w:rPr>
          <w:rFonts w:ascii="Arial" w:cs="Arial" w:eastAsia="Arial" w:hAnsi="Arial"/>
          <w:sz w:val="22"/>
          <w:szCs w:val="22"/>
        </w:rPr>
        <w:t xml:space="preserve">Messaging group: link to WhatsApp or Telegram group for race day communication</w:t>
      </w:r>
    </w:p>
    <w:p>
      <w:pPr>
        <w:spacing w:before="80" w:after="80"/>
      </w:pPr>
    </w:p>
    <w:p>
      <w:pPr>
        <w:pStyle w:val="Heading2"/>
        <w:spacing w:before="240" w:after="120"/>
      </w:pPr>
      <w:r>
        <w:rPr>
          <w:rFonts w:ascii="Arial" w:cs="Arial" w:eastAsia="Arial" w:hAnsi="Arial"/>
          <w:b/>
          <w:bCs/>
          <w:color w:val="1A7A6E"/>
          <w:sz w:val="26"/>
          <w:szCs w:val="26"/>
        </w:rPr>
        <w:t xml:space="preserve">7.2  Messaging Group Integration</w:t>
      </w:r>
    </w:p>
    <w:p>
      <w:pPr>
        <w:pBdr>
          <w:left w:val="single" w:color="7B5E00" w:sz="12" w:space="8"/>
        </w:pBdr>
        <w:spacing w:before="60" w:after="100"/>
        <w:ind w:left="240"/>
      </w:pPr>
      <w:r>
        <w:rPr>
          <w:rFonts w:ascii="Arial" w:cs="Arial" w:eastAsia="Arial" w:hAnsi="Arial"/>
          <w:b/>
          <w:bCs/>
          <w:color w:val="7B5E00"/>
          <w:sz w:val="20"/>
          <w:szCs w:val="20"/>
        </w:rPr>
        <w:t xml:space="preserve">▲ REVISED  </w:t>
      </w:r>
      <w:r>
        <w:rPr>
          <w:rFonts w:ascii="Arial" w:cs="Arial" w:eastAsia="Arial" w:hAnsi="Arial"/>
          <w:sz w:val="22"/>
          <w:szCs w:val="22"/>
        </w:rPr>
        <w:t xml:space="preserve">The messaging group URL (WhatsApp or Telegram) is stored on the regatta record. Phase 2: the URL is displayed prominently on the noticeboard so crews can join in one tap. Phase 3: notices posted through the CMS are pushed to the messaging group automatically, making the system the authoritative source that feeds race day communication rather than requiring manual duplication.</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tblHeader/>
        </w:trPr>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7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Capability</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2b (now)</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messagingGroupUrl field on regatta. Displayed on noticeboard as a join button.</w:t>
            </w:r>
          </w:p>
        </w:tc>
      </w:tr>
      <w:tr>
        <w:tc>
          <w:tcPr>
            <w:tcW w:type="dxa" w:w="1600"/>
            <w:tcBorders>
              <w:top w:val="single" w:color="CCCCCC" w:sz="1"/>
              <w:left w:val="single" w:color="CCCCCC" w:sz="1"/>
              <w:bottom w:val="single" w:color="CCCCCC" w:sz="1"/>
              <w:right w:val="single" w:color="CCCCCC" w:sz="1"/>
            </w:tcBorders>
            <w:shd w:fill="F4F5F7" w:val="clear"/>
            <w:tcMar>
              <w:top w:type="dxa" w:w="80"/>
              <w:left w:type="dxa" w:w="120"/>
              <w:bottom w:type="dxa" w:w="80"/>
              <w:right w:type="dxa" w:w="120"/>
            </w:tcMar>
          </w:tcPr>
          <w:p>
            <w:r>
              <w:rPr>
                <w:rFonts w:ascii="Arial" w:cs="Arial" w:eastAsia="Arial" w:hAnsi="Arial"/>
                <w:sz w:val="20"/>
                <w:szCs w:val="20"/>
              </w:rPr>
              <w:t xml:space="preserve">Phase 3</w:t>
            </w:r>
          </w:p>
        </w:tc>
        <w:tc>
          <w:tcPr>
            <w:tcW w:type="dxa" w:w="7760"/>
            <w:tcBorders>
              <w:top w:val="single" w:color="CCCCCC" w:sz="1"/>
              <w:left w:val="single" w:color="CCCCCC" w:sz="1"/>
              <w:bottom w:val="single" w:color="CCCCCC" w:sz="1"/>
              <w:right w:val="single" w:color="CCCCCC" w:sz="1"/>
            </w:tcBorders>
            <w:shd w:fill="F4F5F7" w:val="clear"/>
            <w:tcMar>
              <w:top w:type="dxa" w:w="80"/>
              <w:left w:type="dxa" w:w="120"/>
              <w:bottom w:type="dxa" w:w="80"/>
              <w:right w:type="dxa" w:w="120"/>
            </w:tcMar>
          </w:tcPr>
          <w:p>
            <w:r>
              <w:rPr>
                <w:rFonts w:ascii="Arial" w:cs="Arial" w:eastAsia="Arial" w:hAnsi="Arial"/>
                <w:sz w:val="20"/>
                <w:szCs w:val="20"/>
              </w:rPr>
              <w:t xml:space="preserve">CMS notice posts trigger automated message to the WhatsApp/Telegram group via API.</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3</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Results publication notifies the group automatically.</w:t>
            </w:r>
          </w:p>
        </w:tc>
      </w:tr>
      <w:tr>
        <w:tc>
          <w:tcPr>
            <w:tcW w:type="dxa" w:w="1600"/>
            <w:tcBorders>
              <w:top w:val="single" w:color="CCCCCC" w:sz="1"/>
              <w:left w:val="single" w:color="CCCCCC" w:sz="1"/>
              <w:bottom w:val="single" w:color="CCCCCC" w:sz="1"/>
              <w:right w:val="single" w:color="CCCCCC" w:sz="1"/>
            </w:tcBorders>
            <w:shd w:fill="F4F5F7" w:val="clear"/>
            <w:tcMar>
              <w:top w:type="dxa" w:w="80"/>
              <w:left w:type="dxa" w:w="120"/>
              <w:bottom w:type="dxa" w:w="80"/>
              <w:right w:type="dxa" w:w="120"/>
            </w:tcMar>
          </w:tcPr>
          <w:p>
            <w:r>
              <w:rPr>
                <w:rFonts w:ascii="Arial" w:cs="Arial" w:eastAsia="Arial" w:hAnsi="Arial"/>
                <w:sz w:val="20"/>
                <w:szCs w:val="20"/>
              </w:rPr>
              <w:t xml:space="preserve">Phase 3</w:t>
            </w:r>
          </w:p>
        </w:tc>
        <w:tc>
          <w:tcPr>
            <w:tcW w:type="dxa" w:w="7760"/>
            <w:tcBorders>
              <w:top w:val="single" w:color="CCCCCC" w:sz="1"/>
              <w:left w:val="single" w:color="CCCCCC" w:sz="1"/>
              <w:bottom w:val="single" w:color="CCCCCC" w:sz="1"/>
              <w:right w:val="single" w:color="CCCCCC" w:sz="1"/>
            </w:tcBorders>
            <w:shd w:fill="F4F5F7" w:val="clear"/>
            <w:tcMar>
              <w:top w:type="dxa" w:w="80"/>
              <w:left w:type="dxa" w:w="120"/>
              <w:bottom w:type="dxa" w:w="80"/>
              <w:right w:type="dxa" w:w="120"/>
            </w:tcMar>
          </w:tcPr>
          <w:p>
            <w:r>
              <w:rPr>
                <w:rFonts w:ascii="Arial" w:cs="Arial" w:eastAsia="Arial" w:hAnsi="Arial"/>
                <w:sz w:val="20"/>
                <w:szCs w:val="20"/>
              </w:rPr>
              <w:t xml:space="preserve">Entry confirmations and document uploads optionally notify.</w:t>
            </w:r>
          </w:p>
        </w:tc>
      </w:tr>
    </w:tbl>
    <w:p>
      <w:pPr>
        <w:spacing w:before="80" w:after="80"/>
      </w:pPr>
    </w:p>
    <w:p>
      <w:pPr>
        <w:pStyle w:val="Heading2"/>
        <w:spacing w:before="240" w:after="120"/>
      </w:pPr>
      <w:r>
        <w:rPr>
          <w:rFonts w:ascii="Arial" w:cs="Arial" w:eastAsia="Arial" w:hAnsi="Arial"/>
          <w:b/>
          <w:bCs/>
          <w:color w:val="1A7A6E"/>
          <w:sz w:val="26"/>
          <w:szCs w:val="26"/>
        </w:rPr>
        <w:t xml:space="preserve">7.3  Club workflow</w:t>
      </w:r>
    </w:p>
    <w:p>
      <w:pPr>
        <w:pStyle w:val="ListParagraph"/>
        <w:numPr>
          <w:ilvl w:val="0"/>
          <w:numId w:val="2"/>
        </w:numPr>
        <w:spacing w:before="40" w:after="40"/>
      </w:pPr>
      <w:r>
        <w:rPr>
          <w:rFonts w:ascii="Arial" w:cs="Arial" w:eastAsia="Arial" w:hAnsi="Arial"/>
          <w:sz w:val="22"/>
          <w:szCs w:val="22"/>
        </w:rPr>
        <w:t xml:space="preserve">Regional ExCom creates regatta and assigns host club</w:t>
      </w:r>
    </w:p>
    <w:p>
      <w:pPr>
        <w:pStyle w:val="ListParagraph"/>
        <w:numPr>
          <w:ilvl w:val="0"/>
          <w:numId w:val="2"/>
        </w:numPr>
        <w:spacing w:before="40" w:after="40"/>
      </w:pPr>
      <w:r>
        <w:rPr>
          <w:rFonts w:ascii="Arial" w:cs="Arial" w:eastAsia="Arial" w:hAnsi="Arial"/>
          <w:sz w:val="22"/>
          <w:szCs w:val="22"/>
        </w:rPr>
        <w:t xml:space="preserve">Club invited to log in — sees only their assigned event</w:t>
      </w:r>
    </w:p>
    <w:p>
      <w:pPr>
        <w:pStyle w:val="ListParagraph"/>
        <w:numPr>
          <w:ilvl w:val="0"/>
          <w:numId w:val="2"/>
        </w:numPr>
        <w:spacing w:before="40" w:after="40"/>
      </w:pPr>
      <w:r>
        <w:rPr>
          <w:rFonts w:ascii="Arial" w:cs="Arial" w:eastAsia="Arial" w:hAnsi="Arial"/>
          <w:sz w:val="22"/>
          <w:szCs w:val="22"/>
        </w:rPr>
        <w:t xml:space="preserve">Club uploads NOR, SI, entry information</w:t>
      </w:r>
    </w:p>
    <w:p>
      <w:pPr>
        <w:pStyle w:val="ListParagraph"/>
        <w:numPr>
          <w:ilvl w:val="0"/>
          <w:numId w:val="2"/>
        </w:numPr>
        <w:spacing w:before="40" w:after="40"/>
      </w:pPr>
      <w:r>
        <w:rPr>
          <w:rFonts w:ascii="Arial" w:cs="Arial" w:eastAsia="Arial" w:hAnsi="Arial"/>
          <w:sz w:val="22"/>
          <w:szCs w:val="22"/>
        </w:rPr>
        <w:t xml:space="preserve">Club updates entry list on race day (DNS, late entries, scratch)</w:t>
      </w:r>
    </w:p>
    <w:p>
      <w:pPr>
        <w:pStyle w:val="ListParagraph"/>
        <w:numPr>
          <w:ilvl w:val="0"/>
          <w:numId w:val="2"/>
        </w:numPr>
        <w:spacing w:before="40" w:after="40"/>
      </w:pPr>
      <w:r>
        <w:rPr>
          <w:rFonts w:ascii="Arial" w:cs="Arial" w:eastAsia="Arial" w:hAnsi="Arial"/>
          <w:sz w:val="22"/>
          <w:szCs w:val="22"/>
        </w:rPr>
        <w:t xml:space="preserve">Club enters provisional results after each race</w:t>
      </w:r>
    </w:p>
    <w:p>
      <w:pPr>
        <w:pStyle w:val="ListParagraph"/>
        <w:numPr>
          <w:ilvl w:val="0"/>
          <w:numId w:val="2"/>
        </w:numPr>
        <w:spacing w:before="40" w:after="40"/>
      </w:pPr>
      <w:r>
        <w:rPr>
          <w:rFonts w:ascii="Arial" w:cs="Arial" w:eastAsia="Arial" w:hAnsi="Arial"/>
          <w:sz w:val="22"/>
          <w:szCs w:val="22"/>
        </w:rPr>
        <w:t xml:space="preserve">Regional ExCom reviews and publishes</w:t>
      </w:r>
    </w:p>
    <w:p>
      <w:pPr>
        <w:pStyle w:val="ListParagraph"/>
        <w:numPr>
          <w:ilvl w:val="0"/>
          <w:numId w:val="2"/>
        </w:numPr>
        <w:spacing w:before="40" w:after="40"/>
      </w:pPr>
      <w:r>
        <w:rPr>
          <w:rFonts w:ascii="Arial" w:cs="Arial" w:eastAsia="Arial" w:hAnsi="Arial"/>
          <w:sz w:val="22"/>
          <w:szCs w:val="22"/>
        </w:rPr>
        <w:t xml:space="preserve">Series standings auto-update on publication</w:t>
      </w:r>
    </w:p>
    <w:p>
      <w:pPr>
        <w:spacing w:before="80" w:after="80"/>
      </w:pPr>
    </w:p>
    <w:p>
      <w:pPr>
        <w:pStyle w:val="Heading2"/>
        <w:spacing w:before="240" w:after="120"/>
      </w:pPr>
      <w:r>
        <w:rPr>
          <w:rFonts w:ascii="Arial" w:cs="Arial" w:eastAsia="Arial" w:hAnsi="Arial"/>
          <w:b/>
          <w:bCs/>
          <w:color w:val="1A7A6E"/>
          <w:sz w:val="26"/>
          <w:szCs w:val="26"/>
        </w:rPr>
        <w:t xml:space="preserve">7.4  Fee Rate Publication</w:t>
      </w:r>
    </w:p>
    <w:p>
      <w:pPr>
        <w:pBdr>
          <w:left w:val="single" w:color="7B5E00" w:sz="12" w:space="8"/>
        </w:pBdr>
        <w:spacing w:before="60" w:after="100"/>
        <w:ind w:left="240"/>
      </w:pPr>
      <w:r>
        <w:rPr>
          <w:rFonts w:ascii="Arial" w:cs="Arial" w:eastAsia="Arial" w:hAnsi="Arial"/>
          <w:b/>
          <w:bCs/>
          <w:color w:val="7B5E00"/>
          <w:sz w:val="20"/>
          <w:szCs w:val="20"/>
        </w:rPr>
        <w:t xml:space="preserve">▲ REVISED  </w:t>
      </w:r>
      <w:r>
        <w:rPr>
          <w:rFonts w:ascii="Arial" w:cs="Arial" w:eastAsia="Arial" w:hAnsi="Arial"/>
          <w:sz w:val="22"/>
          <w:szCs w:val="22"/>
        </w:rPr>
        <w:t xml:space="preserve">Regional class fee rates (season and single-event) are published on the CMS and available for integration with the class website (cape31uk.com, cape31class.com). Website integration is planned imminently. CMS is the master record — website displays are derived from it.</w:t>
      </w:r>
    </w:p>
    <w:p>
      <w:pPr>
        <w:spacing w:before="80" w:after="80"/>
      </w:pPr>
    </w:p>
    <w:p>
      <w:pPr>
        <w:pStyle w:val="Heading2"/>
        <w:spacing w:before="240" w:after="120"/>
      </w:pPr>
      <w:r>
        <w:rPr>
          <w:rFonts w:ascii="Arial" w:cs="Arial" w:eastAsia="Arial" w:hAnsi="Arial"/>
          <w:b/>
          <w:bCs/>
          <w:color w:val="1A7A6E"/>
          <w:sz w:val="26"/>
          <w:szCs w:val="26"/>
        </w:rPr>
        <w:t xml:space="preserve">7.5  Commercial opportunity</w:t>
      </w:r>
    </w:p>
    <w:p>
      <w:pPr>
        <w:spacing w:before="60" w:after="100"/>
      </w:pPr>
      <w:r>
        <w:rPr>
          <w:rFonts w:ascii="Arial" w:cs="Arial" w:eastAsia="Arial" w:hAnsi="Arial"/>
          <w:sz w:val="22"/>
          <w:szCs w:val="22"/>
        </w:rPr>
        <w:t xml:space="preserve">The noticeboard and club race management module is generic. A yacht club running multiple class regattas could use the same system for all of them. The Cape 31 implementation should be built with this in mind from the start.</w:t>
      </w:r>
    </w:p>
    <w:p>
      <w:pPr>
        <w:spacing w:before="80" w:after="80"/>
      </w:pPr>
    </w:p>
    <w:p>
      <w:r>
        <w:br w:type="page"/>
      </w:r>
    </w:p>
    <w:p>
      <w:pPr>
        <w:pStyle w:val="Heading1"/>
        <w:spacing w:before="320" w:after="160"/>
      </w:pPr>
      <w:r>
        <w:rPr>
          <w:rFonts w:ascii="Arial" w:cs="Arial" w:eastAsia="Arial" w:hAnsi="Arial"/>
          <w:b/>
          <w:bCs/>
          <w:color w:val="1B3A5C"/>
          <w:sz w:val="32"/>
          <w:szCs w:val="32"/>
        </w:rPr>
        <w:t xml:space="preserve">8.  Build Sequence</w:t>
      </w:r>
    </w:p>
    <w:p>
      <w:pPr>
        <w:spacing w:before="60" w:after="100"/>
      </w:pPr>
      <w:r>
        <w:rPr>
          <w:rFonts w:ascii="Arial" w:cs="Arial" w:eastAsia="Arial" w:hAnsi="Arial"/>
          <w:sz w:val="22"/>
          <w:szCs w:val="22"/>
        </w:rPr>
        <w:t xml:space="preserve">Each phase delivers standalone value without breaking what came before.</w:t>
      </w:r>
    </w:p>
    <w:p>
      <w:pPr>
        <w:spacing w:before="80" w:after="80"/>
      </w:pPr>
    </w:p>
    <w:p>
      <w:pPr>
        <w:pStyle w:val="Heading2"/>
        <w:spacing w:before="240" w:after="120"/>
      </w:pPr>
      <w:r>
        <w:rPr>
          <w:rFonts w:ascii="Arial" w:cs="Arial" w:eastAsia="Arial" w:hAnsi="Arial"/>
          <w:b/>
          <w:bCs/>
          <w:color w:val="1A7A6E"/>
          <w:sz w:val="26"/>
          <w:szCs w:val="26"/>
        </w:rPr>
        <w:t xml:space="preserve">Phase 2b — User scope &amp; regional structure  (immediate next)</w:t>
      </w:r>
    </w:p>
    <w:p>
      <w:pPr>
        <w:pStyle w:val="ListParagraph"/>
        <w:numPr>
          <w:ilvl w:val="0"/>
          <w:numId w:val="2"/>
        </w:numPr>
        <w:spacing w:before="40" w:after="40"/>
      </w:pPr>
      <w:r>
        <w:rPr>
          <w:rFonts w:ascii="Arial" w:cs="Arial" w:eastAsia="Arial" w:hAnsi="Arial"/>
          <w:sz w:val="22"/>
          <w:szCs w:val="22"/>
        </w:rPr>
        <w:t xml:space="preserve">Add scope field to user records: international | uk | eu | sa</w:t>
      </w:r>
    </w:p>
    <w:p>
      <w:pPr>
        <w:pStyle w:val="ListParagraph"/>
        <w:numPr>
          <w:ilvl w:val="0"/>
          <w:numId w:val="2"/>
        </w:numPr>
        <w:spacing w:before="40" w:after="40"/>
      </w:pPr>
      <w:r>
        <w:rPr>
          <w:rFonts w:ascii="Arial" w:cs="Arial" w:eastAsia="Arial" w:hAnsi="Arial"/>
          <w:sz w:val="22"/>
          <w:szCs w:val="22"/>
        </w:rPr>
        <w:t xml:space="preserve">Add permissions[] array to user records</w:t>
      </w:r>
    </w:p>
    <w:p>
      <w:pPr>
        <w:pStyle w:val="ListParagraph"/>
        <w:numPr>
          <w:ilvl w:val="0"/>
          <w:numId w:val="2"/>
        </w:numPr>
        <w:spacing w:before="40" w:after="40"/>
      </w:pPr>
      <w:r>
        <w:rPr>
          <w:rFonts w:ascii="Arial" w:cs="Arial" w:eastAsia="Arial" w:hAnsi="Arial"/>
          <w:sz w:val="22"/>
          <w:szCs w:val="22"/>
        </w:rPr>
        <w:t xml:space="preserve">Login loads correct regional view based on scope — regional ExCom sees only their region by default</w:t>
      </w:r>
    </w:p>
    <w:p>
      <w:pPr>
        <w:pStyle w:val="ListParagraph"/>
        <w:numPr>
          <w:ilvl w:val="0"/>
          <w:numId w:val="2"/>
        </w:numPr>
        <w:spacing w:before="40" w:after="40"/>
      </w:pPr>
      <w:r>
        <w:rPr>
          <w:rFonts w:ascii="Arial" w:cs="Arial" w:eastAsia="Arial" w:hAnsi="Arial"/>
          <w:sz w:val="22"/>
          <w:szCs w:val="22"/>
        </w:rPr>
        <w:t xml:space="preserve">International admin/excom sees all regions with region filter</w:t>
      </w:r>
    </w:p>
    <w:p>
      <w:pPr>
        <w:pStyle w:val="ListParagraph"/>
        <w:numPr>
          <w:ilvl w:val="0"/>
          <w:numId w:val="2"/>
        </w:numPr>
        <w:spacing w:before="40" w:after="40"/>
      </w:pPr>
      <w:r>
        <w:rPr>
          <w:rFonts w:ascii="Arial" w:cs="Arial" w:eastAsia="Arial" w:hAnsi="Arial"/>
          <w:sz w:val="22"/>
          <w:szCs w:val="22"/>
        </w:rPr>
        <w:t xml:space="preserve">Regatta creation locks to user's region for regional ExCom</w:t>
      </w:r>
    </w:p>
    <w:p>
      <w:pPr>
        <w:pStyle w:val="ListParagraph"/>
        <w:numPr>
          <w:ilvl w:val="0"/>
          <w:numId w:val="2"/>
        </w:numPr>
        <w:spacing w:before="40" w:after="40"/>
      </w:pPr>
      <w:r>
        <w:rPr>
          <w:rFonts w:ascii="Arial" w:cs="Arial" w:eastAsia="Arial" w:hAnsi="Arial"/>
          <w:sz w:val="22"/>
          <w:szCs w:val="22"/>
        </w:rPr>
        <w:t xml:space="preserve">buttonsRequired, handicapEnabled, messagingGroupUrl fields on regatta UI</w:t>
      </w:r>
    </w:p>
    <w:p>
      <w:pPr>
        <w:pStyle w:val="ListParagraph"/>
        <w:numPr>
          <w:ilvl w:val="0"/>
          <w:numId w:val="2"/>
        </w:numPr>
        <w:spacing w:before="40" w:after="40"/>
      </w:pPr>
      <w:r>
        <w:rPr>
          <w:rFonts w:ascii="Arial" w:cs="Arial" w:eastAsia="Arial" w:hAnsi="Arial"/>
          <w:sz w:val="22"/>
          <w:szCs w:val="22"/>
        </w:rPr>
        <w:t xml:space="preserve">Entry gate toggle configuration screen for Int Admin</w:t>
      </w:r>
    </w:p>
    <w:p>
      <w:pPr>
        <w:pStyle w:val="ListParagraph"/>
        <w:numPr>
          <w:ilvl w:val="0"/>
          <w:numId w:val="2"/>
        </w:numPr>
        <w:spacing w:before="40" w:after="40"/>
      </w:pPr>
      <w:r>
        <w:rPr>
          <w:rFonts w:ascii="Arial" w:cs="Arial" w:eastAsia="Arial" w:hAnsi="Arial"/>
          <w:sz w:val="22"/>
          <w:szCs w:val="22"/>
        </w:rPr>
        <w:t xml:space="preserve">Finance permission gates fee views and payment screens</w:t>
      </w:r>
    </w:p>
    <w:p>
      <w:pPr>
        <w:spacing w:before="80" w:after="80"/>
      </w:pPr>
    </w:p>
    <w:p>
      <w:pPr>
        <w:pStyle w:val="Heading2"/>
        <w:spacing w:before="240" w:after="120"/>
      </w:pPr>
      <w:r>
        <w:rPr>
          <w:rFonts w:ascii="Arial" w:cs="Arial" w:eastAsia="Arial" w:hAnsi="Arial"/>
          <w:b/>
          <w:bCs/>
          <w:color w:val="1A7A6E"/>
          <w:sz w:val="26"/>
          <w:szCs w:val="26"/>
        </w:rPr>
        <w:t xml:space="preserve">Phase 2c — Club accounts</w:t>
      </w:r>
    </w:p>
    <w:p>
      <w:pPr>
        <w:pStyle w:val="ListParagraph"/>
        <w:numPr>
          <w:ilvl w:val="0"/>
          <w:numId w:val="2"/>
        </w:numPr>
        <w:spacing w:before="40" w:after="40"/>
      </w:pPr>
      <w:r>
        <w:rPr>
          <w:rFonts w:ascii="Arial" w:cs="Arial" w:eastAsia="Arial" w:hAnsi="Arial"/>
          <w:sz w:val="22"/>
          <w:szCs w:val="22"/>
        </w:rPr>
        <w:t xml:space="preserve">Club record: id, name, location, contact, linked region</w:t>
      </w:r>
    </w:p>
    <w:p>
      <w:pPr>
        <w:pStyle w:val="ListParagraph"/>
        <w:numPr>
          <w:ilvl w:val="0"/>
          <w:numId w:val="2"/>
        </w:numPr>
        <w:spacing w:before="40" w:after="40"/>
      </w:pPr>
      <w:r>
        <w:rPr>
          <w:rFonts w:ascii="Arial" w:cs="Arial" w:eastAsia="Arial" w:hAnsi="Arial"/>
          <w:sz w:val="22"/>
          <w:szCs w:val="22"/>
        </w:rPr>
        <w:t xml:space="preserve">Club user role scoped to club, created by regional ExCom</w:t>
      </w:r>
    </w:p>
    <w:p>
      <w:pPr>
        <w:pStyle w:val="ListParagraph"/>
        <w:numPr>
          <w:ilvl w:val="0"/>
          <w:numId w:val="2"/>
        </w:numPr>
        <w:spacing w:before="40" w:after="40"/>
      </w:pPr>
      <w:r>
        <w:rPr>
          <w:rFonts w:ascii="Arial" w:cs="Arial" w:eastAsia="Arial" w:hAnsi="Arial"/>
          <w:sz w:val="22"/>
          <w:szCs w:val="22"/>
        </w:rPr>
        <w:t xml:space="preserve">Club login view: assigned regattas, entry list, results entry, document upload</w:t>
      </w:r>
    </w:p>
    <w:p>
      <w:pPr>
        <w:pStyle w:val="ListParagraph"/>
        <w:numPr>
          <w:ilvl w:val="0"/>
          <w:numId w:val="2"/>
        </w:numPr>
        <w:spacing w:before="40" w:after="40"/>
      </w:pPr>
      <w:r>
        <w:rPr>
          <w:rFonts w:ascii="Arial" w:cs="Arial" w:eastAsia="Arial" w:hAnsi="Arial"/>
          <w:sz w:val="22"/>
          <w:szCs w:val="22"/>
        </w:rPr>
        <w:t xml:space="preserve">Results entered by club land as provisional — ExCom publishes</w:t>
      </w:r>
    </w:p>
    <w:p>
      <w:pPr>
        <w:spacing w:before="80" w:after="80"/>
      </w:pPr>
    </w:p>
    <w:p>
      <w:pPr>
        <w:pStyle w:val="Heading2"/>
        <w:spacing w:before="240" w:after="120"/>
      </w:pPr>
      <w:r>
        <w:rPr>
          <w:rFonts w:ascii="Arial" w:cs="Arial" w:eastAsia="Arial" w:hAnsi="Arial"/>
          <w:b/>
          <w:bCs/>
          <w:color w:val="1A7A6E"/>
          <w:sz w:val="26"/>
          <w:szCs w:val="26"/>
        </w:rPr>
        <w:t xml:space="preserve">Phase 2d — Handicap results &amp; IRC cert integration</w:t>
      </w:r>
    </w:p>
    <w:p>
      <w:pPr>
        <w:pStyle w:val="ListParagraph"/>
        <w:numPr>
          <w:ilvl w:val="0"/>
          <w:numId w:val="2"/>
        </w:numPr>
        <w:spacing w:before="40" w:after="40"/>
      </w:pPr>
      <w:r>
        <w:rPr>
          <w:rFonts w:ascii="Arial" w:cs="Arial" w:eastAsia="Arial" w:hAnsi="Arial"/>
          <w:sz w:val="22"/>
          <w:szCs w:val="22"/>
        </w:rPr>
        <w:t xml:space="preserve">IRC certificate record on boat: cert number, sail measurements, TCC, expiry</w:t>
      </w:r>
    </w:p>
    <w:p>
      <w:pPr>
        <w:pStyle w:val="ListParagraph"/>
        <w:numPr>
          <w:ilvl w:val="0"/>
          <w:numId w:val="2"/>
        </w:numPr>
        <w:spacing w:before="40" w:after="40"/>
      </w:pPr>
      <w:r>
        <w:rPr>
          <w:rFonts w:ascii="Arial" w:cs="Arial" w:eastAsia="Arial" w:hAnsi="Arial"/>
          <w:sz w:val="22"/>
          <w:szCs w:val="22"/>
        </w:rPr>
        <w:t xml:space="preserve">IRC expiry flagging (30 day warning)</w:t>
      </w:r>
    </w:p>
    <w:p>
      <w:pPr>
        <w:pStyle w:val="ListParagraph"/>
        <w:numPr>
          <w:ilvl w:val="0"/>
          <w:numId w:val="2"/>
        </w:numPr>
        <w:spacing w:before="40" w:after="40"/>
      </w:pPr>
      <w:r>
        <w:rPr>
          <w:rFonts w:ascii="Arial" w:cs="Arial" w:eastAsia="Arial" w:hAnsi="Arial"/>
          <w:sz w:val="22"/>
          <w:szCs w:val="22"/>
        </w:rPr>
        <w:t xml:space="preserve">Handicap entry type on entry record with IRC cert capture</w:t>
      </w:r>
    </w:p>
    <w:p>
      <w:pPr>
        <w:pStyle w:val="ListParagraph"/>
        <w:numPr>
          <w:ilvl w:val="0"/>
          <w:numId w:val="2"/>
        </w:numPr>
        <w:spacing w:before="40" w:after="40"/>
      </w:pPr>
      <w:r>
        <w:rPr>
          <w:rFonts w:ascii="Arial" w:cs="Arial" w:eastAsia="Arial" w:hAnsi="Arial"/>
          <w:sz w:val="22"/>
          <w:szCs w:val="22"/>
        </w:rPr>
        <w:t xml:space="preserve">Results entry: elapsed + corrected time, handicap standings table</w:t>
      </w:r>
    </w:p>
    <w:p>
      <w:pPr>
        <w:pStyle w:val="ListParagraph"/>
        <w:numPr>
          <w:ilvl w:val="0"/>
          <w:numId w:val="2"/>
        </w:numPr>
        <w:spacing w:before="40" w:after="40"/>
      </w:pPr>
      <w:r>
        <w:rPr>
          <w:rFonts w:ascii="Arial" w:cs="Arial" w:eastAsia="Arial" w:hAnsi="Arial"/>
          <w:sz w:val="22"/>
          <w:szCs w:val="22"/>
        </w:rPr>
        <w:t xml:space="preserve">Button issuance cross-references IRC cert (logic confirmed against class sail rules)</w:t>
      </w:r>
    </w:p>
    <w:p>
      <w:pPr>
        <w:spacing w:before="80" w:after="80"/>
      </w:pPr>
    </w:p>
    <w:p>
      <w:pPr>
        <w:pStyle w:val="Heading2"/>
        <w:spacing w:before="240" w:after="120"/>
      </w:pPr>
      <w:r>
        <w:rPr>
          <w:rFonts w:ascii="Arial" w:cs="Arial" w:eastAsia="Arial" w:hAnsi="Arial"/>
          <w:b/>
          <w:bCs/>
          <w:color w:val="1A7A6E"/>
          <w:sz w:val="26"/>
          <w:szCs w:val="26"/>
        </w:rPr>
        <w:t xml:space="preserve">Phase 3 — Noticeboard &amp; communications</w:t>
      </w:r>
    </w:p>
    <w:p>
      <w:pPr>
        <w:pStyle w:val="ListParagraph"/>
        <w:numPr>
          <w:ilvl w:val="0"/>
          <w:numId w:val="2"/>
        </w:numPr>
        <w:spacing w:before="40" w:after="40"/>
      </w:pPr>
      <w:r>
        <w:rPr>
          <w:rFonts w:ascii="Arial" w:cs="Arial" w:eastAsia="Arial" w:hAnsi="Arial"/>
          <w:sz w:val="22"/>
          <w:szCs w:val="22"/>
        </w:rPr>
        <w:t xml:space="preserve">Per-event document store (NOR, SI, amendments, results PDFs)</w:t>
      </w:r>
    </w:p>
    <w:p>
      <w:pPr>
        <w:pStyle w:val="ListParagraph"/>
        <w:numPr>
          <w:ilvl w:val="0"/>
          <w:numId w:val="2"/>
        </w:numPr>
        <w:spacing w:before="40" w:after="40"/>
      </w:pPr>
      <w:r>
        <w:rPr>
          <w:rFonts w:ascii="Arial" w:cs="Arial" w:eastAsia="Arial" w:hAnsi="Arial"/>
          <w:sz w:val="22"/>
          <w:szCs w:val="22"/>
        </w:rPr>
        <w:t xml:space="preserve">Race day noticeboard with timestamped notices</w:t>
      </w:r>
    </w:p>
    <w:p>
      <w:pPr>
        <w:pStyle w:val="ListParagraph"/>
        <w:numPr>
          <w:ilvl w:val="0"/>
          <w:numId w:val="2"/>
        </w:numPr>
        <w:spacing w:before="40" w:after="40"/>
      </w:pPr>
      <w:r>
        <w:rPr>
          <w:rFonts w:ascii="Arial" w:cs="Arial" w:eastAsia="Arial" w:hAnsi="Arial"/>
          <w:sz w:val="22"/>
          <w:szCs w:val="22"/>
        </w:rPr>
        <w:t xml:space="preserve">WhatsApp/Telegram push integration — notices auto-sent to messaging group</w:t>
      </w:r>
    </w:p>
    <w:p>
      <w:pPr>
        <w:pStyle w:val="ListParagraph"/>
        <w:numPr>
          <w:ilvl w:val="0"/>
          <w:numId w:val="2"/>
        </w:numPr>
        <w:spacing w:before="40" w:after="40"/>
      </w:pPr>
      <w:r>
        <w:rPr>
          <w:rFonts w:ascii="Arial" w:cs="Arial" w:eastAsia="Arial" w:hAnsi="Arial"/>
          <w:sz w:val="22"/>
          <w:szCs w:val="22"/>
        </w:rPr>
        <w:t xml:space="preserve">Fee rate push to class website</w:t>
      </w:r>
    </w:p>
    <w:p>
      <w:pPr>
        <w:pStyle w:val="ListParagraph"/>
        <w:numPr>
          <w:ilvl w:val="0"/>
          <w:numId w:val="2"/>
        </w:numPr>
        <w:spacing w:before="40" w:after="40"/>
      </w:pPr>
      <w:r>
        <w:rPr>
          <w:rFonts w:ascii="Arial" w:cs="Arial" w:eastAsia="Arial" w:hAnsi="Arial"/>
          <w:sz w:val="22"/>
          <w:szCs w:val="22"/>
        </w:rPr>
        <w:t xml:space="preserve">Email notifications: entry confirmation, document upload, results published</w:t>
      </w:r>
    </w:p>
    <w:p>
      <w:pPr>
        <w:pStyle w:val="ListParagraph"/>
        <w:numPr>
          <w:ilvl w:val="0"/>
          <w:numId w:val="2"/>
        </w:numPr>
        <w:spacing w:before="40" w:after="40"/>
      </w:pPr>
      <w:r>
        <w:rPr>
          <w:rFonts w:ascii="Arial" w:cs="Arial" w:eastAsia="Arial" w:hAnsi="Arial"/>
          <w:sz w:val="22"/>
          <w:szCs w:val="22"/>
        </w:rPr>
        <w:t xml:space="preserve">Public-facing results page (no login required)</w:t>
      </w:r>
    </w:p>
    <w:p>
      <w:pPr>
        <w:spacing w:before="80" w:after="80"/>
      </w:pPr>
    </w:p>
    <w:p>
      <w:pPr>
        <w:pStyle w:val="Heading2"/>
        <w:spacing w:before="240" w:after="120"/>
      </w:pPr>
      <w:r>
        <w:rPr>
          <w:rFonts w:ascii="Arial" w:cs="Arial" w:eastAsia="Arial" w:hAnsi="Arial"/>
          <w:b/>
          <w:bCs/>
          <w:color w:val="1A7A6E"/>
          <w:sz w:val="26"/>
          <w:szCs w:val="26"/>
        </w:rPr>
        <w:t xml:space="preserve">Phase 4 — International expansion</w:t>
      </w:r>
    </w:p>
    <w:p>
      <w:pPr>
        <w:pStyle w:val="ListParagraph"/>
        <w:numPr>
          <w:ilvl w:val="0"/>
          <w:numId w:val="2"/>
        </w:numPr>
        <w:spacing w:before="40" w:after="40"/>
      </w:pPr>
      <w:r>
        <w:rPr>
          <w:rFonts w:ascii="Arial" w:cs="Arial" w:eastAsia="Arial" w:hAnsi="Arial"/>
          <w:sz w:val="22"/>
          <w:szCs w:val="22"/>
        </w:rPr>
        <w:t xml:space="preserve">Region management screen — create, configure, flag regions</w:t>
      </w:r>
    </w:p>
    <w:p>
      <w:pPr>
        <w:pStyle w:val="ListParagraph"/>
        <w:numPr>
          <w:ilvl w:val="0"/>
          <w:numId w:val="2"/>
        </w:numPr>
        <w:spacing w:before="40" w:after="40"/>
      </w:pPr>
      <w:r>
        <w:rPr>
          <w:rFonts w:ascii="Arial" w:cs="Arial" w:eastAsia="Arial" w:hAnsi="Arial"/>
          <w:sz w:val="22"/>
          <w:szCs w:val="22"/>
        </w:rPr>
        <w:t xml:space="preserve">Per-region feature flag UI for Int Admin</w:t>
      </w:r>
    </w:p>
    <w:p>
      <w:pPr>
        <w:pStyle w:val="ListParagraph"/>
        <w:numPr>
          <w:ilvl w:val="0"/>
          <w:numId w:val="2"/>
        </w:numPr>
        <w:spacing w:before="40" w:after="40"/>
      </w:pPr>
      <w:r>
        <w:rPr>
          <w:rFonts w:ascii="Arial" w:cs="Arial" w:eastAsia="Arial" w:hAnsi="Arial"/>
          <w:sz w:val="22"/>
          <w:szCs w:val="22"/>
        </w:rPr>
        <w:t xml:space="preserve">International dashboard: all regions, fleet size, fees, events</w:t>
      </w:r>
    </w:p>
    <w:p>
      <w:pPr>
        <w:pStyle w:val="ListParagraph"/>
        <w:numPr>
          <w:ilvl w:val="0"/>
          <w:numId w:val="2"/>
        </w:numPr>
        <w:spacing w:before="40" w:after="40"/>
      </w:pPr>
      <w:r>
        <w:rPr>
          <w:rFonts w:ascii="Arial" w:cs="Arial" w:eastAsia="Arial" w:hAnsi="Arial"/>
          <w:sz w:val="22"/>
          <w:szCs w:val="22"/>
        </w:rPr>
        <w:t xml:space="preserve">Builder registration for new hulls</w:t>
      </w:r>
    </w:p>
    <w:p>
      <w:pPr>
        <w:spacing w:before="80" w:after="80"/>
      </w:pPr>
    </w:p>
    <w:p>
      <w:r>
        <w:br w:type="page"/>
      </w:r>
    </w:p>
    <w:p>
      <w:pPr>
        <w:pStyle w:val="Heading1"/>
        <w:spacing w:before="320" w:after="160"/>
      </w:pPr>
      <w:r>
        <w:rPr>
          <w:rFonts w:ascii="Arial" w:cs="Arial" w:eastAsia="Arial" w:hAnsi="Arial"/>
          <w:b/>
          <w:bCs/>
          <w:color w:val="1B3A5C"/>
          <w:sz w:val="32"/>
          <w:szCs w:val="32"/>
        </w:rPr>
        <w:t xml:space="preserve">9.  Open Questions for ExCom Sign-off</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600"/>
        <w:gridCol w:w="4360"/>
      </w:tblGrid>
      <w:tr>
        <w:trPr>
          <w:tblHeader/>
        </w:trPr>
        <w:tc>
          <w:tcPr>
            <w:tcW w:type="dxa" w:w="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4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4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Impact</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EU/Med circuit — is there a named ExCom yet, or does Int'l ExCom administer it directly for now?</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Determines whether EU gets own regional admin accounts immediately or shares int'l access</w:t>
            </w:r>
          </w:p>
        </w:tc>
      </w:tr>
      <w:tr>
        <w:tc>
          <w:tcPr>
            <w:tcW w:type="dxa" w:w="400"/>
            <w:tcBorders>
              <w:top w:val="single" w:color="CCCCCC" w:sz="1"/>
              <w:left w:val="single" w:color="CCCCCC" w:sz="1"/>
              <w:bottom w:val="single" w:color="CCCCCC" w:sz="1"/>
              <w:right w:val="single" w:color="CCCCCC" w:sz="1"/>
            </w:tcBorders>
            <w:shd w:fill="F4F5F7" w:val="clear"/>
            <w:tcMar>
              <w:top w:type="dxa" w:w="80"/>
              <w:left w:type="dxa" w:w="120"/>
              <w:bottom w:type="dxa" w:w="80"/>
              <w:right w:type="dxa" w:w="120"/>
            </w:tcMar>
          </w:tcPr>
          <w:p>
            <w:r>
              <w:rPr>
                <w:rFonts w:ascii="Arial" w:cs="Arial" w:eastAsia="Arial" w:hAnsi="Arial"/>
                <w:sz w:val="20"/>
                <w:szCs w:val="20"/>
              </w:rPr>
              <w:t xml:space="preserve">2</w:t>
            </w:r>
          </w:p>
        </w:tc>
        <w:tc>
          <w:tcPr>
            <w:tcW w:type="dxa" w:w="4600"/>
            <w:tcBorders>
              <w:top w:val="single" w:color="CCCCCC" w:sz="1"/>
              <w:left w:val="single" w:color="CCCCCC" w:sz="1"/>
              <w:bottom w:val="single" w:color="CCCCCC" w:sz="1"/>
              <w:right w:val="single" w:color="CCCCCC" w:sz="1"/>
            </w:tcBorders>
            <w:shd w:fill="F4F5F7" w:val="clear"/>
            <w:tcMar>
              <w:top w:type="dxa" w:w="80"/>
              <w:left w:type="dxa" w:w="120"/>
              <w:bottom w:type="dxa" w:w="80"/>
              <w:right w:type="dxa" w:w="120"/>
            </w:tcMar>
          </w:tcPr>
          <w:p>
            <w:r>
              <w:rPr>
                <w:rFonts w:ascii="Arial" w:cs="Arial" w:eastAsia="Arial" w:hAnsi="Arial"/>
                <w:sz w:val="20"/>
                <w:szCs w:val="20"/>
              </w:rPr>
              <w:t xml:space="preserve">South Africa — who is the single administrator? Name and email needed.</w:t>
            </w:r>
          </w:p>
        </w:tc>
        <w:tc>
          <w:tcPr>
            <w:tcW w:type="dxa" w:w="4360"/>
            <w:tcBorders>
              <w:top w:val="single" w:color="CCCCCC" w:sz="1"/>
              <w:left w:val="single" w:color="CCCCCC" w:sz="1"/>
              <w:bottom w:val="single" w:color="CCCCCC" w:sz="1"/>
              <w:right w:val="single" w:color="CCCCCC" w:sz="1"/>
            </w:tcBorders>
            <w:shd w:fill="F4F5F7" w:val="clear"/>
            <w:tcMar>
              <w:top w:type="dxa" w:w="80"/>
              <w:left w:type="dxa" w:w="120"/>
              <w:bottom w:type="dxa" w:w="80"/>
              <w:right w:type="dxa" w:w="120"/>
            </w:tcMar>
          </w:tcPr>
          <w:p>
            <w:r>
              <w:rPr>
                <w:rFonts w:ascii="Arial" w:cs="Arial" w:eastAsia="Arial" w:hAnsi="Arial"/>
                <w:sz w:val="20"/>
                <w:szCs w:val="20"/>
              </w:rPr>
              <w:t xml:space="preserve">Seed data for SA region admin user</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International class fee — what is the annual amount and what does it cover?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Fee record display in owner portal</w:t>
            </w:r>
          </w:p>
        </w:tc>
      </w:tr>
      <w:tr>
        <w:tc>
          <w:tcPr>
            <w:tcW w:type="dxa" w:w="400"/>
            <w:tcBorders>
              <w:top w:val="single" w:color="CCCCCC" w:sz="1"/>
              <w:left w:val="single" w:color="CCCCCC" w:sz="1"/>
              <w:bottom w:val="single" w:color="CCCCCC" w:sz="1"/>
              <w:right w:val="single" w:color="CCCCCC" w:sz="1"/>
            </w:tcBorders>
            <w:shd w:fill="F4F5F7" w:val="clear"/>
            <w:tcMar>
              <w:top w:type="dxa" w:w="80"/>
              <w:left w:type="dxa" w:w="120"/>
              <w:bottom w:type="dxa" w:w="80"/>
              <w:right w:type="dxa" w:w="120"/>
            </w:tcMar>
          </w:tcPr>
          <w:p>
            <w:r>
              <w:rPr>
                <w:rFonts w:ascii="Arial" w:cs="Arial" w:eastAsia="Arial" w:hAnsi="Arial"/>
                <w:sz w:val="20"/>
                <w:szCs w:val="20"/>
              </w:rPr>
              <w:t xml:space="preserve">4</w:t>
            </w:r>
          </w:p>
        </w:tc>
        <w:tc>
          <w:tcPr>
            <w:tcW w:type="dxa" w:w="4600"/>
            <w:tcBorders>
              <w:top w:val="single" w:color="CCCCCC" w:sz="1"/>
              <w:left w:val="single" w:color="CCCCCC" w:sz="1"/>
              <w:bottom w:val="single" w:color="CCCCCC" w:sz="1"/>
              <w:right w:val="single" w:color="CCCCCC" w:sz="1"/>
            </w:tcBorders>
            <w:shd w:fill="F4F5F7" w:val="clear"/>
            <w:tcMar>
              <w:top w:type="dxa" w:w="80"/>
              <w:left w:type="dxa" w:w="120"/>
              <w:bottom w:type="dxa" w:w="80"/>
              <w:right w:type="dxa" w:w="120"/>
            </w:tcMar>
          </w:tcPr>
          <w:p>
            <w:r>
              <w:rPr>
                <w:rFonts w:ascii="Arial" w:cs="Arial" w:eastAsia="Arial" w:hAnsi="Arial"/>
                <w:sz w:val="20"/>
                <w:szCs w:val="20"/>
              </w:rPr>
              <w:t xml:space="preserve">Button allocation — how many buttons does the int. fee unlock per year, by type (main, jib, spinnaker)?</w:t>
            </w:r>
          </w:p>
        </w:tc>
        <w:tc>
          <w:tcPr>
            <w:tcW w:type="dxa" w:w="4360"/>
            <w:tcBorders>
              <w:top w:val="single" w:color="CCCCCC" w:sz="1"/>
              <w:left w:val="single" w:color="CCCCCC" w:sz="1"/>
              <w:bottom w:val="single" w:color="CCCCCC" w:sz="1"/>
              <w:right w:val="single" w:color="CCCCCC" w:sz="1"/>
            </w:tcBorders>
            <w:shd w:fill="F4F5F7" w:val="clear"/>
            <w:tcMar>
              <w:top w:type="dxa" w:w="80"/>
              <w:left w:type="dxa" w:w="120"/>
              <w:bottom w:type="dxa" w:w="80"/>
              <w:right w:type="dxa" w:w="120"/>
            </w:tcMar>
          </w:tcPr>
          <w:p>
            <w:r>
              <w:rPr>
                <w:rFonts w:ascii="Arial" w:cs="Arial" w:eastAsia="Arial" w:hAnsi="Arial"/>
                <w:sz w:val="20"/>
                <w:szCs w:val="20"/>
              </w:rPr>
              <w:t xml:space="preserve">Allocation logic in button issuance screen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IRC sail measurement rules — confirm exact measurement compliance requirements from class sail rules at cape31class.com before button verification logic is coded.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Button type eligibility logic</w:t>
            </w:r>
          </w:p>
        </w:tc>
      </w:tr>
      <w:tr>
        <w:tc>
          <w:tcPr>
            <w:tcW w:type="dxa" w:w="400"/>
            <w:tcBorders>
              <w:top w:val="single" w:color="CCCCCC" w:sz="1"/>
              <w:left w:val="single" w:color="CCCCCC" w:sz="1"/>
              <w:bottom w:val="single" w:color="CCCCCC" w:sz="1"/>
              <w:right w:val="single" w:color="CCCCCC" w:sz="1"/>
            </w:tcBorders>
            <w:shd w:fill="F4F5F7" w:val="clear"/>
            <w:tcMar>
              <w:top w:type="dxa" w:w="80"/>
              <w:left w:type="dxa" w:w="120"/>
              <w:bottom w:type="dxa" w:w="80"/>
              <w:right w:type="dxa" w:w="120"/>
            </w:tcMar>
          </w:tcPr>
          <w:p>
            <w:r>
              <w:rPr>
                <w:rFonts w:ascii="Arial" w:cs="Arial" w:eastAsia="Arial" w:hAnsi="Arial"/>
                <w:sz w:val="20"/>
                <w:szCs w:val="20"/>
              </w:rPr>
              <w:t xml:space="preserve">6</w:t>
            </w:r>
          </w:p>
        </w:tc>
        <w:tc>
          <w:tcPr>
            <w:tcW w:type="dxa" w:w="4600"/>
            <w:tcBorders>
              <w:top w:val="single" w:color="CCCCCC" w:sz="1"/>
              <w:left w:val="single" w:color="CCCCCC" w:sz="1"/>
              <w:bottom w:val="single" w:color="CCCCCC" w:sz="1"/>
              <w:right w:val="single" w:color="CCCCCC" w:sz="1"/>
            </w:tcBorders>
            <w:shd w:fill="F4F5F7" w:val="clear"/>
            <w:tcMar>
              <w:top w:type="dxa" w:w="80"/>
              <w:left w:type="dxa" w:w="120"/>
              <w:bottom w:type="dxa" w:w="80"/>
              <w:right w:type="dxa" w:w="120"/>
            </w:tcMar>
          </w:tcPr>
          <w:p>
            <w:r>
              <w:rPr>
                <w:rFonts w:ascii="Arial" w:cs="Arial" w:eastAsia="Arial" w:hAnsi="Arial"/>
                <w:sz w:val="20"/>
                <w:szCs w:val="20"/>
              </w:rPr>
              <w:t xml:space="preserve">Entry gate defaults — confirm that UK should have all three gates ON (fee, insurance, address) and EU/SA OFF as defaults.</w:t>
            </w:r>
          </w:p>
        </w:tc>
        <w:tc>
          <w:tcPr>
            <w:tcW w:type="dxa" w:w="4360"/>
            <w:tcBorders>
              <w:top w:val="single" w:color="CCCCCC" w:sz="1"/>
              <w:left w:val="single" w:color="CCCCCC" w:sz="1"/>
              <w:bottom w:val="single" w:color="CCCCCC" w:sz="1"/>
              <w:right w:val="single" w:color="CCCCCC" w:sz="1"/>
            </w:tcBorders>
            <w:shd w:fill="F4F5F7" w:val="clear"/>
            <w:tcMar>
              <w:top w:type="dxa" w:w="80"/>
              <w:left w:type="dxa" w:w="120"/>
              <w:bottom w:type="dxa" w:w="80"/>
              <w:right w:type="dxa" w:w="120"/>
            </w:tcMar>
          </w:tcPr>
          <w:p>
            <w:r>
              <w:rPr>
                <w:rFonts w:ascii="Arial" w:cs="Arial" w:eastAsia="Arial" w:hAnsi="Arial"/>
                <w:sz w:val="20"/>
                <w:szCs w:val="20"/>
              </w:rPr>
              <w:t xml:space="preserve">Regional configuration seed data</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Laidlaw and other sponsors — international or UK regional scope?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Sponsor record scope field</w:t>
            </w:r>
          </w:p>
        </w:tc>
      </w:tr>
      <w:tr>
        <w:tc>
          <w:tcPr>
            <w:tcW w:type="dxa" w:w="400"/>
            <w:tcBorders>
              <w:top w:val="single" w:color="CCCCCC" w:sz="1"/>
              <w:left w:val="single" w:color="CCCCCC" w:sz="1"/>
              <w:bottom w:val="single" w:color="CCCCCC" w:sz="1"/>
              <w:right w:val="single" w:color="CCCCCC" w:sz="1"/>
            </w:tcBorders>
            <w:shd w:fill="F4F5F7" w:val="clear"/>
            <w:tcMar>
              <w:top w:type="dxa" w:w="80"/>
              <w:left w:type="dxa" w:w="120"/>
              <w:bottom w:type="dxa" w:w="80"/>
              <w:right w:type="dxa" w:w="120"/>
            </w:tcMar>
          </w:tcPr>
          <w:p>
            <w:r>
              <w:rPr>
                <w:rFonts w:ascii="Arial" w:cs="Arial" w:eastAsia="Arial" w:hAnsi="Arial"/>
                <w:sz w:val="20"/>
                <w:szCs w:val="20"/>
              </w:rPr>
              <w:t xml:space="preserve">8</w:t>
            </w:r>
          </w:p>
        </w:tc>
        <w:tc>
          <w:tcPr>
            <w:tcW w:type="dxa" w:w="4600"/>
            <w:tcBorders>
              <w:top w:val="single" w:color="CCCCCC" w:sz="1"/>
              <w:left w:val="single" w:color="CCCCCC" w:sz="1"/>
              <w:bottom w:val="single" w:color="CCCCCC" w:sz="1"/>
              <w:right w:val="single" w:color="CCCCCC" w:sz="1"/>
            </w:tcBorders>
            <w:shd w:fill="F4F5F7" w:val="clear"/>
            <w:tcMar>
              <w:top w:type="dxa" w:w="80"/>
              <w:left w:type="dxa" w:w="120"/>
              <w:bottom w:type="dxa" w:w="80"/>
              <w:right w:type="dxa" w:w="120"/>
            </w:tcMar>
          </w:tcPr>
          <w:p>
            <w:r>
              <w:rPr>
                <w:rFonts w:ascii="Arial" w:cs="Arial" w:eastAsia="Arial" w:hAnsi="Arial"/>
                <w:sz w:val="20"/>
                <w:szCs w:val="20"/>
              </w:rPr>
              <w:t xml:space="preserve">Class website fee sync — what format does cape31uk.com / cape31class.com expect for fee data?</w:t>
            </w:r>
          </w:p>
        </w:tc>
        <w:tc>
          <w:tcPr>
            <w:tcW w:type="dxa" w:w="4360"/>
            <w:tcBorders>
              <w:top w:val="single" w:color="CCCCCC" w:sz="1"/>
              <w:left w:val="single" w:color="CCCCCC" w:sz="1"/>
              <w:bottom w:val="single" w:color="CCCCCC" w:sz="1"/>
              <w:right w:val="single" w:color="CCCCCC" w:sz="1"/>
            </w:tcBorders>
            <w:shd w:fill="F4F5F7" w:val="clear"/>
            <w:tcMar>
              <w:top w:type="dxa" w:w="80"/>
              <w:left w:type="dxa" w:w="120"/>
              <w:bottom w:type="dxa" w:w="80"/>
              <w:right w:type="dxa" w:w="120"/>
            </w:tcMar>
          </w:tcPr>
          <w:p>
            <w:r>
              <w:rPr>
                <w:rFonts w:ascii="Arial" w:cs="Arial" w:eastAsia="Arial" w:hAnsi="Arial"/>
                <w:sz w:val="20"/>
                <w:szCs w:val="20"/>
              </w:rPr>
              <w:t xml:space="preserve">Integration approach for Phase 2b</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Handicap results format — do UK clubs currently use TopYacht, Sailwave, or manual entry?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Import tool priority for Phase 2d</w:t>
            </w:r>
          </w:p>
        </w:tc>
      </w:tr>
      <w:tr>
        <w:tc>
          <w:tcPr>
            <w:tcW w:type="dxa" w:w="400"/>
            <w:tcBorders>
              <w:top w:val="single" w:color="CCCCCC" w:sz="1"/>
              <w:left w:val="single" w:color="CCCCCC" w:sz="1"/>
              <w:bottom w:val="single" w:color="CCCCCC" w:sz="1"/>
              <w:right w:val="single" w:color="CCCCCC" w:sz="1"/>
            </w:tcBorders>
            <w:shd w:fill="F4F5F7" w:val="clear"/>
            <w:tcMar>
              <w:top w:type="dxa" w:w="80"/>
              <w:left w:type="dxa" w:w="120"/>
              <w:bottom w:type="dxa" w:w="80"/>
              <w:right w:type="dxa" w:w="120"/>
            </w:tcMar>
          </w:tcPr>
          <w:p>
            <w:r>
              <w:rPr>
                <w:rFonts w:ascii="Arial" w:cs="Arial" w:eastAsia="Arial" w:hAnsi="Arial"/>
                <w:sz w:val="20"/>
                <w:szCs w:val="20"/>
              </w:rPr>
              <w:t xml:space="preserve">10</w:t>
            </w:r>
          </w:p>
        </w:tc>
        <w:tc>
          <w:tcPr>
            <w:tcW w:type="dxa" w:w="4600"/>
            <w:tcBorders>
              <w:top w:val="single" w:color="CCCCCC" w:sz="1"/>
              <w:left w:val="single" w:color="CCCCCC" w:sz="1"/>
              <w:bottom w:val="single" w:color="CCCCCC" w:sz="1"/>
              <w:right w:val="single" w:color="CCCCCC" w:sz="1"/>
            </w:tcBorders>
            <w:shd w:fill="F4F5F7" w:val="clear"/>
            <w:tcMar>
              <w:top w:type="dxa" w:w="80"/>
              <w:left w:type="dxa" w:w="120"/>
              <w:bottom w:type="dxa" w:w="80"/>
              <w:right w:type="dxa" w:w="120"/>
            </w:tcMar>
          </w:tcPr>
          <w:p>
            <w:r>
              <w:rPr>
                <w:rFonts w:ascii="Arial" w:cs="Arial" w:eastAsia="Arial" w:hAnsi="Arial"/>
                <w:sz w:val="20"/>
                <w:szCs w:val="20"/>
              </w:rPr>
              <w:t xml:space="preserve">Public results — should Cape 31 results be publicly visible without login?</w:t>
            </w:r>
          </w:p>
        </w:tc>
        <w:tc>
          <w:tcPr>
            <w:tcW w:type="dxa" w:w="4360"/>
            <w:tcBorders>
              <w:top w:val="single" w:color="CCCCCC" w:sz="1"/>
              <w:left w:val="single" w:color="CCCCCC" w:sz="1"/>
              <w:bottom w:val="single" w:color="CCCCCC" w:sz="1"/>
              <w:right w:val="single" w:color="CCCCCC" w:sz="1"/>
            </w:tcBorders>
            <w:shd w:fill="F4F5F7" w:val="clear"/>
            <w:tcMar>
              <w:top w:type="dxa" w:w="80"/>
              <w:left w:type="dxa" w:w="120"/>
              <w:bottom w:type="dxa" w:w="80"/>
              <w:right w:type="dxa" w:w="120"/>
            </w:tcMar>
          </w:tcPr>
          <w:p>
            <w:r>
              <w:rPr>
                <w:rFonts w:ascii="Arial" w:cs="Arial" w:eastAsia="Arial" w:hAnsi="Arial"/>
                <w:sz w:val="20"/>
                <w:szCs w:val="20"/>
              </w:rPr>
              <w:t xml:space="preserve">Authentication scope for Phase 3 results pages</w:t>
            </w:r>
          </w:p>
        </w:tc>
      </w:tr>
    </w:tbl>
    <w:p>
      <w:pPr>
        <w:spacing w:before="80" w:after="80"/>
      </w:pPr>
    </w:p>
    <w:p>
      <w:pPr>
        <w:pBdr>
          <w:bottom w:val="single" w:color="1B3A5C" w:sz="4" w:space="1"/>
        </w:pBdr>
        <w:spacing w:before="160" w:after="160"/>
      </w:pPr>
    </w:p>
    <w:p>
      <w:pPr>
        <w:pStyle w:val="Heading1"/>
        <w:spacing w:before="320" w:after="160"/>
      </w:pPr>
      <w:r>
        <w:rPr>
          <w:rFonts w:ascii="Arial" w:cs="Arial" w:eastAsia="Arial" w:hAnsi="Arial"/>
          <w:b/>
          <w:bCs/>
          <w:color w:val="1B3A5C"/>
          <w:sz w:val="32"/>
          <w:szCs w:val="32"/>
        </w:rPr>
        <w:t xml:space="preserve">10.  Summary</w:t>
      </w:r>
    </w:p>
    <w:p>
      <w:pPr>
        <w:spacing w:before="60" w:after="100"/>
      </w:pPr>
      <w:r>
        <w:rPr>
          <w:rFonts w:ascii="Arial" w:cs="Arial" w:eastAsia="Arial" w:hAnsi="Arial"/>
          <w:sz w:val="22"/>
          <w:szCs w:val="22"/>
        </w:rPr>
        <w:t xml:space="preserve">The role model is now universal — same roles (admin, excom, owner, member, club) apply at international and regional level. The scope field controls what each user sees and can edit. Permissions are additive, allowing ExCom to be granted financial control or specific admin capabilities without full system access.</w:t>
      </w:r>
    </w:p>
    <w:p>
      <w:pPr>
        <w:spacing w:before="60" w:after="100"/>
      </w:pPr>
      <w:r>
        <w:rPr>
          <w:rFonts w:ascii="Arial" w:cs="Arial" w:eastAsia="Arial" w:hAnsi="Arial"/>
          <w:sz w:val="22"/>
          <w:szCs w:val="22"/>
        </w:rPr>
        <w:t xml:space="preserve">Entry gate prerequisites (fee paid, insurance lodged, address on file) are per-region configurable toggles. The infrastructure exists everywhere; enforcement is switched on per region as appropriate. This ensures the system does not block progress in developing regions while maintaining safety and compliance capability where needed.</w:t>
      </w:r>
    </w:p>
    <w:p>
      <w:pPr>
        <w:spacing w:before="60" w:after="100"/>
      </w:pPr>
      <w:r>
        <w:rPr>
          <w:rFonts w:ascii="Arial" w:cs="Arial" w:eastAsia="Arial" w:hAnsi="Arial"/>
          <w:sz w:val="22"/>
          <w:szCs w:val="22"/>
        </w:rPr>
        <w:t xml:space="preserve">The messaging group integration (WhatsApp/Telegram) is in two phases: Phase 2b stores the URL and displays it on the noticeboard. Phase 3 pushes notices from the CMS to the group automatically, making the system the authoritative source for race day communication.</w:t>
      </w:r>
    </w:p>
    <w:p>
      <w:pPr>
        <w:spacing w:before="60" w:after="100"/>
      </w:pPr>
      <w:r>
        <w:rPr>
          <w:rFonts w:ascii="Arial" w:cs="Arial" w:eastAsia="Arial" w:hAnsi="Arial"/>
          <w:sz w:val="22"/>
          <w:szCs w:val="22"/>
        </w:rPr>
        <w:t xml:space="preserve">Phase 2b is ready to build. No further architectural decisions are outstanding for this phase.</w:t>
      </w:r>
    </w:p>
    <w:p>
      <w:pPr>
        <w:spacing w:before="80" w:after="80"/>
      </w:pPr>
    </w:p>
    <w:p>
      <w:pPr>
        <w:spacing w:before="320"/>
        <w:jc w:val="center"/>
      </w:pPr>
      <w:r>
        <w:rPr>
          <w:rFonts w:ascii="Arial" w:cs="Arial" w:eastAsia="Arial" w:hAnsi="Arial"/>
          <w:i/>
          <w:iCs/>
          <w:color w:val="999999"/>
          <w:sz w:val="18"/>
          <w:szCs w:val="18"/>
        </w:rPr>
        <w:t xml:space="preserve">Cape 31 International Class Association  |  Confidential  |  v1b</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A5C" w:sz="4" w:space="6"/>
      </w:pBdr>
      <w:jc w:val="right"/>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4" w:space="6"/>
      </w:pBdr>
    </w:pPr>
    <w:r>
      <w:rPr>
        <w:rFonts w:ascii="Arial" w:cs="Arial" w:eastAsia="Arial" w:hAnsi="Arial"/>
        <w:color w:val="1B3A5C"/>
        <w:sz w:val="18"/>
        <w:szCs w:val="18"/>
      </w:rPr>
      <w:t xml:space="preserve">Cape 31 CMS — Architecture Specification v1b  |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B3A5C"/>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1A7A6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2026-04-03T18:04:30.314Z</dcterms:created>
  <dcterms:modified xsi:type="dcterms:W3CDTF">2026-04-03T18:04:30.315Z</dcterms:modified>
</cp:coreProperties>
</file>

<file path=docProps/custom.xml><?xml version="1.0" encoding="utf-8"?>
<Properties xmlns="http://schemas.openxmlformats.org/officeDocument/2006/custom-properties" xmlns:vt="http://schemas.openxmlformats.org/officeDocument/2006/docPropsVTypes"/>
</file>