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947993">
              <w:rPr>
                <w:rFonts w:ascii="Tahoma" w:hAnsi="Tahoma"/>
                <w:sz w:val="16"/>
              </w:rPr>
              <w:t>UC001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47993">
              <w:rPr>
                <w:rFonts w:ascii="Tahoma" w:hAnsi="Tahoma"/>
                <w:sz w:val="16"/>
              </w:rPr>
              <w:t>Chessgames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Customer </w:t>
            </w:r>
            <w:r w:rsidR="00947993">
              <w:rPr>
                <w:rFonts w:ascii="Tahoma" w:hAnsi="Tahoma"/>
                <w:sz w:val="16"/>
              </w:rPr>
              <w:t>uses login to get into game 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47993">
              <w:rPr>
                <w:rFonts w:ascii="Tahoma" w:hAnsi="Tahoma"/>
                <w:sz w:val="16"/>
              </w:rPr>
              <w:t>Lewis 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001</w:t>
            </w:r>
          </w:p>
        </w:tc>
        <w:tc>
          <w:tcPr>
            <w:tcW w:w="7740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allows customers to login to Chessgames account to play against other users.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</w:p>
        </w:tc>
        <w:tc>
          <w:tcPr>
            <w:tcW w:w="2214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11/15/14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47993" w:rsidP="00947993">
            <w:pPr>
              <w:rPr>
                <w:sz w:val="16"/>
              </w:rPr>
            </w:pPr>
            <w:r>
              <w:rPr>
                <w:sz w:val="16"/>
              </w:rPr>
              <w:t>Chessgames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947993">
            <w:pPr>
              <w:rPr>
                <w:sz w:val="16"/>
              </w:rPr>
            </w:pPr>
            <w:r>
              <w:rPr>
                <w:sz w:val="16"/>
              </w:rPr>
              <w:t xml:space="preserve">Chessgames user </w:t>
            </w:r>
            <w:r w:rsidR="004417E7">
              <w:rPr>
                <w:sz w:val="16"/>
              </w:rPr>
              <w:t>can login to account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displays user account login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47993" w:rsidP="00947993">
            <w:pPr>
              <w:rPr>
                <w:sz w:val="16"/>
              </w:rPr>
            </w:pPr>
            <w:r>
              <w:rPr>
                <w:sz w:val="16"/>
              </w:rPr>
              <w:t>Chessgames</w:t>
            </w:r>
            <w:r w:rsidR="004E3917">
              <w:rPr>
                <w:sz w:val="16"/>
              </w:rPr>
              <w:t xml:space="preserve"> </w:t>
            </w:r>
            <w:r>
              <w:rPr>
                <w:sz w:val="16"/>
              </w:rPr>
              <w:t>user inputs login credentials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inputs login credentials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 w:rsidP="004C0F3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 w:rsidP="004C0F3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 w:rsidP="004417E7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FC13DF" w:rsidP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Invalid </w:t>
            </w:r>
            <w:r w:rsidR="004C0F3E">
              <w:rPr>
                <w:rFonts w:ascii="Tahoma" w:hAnsi="Tahoma"/>
                <w:sz w:val="16"/>
              </w:rPr>
              <w:t>Username</w:t>
            </w:r>
          </w:p>
        </w:tc>
        <w:tc>
          <w:tcPr>
            <w:tcW w:w="5040" w:type="dxa"/>
          </w:tcPr>
          <w:p w:rsidR="00036C64" w:rsidRDefault="004C0F3E" w:rsidP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Chessgames app </w:t>
            </w:r>
            <w:r w:rsidR="00FC13DF">
              <w:rPr>
                <w:rFonts w:ascii="Tahoma" w:hAnsi="Tahoma"/>
                <w:sz w:val="16"/>
              </w:rPr>
              <w:t>displays message and then returns to</w:t>
            </w:r>
            <w:r>
              <w:rPr>
                <w:rFonts w:ascii="Tahoma" w:hAnsi="Tahoma"/>
                <w:sz w:val="16"/>
              </w:rPr>
              <w:t xml:space="preserve"> login </w:t>
            </w:r>
            <w:r w:rsidR="00FC13DF">
              <w:rPr>
                <w:rFonts w:ascii="Tahoma" w:hAnsi="Tahoma"/>
                <w:sz w:val="16"/>
              </w:rPr>
              <w:t>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password</w:t>
            </w:r>
          </w:p>
        </w:tc>
        <w:tc>
          <w:tcPr>
            <w:tcW w:w="5040" w:type="dxa"/>
          </w:tcPr>
          <w:p w:rsidR="00E036E1" w:rsidRDefault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app displays message and then returns to login screen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4C0F3E">
            <w:pPr>
              <w:rPr>
                <w:sz w:val="16"/>
              </w:rPr>
            </w:pPr>
            <w:r>
              <w:rPr>
                <w:sz w:val="16"/>
              </w:rPr>
              <w:t>User is logged into account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2739E8">
            <w:pPr>
              <w:rPr>
                <w:sz w:val="16"/>
              </w:rPr>
            </w:pPr>
            <w:r>
              <w:rPr>
                <w:sz w:val="16"/>
              </w:rPr>
              <w:t>Chessgames app returns to login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2739E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3F0A2B" w:rsidP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user</w:t>
            </w:r>
          </w:p>
        </w:tc>
        <w:tc>
          <w:tcPr>
            <w:tcW w:w="2250" w:type="dxa"/>
          </w:tcPr>
          <w:p w:rsidR="00036C64" w:rsidRDefault="00E036E1" w:rsidP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proofErr w:type="spellStart"/>
            <w:r w:rsidR="003F0A2B">
              <w:rPr>
                <w:rFonts w:ascii="Tahoma" w:hAnsi="Tahoma"/>
                <w:sz w:val="16"/>
              </w:rPr>
              <w:t>Elo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r w:rsidR="003F0A2B">
              <w:rPr>
                <w:rFonts w:ascii="Tahoma" w:hAnsi="Tahoma"/>
                <w:sz w:val="16"/>
              </w:rPr>
              <w:t xml:space="preserve">Country,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3F0A2B" w:rsidP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Russian, Mandarin, Hindu</w:t>
            </w:r>
          </w:p>
        </w:tc>
        <w:tc>
          <w:tcPr>
            <w:tcW w:w="990" w:type="dxa"/>
          </w:tcPr>
          <w:p w:rsidR="00036C64" w:rsidRDefault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11/15/14</w:t>
            </w:r>
          </w:p>
        </w:tc>
        <w:tc>
          <w:tcPr>
            <w:tcW w:w="1440" w:type="dxa"/>
          </w:tcPr>
          <w:p w:rsidR="00036C64" w:rsidRDefault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Bank currently does not have touch screen ATM machines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144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4373E">
              <w:rPr>
                <w:rFonts w:ascii="Tahoma" w:hAnsi="Tahoma"/>
                <w:b/>
                <w:sz w:val="16"/>
              </w:rPr>
            </w:r>
            <w:r w:rsidR="0004373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04373E">
              <w:rPr>
                <w:rFonts w:ascii="Tahoma" w:hAnsi="Tahoma"/>
                <w:sz w:val="16"/>
              </w:rPr>
            </w:r>
            <w:r w:rsidR="0004373E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373E">
              <w:rPr>
                <w:rFonts w:ascii="Tahoma" w:hAnsi="Tahoma"/>
                <w:sz w:val="16"/>
              </w:rPr>
            </w:r>
            <w:r w:rsidR="000437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373E">
              <w:rPr>
                <w:rFonts w:ascii="Tahoma" w:hAnsi="Tahoma"/>
                <w:sz w:val="16"/>
              </w:rPr>
            </w:r>
            <w:r w:rsidR="000437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373E">
              <w:rPr>
                <w:rFonts w:ascii="Tahoma" w:hAnsi="Tahoma"/>
                <w:sz w:val="16"/>
              </w:rPr>
            </w:r>
            <w:r w:rsidR="000437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581832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58183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581832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5" w:name="_GoBack"/>
            <w:bookmarkEnd w:id="5"/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373E">
              <w:rPr>
                <w:rFonts w:ascii="Tahoma" w:hAnsi="Tahoma"/>
                <w:sz w:val="16"/>
              </w:rPr>
            </w:r>
            <w:r w:rsidR="000437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373E">
              <w:rPr>
                <w:rFonts w:ascii="Tahoma" w:hAnsi="Tahoma"/>
                <w:sz w:val="16"/>
              </w:rPr>
            </w:r>
            <w:r w:rsidR="000437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373E">
              <w:rPr>
                <w:rFonts w:ascii="Tahoma" w:hAnsi="Tahoma"/>
                <w:sz w:val="16"/>
              </w:rPr>
            </w:r>
            <w:r w:rsidR="000437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373E">
              <w:rPr>
                <w:rFonts w:ascii="Tahoma" w:hAnsi="Tahoma"/>
                <w:sz w:val="16"/>
              </w:rPr>
            </w:r>
            <w:r w:rsidR="0004373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73E" w:rsidRDefault="0004373E" w:rsidP="004C0F3E">
      <w:r>
        <w:separator/>
      </w:r>
    </w:p>
  </w:endnote>
  <w:endnote w:type="continuationSeparator" w:id="0">
    <w:p w:rsidR="0004373E" w:rsidRDefault="0004373E" w:rsidP="004C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73E" w:rsidRDefault="0004373E" w:rsidP="004C0F3E">
      <w:r>
        <w:separator/>
      </w:r>
    </w:p>
  </w:footnote>
  <w:footnote w:type="continuationSeparator" w:id="0">
    <w:p w:rsidR="0004373E" w:rsidRDefault="0004373E" w:rsidP="004C0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4373E"/>
    <w:rsid w:val="000B1A35"/>
    <w:rsid w:val="000E0C86"/>
    <w:rsid w:val="002739E8"/>
    <w:rsid w:val="002C10D7"/>
    <w:rsid w:val="003F0A2B"/>
    <w:rsid w:val="004417E7"/>
    <w:rsid w:val="00485405"/>
    <w:rsid w:val="004C0F3E"/>
    <w:rsid w:val="004E3917"/>
    <w:rsid w:val="00581832"/>
    <w:rsid w:val="006E1E63"/>
    <w:rsid w:val="00783FDB"/>
    <w:rsid w:val="00947993"/>
    <w:rsid w:val="009B3DE6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0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0F3E"/>
  </w:style>
  <w:style w:type="paragraph" w:styleId="Footer">
    <w:name w:val="footer"/>
    <w:basedOn w:val="Normal"/>
    <w:link w:val="FooterChar"/>
    <w:rsid w:val="004C0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0F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0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0F3E"/>
  </w:style>
  <w:style w:type="paragraph" w:styleId="Footer">
    <w:name w:val="footer"/>
    <w:basedOn w:val="Normal"/>
    <w:link w:val="FooterChar"/>
    <w:rsid w:val="004C0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1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Lewis</cp:lastModifiedBy>
  <cp:revision>2</cp:revision>
  <cp:lastPrinted>2009-07-30T17:19:00Z</cp:lastPrinted>
  <dcterms:created xsi:type="dcterms:W3CDTF">2014-11-15T20:38:00Z</dcterms:created>
  <dcterms:modified xsi:type="dcterms:W3CDTF">2014-11-15T20:38:00Z</dcterms:modified>
</cp:coreProperties>
</file>