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3D9" w:rsidRDefault="009923D9" w:rsidP="009923D9">
      <w:pPr>
        <w:jc w:val="center"/>
      </w:pPr>
    </w:p>
    <w:p w:rsidR="009923D9" w:rsidRDefault="009923D9" w:rsidP="009923D9">
      <w:pPr>
        <w:jc w:val="center"/>
      </w:pPr>
    </w:p>
    <w:p w:rsidR="009923D9" w:rsidRDefault="009923D9" w:rsidP="009923D9">
      <w:pPr>
        <w:jc w:val="center"/>
      </w:pPr>
    </w:p>
    <w:p w:rsidR="009923D9" w:rsidRDefault="009923D9" w:rsidP="009923D9">
      <w:pPr>
        <w:jc w:val="center"/>
      </w:pPr>
    </w:p>
    <w:p w:rsidR="009923D9" w:rsidRDefault="009923D9" w:rsidP="009923D9">
      <w:pPr>
        <w:jc w:val="center"/>
      </w:pPr>
    </w:p>
    <w:p w:rsidR="009923D9" w:rsidRDefault="009923D9" w:rsidP="009923D9">
      <w:pPr>
        <w:jc w:val="center"/>
      </w:pPr>
    </w:p>
    <w:p w:rsidR="009923D9" w:rsidRDefault="009923D9" w:rsidP="009923D9">
      <w:pPr>
        <w:jc w:val="center"/>
      </w:pPr>
    </w:p>
    <w:p w:rsidR="009923D9" w:rsidRDefault="009923D9" w:rsidP="009923D9">
      <w:pPr>
        <w:jc w:val="center"/>
      </w:pPr>
    </w:p>
    <w:p w:rsidR="009923D9" w:rsidRPr="009923D9" w:rsidRDefault="009923D9" w:rsidP="009923D9">
      <w:pPr>
        <w:adjustRightInd w:val="0"/>
        <w:snapToGrid w:val="0"/>
        <w:spacing w:line="360" w:lineRule="auto"/>
        <w:jc w:val="center"/>
        <w:rPr>
          <w:rFonts w:ascii="仿宋" w:eastAsia="仿宋" w:hAnsi="仿宋" w:cs="仿宋"/>
          <w:b/>
          <w:color w:val="000000"/>
          <w:sz w:val="52"/>
          <w:szCs w:val="52"/>
          <w:lang w:bidi="ar"/>
        </w:rPr>
      </w:pPr>
    </w:p>
    <w:p w:rsidR="009923D9" w:rsidRPr="009923D9" w:rsidRDefault="009923D9" w:rsidP="009923D9">
      <w:pPr>
        <w:adjustRightInd w:val="0"/>
        <w:snapToGrid w:val="0"/>
        <w:spacing w:line="360" w:lineRule="auto"/>
        <w:jc w:val="center"/>
        <w:rPr>
          <w:rFonts w:ascii="仿宋" w:eastAsia="仿宋" w:hAnsi="仿宋" w:cs="仿宋"/>
          <w:b/>
          <w:color w:val="000000"/>
          <w:sz w:val="52"/>
          <w:szCs w:val="52"/>
          <w:lang w:bidi="ar"/>
        </w:rPr>
      </w:pPr>
      <w:r w:rsidRPr="009923D9">
        <w:rPr>
          <w:rFonts w:ascii="仿宋" w:eastAsia="仿宋" w:hAnsi="仿宋" w:cs="仿宋" w:hint="eastAsia"/>
          <w:b/>
          <w:color w:val="000000"/>
          <w:sz w:val="52"/>
          <w:szCs w:val="52"/>
          <w:lang w:bidi="ar"/>
        </w:rPr>
        <w:t>雅</w:t>
      </w:r>
      <w:proofErr w:type="gramStart"/>
      <w:r w:rsidRPr="009923D9">
        <w:rPr>
          <w:rFonts w:ascii="仿宋" w:eastAsia="仿宋" w:hAnsi="仿宋" w:cs="仿宋" w:hint="eastAsia"/>
          <w:b/>
          <w:color w:val="000000"/>
          <w:sz w:val="52"/>
          <w:szCs w:val="52"/>
          <w:lang w:bidi="ar"/>
        </w:rPr>
        <w:t>砻</w:t>
      </w:r>
      <w:proofErr w:type="gramEnd"/>
      <w:r w:rsidRPr="009923D9">
        <w:rPr>
          <w:rFonts w:ascii="仿宋" w:eastAsia="仿宋" w:hAnsi="仿宋" w:cs="仿宋" w:hint="eastAsia"/>
          <w:b/>
          <w:color w:val="000000"/>
          <w:sz w:val="52"/>
          <w:szCs w:val="52"/>
          <w:lang w:bidi="ar"/>
        </w:rPr>
        <w:t>江流域水电开发有限公司</w:t>
      </w:r>
    </w:p>
    <w:p w:rsidR="009923D9" w:rsidRDefault="009923D9" w:rsidP="009923D9">
      <w:pPr>
        <w:adjustRightInd w:val="0"/>
        <w:snapToGrid w:val="0"/>
        <w:spacing w:line="360" w:lineRule="auto"/>
        <w:jc w:val="center"/>
        <w:rPr>
          <w:rFonts w:ascii="仿宋" w:eastAsia="仿宋" w:hAnsi="仿宋" w:cs="仿宋"/>
          <w:b/>
          <w:color w:val="000000"/>
          <w:sz w:val="52"/>
          <w:szCs w:val="52"/>
          <w:lang w:bidi="ar"/>
        </w:rPr>
      </w:pPr>
      <w:r w:rsidRPr="009923D9">
        <w:rPr>
          <w:rFonts w:ascii="仿宋" w:eastAsia="仿宋" w:hAnsi="仿宋" w:cs="仿宋" w:hint="eastAsia"/>
          <w:b/>
          <w:color w:val="000000"/>
          <w:sz w:val="52"/>
          <w:szCs w:val="52"/>
          <w:lang w:bidi="ar"/>
        </w:rPr>
        <w:t>数字档案馆系统数据鉴定与迁移工作</w:t>
      </w:r>
      <w:r w:rsidR="006167A0">
        <w:rPr>
          <w:rFonts w:ascii="仿宋" w:eastAsia="仿宋" w:hAnsi="仿宋" w:cs="仿宋" w:hint="eastAsia"/>
          <w:b/>
          <w:color w:val="000000"/>
          <w:sz w:val="52"/>
          <w:szCs w:val="52"/>
          <w:lang w:bidi="ar"/>
        </w:rPr>
        <w:t>规范</w:t>
      </w:r>
    </w:p>
    <w:p w:rsidR="009923D9" w:rsidRDefault="009923D9" w:rsidP="009923D9">
      <w:pPr>
        <w:adjustRightInd w:val="0"/>
        <w:snapToGrid w:val="0"/>
        <w:spacing w:line="360" w:lineRule="auto"/>
        <w:jc w:val="center"/>
        <w:rPr>
          <w:rFonts w:ascii="仿宋" w:eastAsia="仿宋" w:hAnsi="仿宋" w:cs="仿宋"/>
          <w:b/>
          <w:color w:val="000000"/>
          <w:sz w:val="52"/>
          <w:szCs w:val="52"/>
          <w:lang w:bidi="ar"/>
        </w:rPr>
      </w:pPr>
    </w:p>
    <w:p w:rsidR="009923D9" w:rsidRDefault="009923D9" w:rsidP="009923D9">
      <w:pPr>
        <w:adjustRightInd w:val="0"/>
        <w:snapToGrid w:val="0"/>
        <w:spacing w:line="360" w:lineRule="auto"/>
        <w:jc w:val="center"/>
        <w:rPr>
          <w:rFonts w:ascii="仿宋" w:eastAsia="仿宋" w:hAnsi="仿宋" w:cs="仿宋"/>
          <w:b/>
          <w:color w:val="000000"/>
          <w:sz w:val="52"/>
          <w:szCs w:val="52"/>
          <w:lang w:bidi="ar"/>
        </w:rPr>
      </w:pPr>
    </w:p>
    <w:p w:rsidR="009923D9" w:rsidRDefault="009923D9" w:rsidP="009923D9">
      <w:pPr>
        <w:adjustRightInd w:val="0"/>
        <w:snapToGrid w:val="0"/>
        <w:spacing w:line="360" w:lineRule="auto"/>
        <w:jc w:val="center"/>
        <w:rPr>
          <w:rFonts w:ascii="仿宋" w:eastAsia="仿宋" w:hAnsi="仿宋" w:cs="仿宋"/>
          <w:b/>
          <w:color w:val="000000"/>
          <w:sz w:val="52"/>
          <w:szCs w:val="52"/>
          <w:lang w:bidi="ar"/>
        </w:rPr>
      </w:pPr>
    </w:p>
    <w:p w:rsidR="009923D9" w:rsidRDefault="009923D9" w:rsidP="009923D9">
      <w:pPr>
        <w:adjustRightInd w:val="0"/>
        <w:snapToGrid w:val="0"/>
        <w:spacing w:line="360" w:lineRule="auto"/>
        <w:jc w:val="center"/>
        <w:rPr>
          <w:rFonts w:ascii="仿宋" w:eastAsia="仿宋" w:hAnsi="仿宋" w:cs="仿宋"/>
          <w:b/>
          <w:color w:val="000000"/>
          <w:sz w:val="52"/>
          <w:szCs w:val="52"/>
          <w:lang w:bidi="ar"/>
        </w:rPr>
      </w:pPr>
    </w:p>
    <w:p w:rsidR="009923D9" w:rsidRDefault="009923D9" w:rsidP="009923D9">
      <w:pPr>
        <w:adjustRightInd w:val="0"/>
        <w:snapToGrid w:val="0"/>
        <w:spacing w:line="360" w:lineRule="auto"/>
        <w:jc w:val="center"/>
        <w:rPr>
          <w:rFonts w:ascii="仿宋" w:eastAsia="仿宋" w:hAnsi="仿宋" w:cs="仿宋"/>
          <w:b/>
          <w:color w:val="000000"/>
          <w:sz w:val="52"/>
          <w:szCs w:val="52"/>
          <w:lang w:bidi="ar"/>
        </w:rPr>
      </w:pPr>
    </w:p>
    <w:p w:rsidR="009923D9" w:rsidRDefault="009923D9" w:rsidP="009923D9">
      <w:pPr>
        <w:adjustRightInd w:val="0"/>
        <w:snapToGrid w:val="0"/>
        <w:spacing w:line="360" w:lineRule="auto"/>
        <w:jc w:val="center"/>
        <w:rPr>
          <w:rFonts w:ascii="仿宋" w:eastAsia="仿宋" w:hAnsi="仿宋" w:cs="仿宋"/>
          <w:b/>
          <w:color w:val="000000"/>
          <w:sz w:val="52"/>
          <w:szCs w:val="52"/>
          <w:lang w:bidi="ar"/>
        </w:rPr>
      </w:pPr>
    </w:p>
    <w:p w:rsidR="009923D9" w:rsidRDefault="009923D9" w:rsidP="009923D9">
      <w:pPr>
        <w:adjustRightInd w:val="0"/>
        <w:snapToGrid w:val="0"/>
        <w:spacing w:line="360" w:lineRule="auto"/>
        <w:jc w:val="center"/>
        <w:rPr>
          <w:rFonts w:ascii="仿宋" w:eastAsia="仿宋" w:hAnsi="仿宋" w:cs="仿宋"/>
          <w:b/>
          <w:color w:val="000000"/>
          <w:sz w:val="32"/>
          <w:szCs w:val="32"/>
          <w:lang w:bidi="ar"/>
        </w:rPr>
      </w:pPr>
      <w:r w:rsidRPr="009923D9">
        <w:rPr>
          <w:rFonts w:ascii="仿宋" w:eastAsia="仿宋" w:hAnsi="仿宋" w:cs="仿宋" w:hint="eastAsia"/>
          <w:b/>
          <w:color w:val="000000"/>
          <w:sz w:val="32"/>
          <w:szCs w:val="32"/>
          <w:lang w:bidi="ar"/>
        </w:rPr>
        <w:t>2</w:t>
      </w:r>
      <w:r w:rsidRPr="009923D9">
        <w:rPr>
          <w:rFonts w:ascii="仿宋" w:eastAsia="仿宋" w:hAnsi="仿宋" w:cs="仿宋"/>
          <w:b/>
          <w:color w:val="000000"/>
          <w:sz w:val="32"/>
          <w:szCs w:val="32"/>
          <w:lang w:bidi="ar"/>
        </w:rPr>
        <w:t>021</w:t>
      </w:r>
      <w:r w:rsidRPr="009923D9">
        <w:rPr>
          <w:rFonts w:ascii="仿宋" w:eastAsia="仿宋" w:hAnsi="仿宋" w:cs="仿宋" w:hint="eastAsia"/>
          <w:b/>
          <w:color w:val="000000"/>
          <w:sz w:val="32"/>
          <w:szCs w:val="32"/>
          <w:lang w:bidi="ar"/>
        </w:rPr>
        <w:t>年</w:t>
      </w:r>
      <w:r w:rsidR="006167A0">
        <w:rPr>
          <w:rFonts w:ascii="仿宋" w:eastAsia="仿宋" w:hAnsi="仿宋" w:cs="仿宋"/>
          <w:b/>
          <w:color w:val="000000"/>
          <w:sz w:val="32"/>
          <w:szCs w:val="32"/>
          <w:lang w:bidi="ar"/>
        </w:rPr>
        <w:t>6</w:t>
      </w:r>
      <w:r w:rsidRPr="009923D9">
        <w:rPr>
          <w:rFonts w:ascii="仿宋" w:eastAsia="仿宋" w:hAnsi="仿宋" w:cs="仿宋" w:hint="eastAsia"/>
          <w:b/>
          <w:color w:val="000000"/>
          <w:sz w:val="32"/>
          <w:szCs w:val="32"/>
          <w:lang w:bidi="ar"/>
        </w:rPr>
        <w:t>月</w:t>
      </w:r>
    </w:p>
    <w:p w:rsidR="00625B53" w:rsidRDefault="00625B53" w:rsidP="009923D9">
      <w:pPr>
        <w:adjustRightInd w:val="0"/>
        <w:snapToGrid w:val="0"/>
        <w:spacing w:line="360" w:lineRule="auto"/>
        <w:jc w:val="center"/>
        <w:rPr>
          <w:rFonts w:ascii="仿宋" w:eastAsia="仿宋" w:hAnsi="仿宋" w:cs="仿宋"/>
          <w:b/>
          <w:color w:val="000000"/>
          <w:sz w:val="32"/>
          <w:szCs w:val="32"/>
          <w:lang w:bidi="ar"/>
        </w:rPr>
      </w:pPr>
    </w:p>
    <w:p w:rsidR="00625B53" w:rsidRPr="00625B53" w:rsidRDefault="00625B53" w:rsidP="009923D9">
      <w:pPr>
        <w:adjustRightInd w:val="0"/>
        <w:snapToGrid w:val="0"/>
        <w:spacing w:line="360" w:lineRule="auto"/>
        <w:jc w:val="center"/>
        <w:rPr>
          <w:rFonts w:ascii="宋体" w:eastAsia="宋体" w:hAnsi="宋体" w:cs="仿宋"/>
          <w:b/>
          <w:color w:val="000000"/>
          <w:sz w:val="36"/>
          <w:szCs w:val="36"/>
          <w:lang w:bidi="ar"/>
        </w:rPr>
      </w:pPr>
      <w:r w:rsidRPr="00625B53">
        <w:rPr>
          <w:rFonts w:ascii="宋体" w:eastAsia="宋体" w:hAnsi="宋体" w:cs="仿宋" w:hint="eastAsia"/>
          <w:b/>
          <w:color w:val="000000"/>
          <w:sz w:val="36"/>
          <w:szCs w:val="36"/>
          <w:lang w:bidi="ar"/>
        </w:rPr>
        <w:lastRenderedPageBreak/>
        <w:t>目 录</w:t>
      </w:r>
    </w:p>
    <w:p w:rsidR="00625B53" w:rsidRDefault="00625B53" w:rsidP="009923D9">
      <w:pPr>
        <w:adjustRightInd w:val="0"/>
        <w:snapToGrid w:val="0"/>
        <w:spacing w:line="360" w:lineRule="auto"/>
        <w:jc w:val="center"/>
        <w:rPr>
          <w:rFonts w:ascii="仿宋" w:eastAsia="仿宋" w:hAnsi="仿宋" w:cs="仿宋" w:hint="eastAsia"/>
          <w:b/>
          <w:color w:val="000000"/>
          <w:sz w:val="32"/>
          <w:szCs w:val="32"/>
          <w:lang w:bidi="ar"/>
        </w:rPr>
      </w:pPr>
    </w:p>
    <w:p w:rsidR="00625B53" w:rsidRPr="00625B53" w:rsidRDefault="00625B53">
      <w:pPr>
        <w:pStyle w:val="10"/>
        <w:tabs>
          <w:tab w:val="left" w:pos="420"/>
          <w:tab w:val="right" w:leader="dot" w:pos="8296"/>
        </w:tabs>
        <w:rPr>
          <w:rFonts w:ascii="宋体" w:eastAsia="宋体" w:hAnsi="宋体"/>
          <w:b w:val="0"/>
          <w:bCs w:val="0"/>
          <w:caps w:val="0"/>
          <w:noProof/>
          <w:sz w:val="28"/>
          <w:szCs w:val="28"/>
        </w:rPr>
      </w:pPr>
      <w:r w:rsidRPr="00625B53">
        <w:rPr>
          <w:rFonts w:ascii="宋体" w:eastAsia="宋体" w:hAnsi="宋体" w:cs="仿宋"/>
          <w:b w:val="0"/>
          <w:color w:val="000000"/>
          <w:sz w:val="28"/>
          <w:szCs w:val="28"/>
          <w:lang w:bidi="ar"/>
        </w:rPr>
        <w:fldChar w:fldCharType="begin"/>
      </w:r>
      <w:r w:rsidRPr="00625B53">
        <w:rPr>
          <w:rFonts w:ascii="宋体" w:eastAsia="宋体" w:hAnsi="宋体" w:cs="仿宋"/>
          <w:b w:val="0"/>
          <w:color w:val="000000"/>
          <w:sz w:val="28"/>
          <w:szCs w:val="28"/>
          <w:lang w:bidi="ar"/>
        </w:rPr>
        <w:instrText xml:space="preserve"> </w:instrText>
      </w:r>
      <w:r w:rsidRPr="00625B53">
        <w:rPr>
          <w:rFonts w:ascii="宋体" w:eastAsia="宋体" w:hAnsi="宋体" w:cs="仿宋" w:hint="eastAsia"/>
          <w:b w:val="0"/>
          <w:color w:val="000000"/>
          <w:sz w:val="28"/>
          <w:szCs w:val="28"/>
          <w:lang w:bidi="ar"/>
        </w:rPr>
        <w:instrText>TOC \o "1-3" \h \z \u</w:instrText>
      </w:r>
      <w:r w:rsidRPr="00625B53">
        <w:rPr>
          <w:rFonts w:ascii="宋体" w:eastAsia="宋体" w:hAnsi="宋体" w:cs="仿宋"/>
          <w:b w:val="0"/>
          <w:color w:val="000000"/>
          <w:sz w:val="28"/>
          <w:szCs w:val="28"/>
          <w:lang w:bidi="ar"/>
        </w:rPr>
        <w:instrText xml:space="preserve"> </w:instrText>
      </w:r>
      <w:r w:rsidRPr="00625B53">
        <w:rPr>
          <w:rFonts w:ascii="宋体" w:eastAsia="宋体" w:hAnsi="宋体" w:cs="仿宋"/>
          <w:b w:val="0"/>
          <w:color w:val="000000"/>
          <w:sz w:val="28"/>
          <w:szCs w:val="28"/>
          <w:lang w:bidi="ar"/>
        </w:rPr>
        <w:fldChar w:fldCharType="separate"/>
      </w:r>
      <w:hyperlink w:anchor="_Toc79396367" w:history="1">
        <w:r w:rsidRPr="00625B53">
          <w:rPr>
            <w:rStyle w:val="ad"/>
            <w:rFonts w:ascii="宋体" w:eastAsia="宋体" w:hAnsi="宋体" w:cs="宋体"/>
            <w:noProof/>
            <w:kern w:val="44"/>
            <w:sz w:val="28"/>
            <w:szCs w:val="28"/>
          </w:rPr>
          <w:t>1</w:t>
        </w:r>
        <w:r w:rsidRPr="00625B53">
          <w:rPr>
            <w:rFonts w:ascii="宋体" w:eastAsia="宋体" w:hAnsi="宋体"/>
            <w:b w:val="0"/>
            <w:bCs w:val="0"/>
            <w:caps w:val="0"/>
            <w:noProof/>
            <w:sz w:val="28"/>
            <w:szCs w:val="28"/>
          </w:rPr>
          <w:tab/>
        </w:r>
        <w:r w:rsidRPr="00625B53">
          <w:rPr>
            <w:rStyle w:val="ad"/>
            <w:rFonts w:ascii="宋体" w:eastAsia="宋体" w:hAnsi="宋体" w:cs="宋体"/>
            <w:noProof/>
            <w:kern w:val="44"/>
            <w:sz w:val="28"/>
            <w:szCs w:val="28"/>
            <w:lang w:bidi="ar"/>
          </w:rPr>
          <w:t>概述</w:t>
        </w:r>
        <w:r w:rsidRPr="00625B53">
          <w:rPr>
            <w:rFonts w:ascii="宋体" w:eastAsia="宋体" w:hAnsi="宋体"/>
            <w:noProof/>
            <w:webHidden/>
            <w:sz w:val="28"/>
            <w:szCs w:val="28"/>
          </w:rPr>
          <w:tab/>
        </w:r>
        <w:r w:rsidRPr="00625B53">
          <w:rPr>
            <w:rFonts w:ascii="宋体" w:eastAsia="宋体" w:hAnsi="宋体"/>
            <w:noProof/>
            <w:webHidden/>
            <w:sz w:val="28"/>
            <w:szCs w:val="28"/>
          </w:rPr>
          <w:fldChar w:fldCharType="begin"/>
        </w:r>
        <w:r w:rsidRPr="00625B53">
          <w:rPr>
            <w:rFonts w:ascii="宋体" w:eastAsia="宋体" w:hAnsi="宋体"/>
            <w:noProof/>
            <w:webHidden/>
            <w:sz w:val="28"/>
            <w:szCs w:val="28"/>
          </w:rPr>
          <w:instrText xml:space="preserve"> PAGEREF _Toc79396367 \h </w:instrText>
        </w:r>
        <w:r w:rsidRPr="00625B53">
          <w:rPr>
            <w:rFonts w:ascii="宋体" w:eastAsia="宋体" w:hAnsi="宋体"/>
            <w:noProof/>
            <w:webHidden/>
            <w:sz w:val="28"/>
            <w:szCs w:val="28"/>
          </w:rPr>
        </w:r>
        <w:r w:rsidRPr="00625B53">
          <w:rPr>
            <w:rFonts w:ascii="宋体" w:eastAsia="宋体" w:hAnsi="宋体"/>
            <w:noProof/>
            <w:webHidden/>
            <w:sz w:val="28"/>
            <w:szCs w:val="28"/>
          </w:rPr>
          <w:fldChar w:fldCharType="separate"/>
        </w:r>
        <w:r w:rsidRPr="00625B53">
          <w:rPr>
            <w:rFonts w:ascii="宋体" w:eastAsia="宋体" w:hAnsi="宋体"/>
            <w:noProof/>
            <w:webHidden/>
            <w:sz w:val="28"/>
            <w:szCs w:val="28"/>
          </w:rPr>
          <w:t>2</w:t>
        </w:r>
        <w:r w:rsidRPr="00625B53">
          <w:rPr>
            <w:rFonts w:ascii="宋体" w:eastAsia="宋体" w:hAnsi="宋体"/>
            <w:noProof/>
            <w:webHidden/>
            <w:sz w:val="28"/>
            <w:szCs w:val="28"/>
          </w:rPr>
          <w:fldChar w:fldCharType="end"/>
        </w:r>
      </w:hyperlink>
    </w:p>
    <w:p w:rsidR="00625B53" w:rsidRPr="00625B53" w:rsidRDefault="00625B53">
      <w:pPr>
        <w:pStyle w:val="10"/>
        <w:tabs>
          <w:tab w:val="left" w:pos="420"/>
          <w:tab w:val="right" w:leader="dot" w:pos="8296"/>
        </w:tabs>
        <w:rPr>
          <w:rFonts w:ascii="宋体" w:eastAsia="宋体" w:hAnsi="宋体"/>
          <w:b w:val="0"/>
          <w:bCs w:val="0"/>
          <w:caps w:val="0"/>
          <w:noProof/>
          <w:sz w:val="28"/>
          <w:szCs w:val="28"/>
        </w:rPr>
      </w:pPr>
      <w:hyperlink w:anchor="_Toc79396368" w:history="1">
        <w:r w:rsidRPr="00625B53">
          <w:rPr>
            <w:rStyle w:val="ad"/>
            <w:rFonts w:ascii="宋体" w:eastAsia="宋体" w:hAnsi="宋体" w:cs="宋体"/>
            <w:noProof/>
            <w:kern w:val="44"/>
            <w:sz w:val="28"/>
            <w:szCs w:val="28"/>
            <w:lang w:bidi="ar"/>
          </w:rPr>
          <w:t>2</w:t>
        </w:r>
        <w:r w:rsidRPr="00625B53">
          <w:rPr>
            <w:rFonts w:ascii="宋体" w:eastAsia="宋体" w:hAnsi="宋体"/>
            <w:b w:val="0"/>
            <w:bCs w:val="0"/>
            <w:caps w:val="0"/>
            <w:noProof/>
            <w:sz w:val="28"/>
            <w:szCs w:val="28"/>
          </w:rPr>
          <w:tab/>
        </w:r>
        <w:r w:rsidRPr="00625B53">
          <w:rPr>
            <w:rStyle w:val="ad"/>
            <w:rFonts w:ascii="宋体" w:eastAsia="宋体" w:hAnsi="宋体" w:cs="宋体"/>
            <w:noProof/>
            <w:kern w:val="44"/>
            <w:sz w:val="28"/>
            <w:szCs w:val="28"/>
            <w:lang w:bidi="ar"/>
          </w:rPr>
          <w:t>规范性应用文件</w:t>
        </w:r>
        <w:r w:rsidRPr="00625B53">
          <w:rPr>
            <w:rFonts w:ascii="宋体" w:eastAsia="宋体" w:hAnsi="宋体"/>
            <w:noProof/>
            <w:webHidden/>
            <w:sz w:val="28"/>
            <w:szCs w:val="28"/>
          </w:rPr>
          <w:tab/>
        </w:r>
        <w:r w:rsidRPr="00625B53">
          <w:rPr>
            <w:rFonts w:ascii="宋体" w:eastAsia="宋体" w:hAnsi="宋体"/>
            <w:noProof/>
            <w:webHidden/>
            <w:sz w:val="28"/>
            <w:szCs w:val="28"/>
          </w:rPr>
          <w:fldChar w:fldCharType="begin"/>
        </w:r>
        <w:r w:rsidRPr="00625B53">
          <w:rPr>
            <w:rFonts w:ascii="宋体" w:eastAsia="宋体" w:hAnsi="宋体"/>
            <w:noProof/>
            <w:webHidden/>
            <w:sz w:val="28"/>
            <w:szCs w:val="28"/>
          </w:rPr>
          <w:instrText xml:space="preserve"> PAGEREF _Toc79396368 \h </w:instrText>
        </w:r>
        <w:r w:rsidRPr="00625B53">
          <w:rPr>
            <w:rFonts w:ascii="宋体" w:eastAsia="宋体" w:hAnsi="宋体"/>
            <w:noProof/>
            <w:webHidden/>
            <w:sz w:val="28"/>
            <w:szCs w:val="28"/>
          </w:rPr>
        </w:r>
        <w:r w:rsidRPr="00625B53">
          <w:rPr>
            <w:rFonts w:ascii="宋体" w:eastAsia="宋体" w:hAnsi="宋体"/>
            <w:noProof/>
            <w:webHidden/>
            <w:sz w:val="28"/>
            <w:szCs w:val="28"/>
          </w:rPr>
          <w:fldChar w:fldCharType="separate"/>
        </w:r>
        <w:r w:rsidRPr="00625B53">
          <w:rPr>
            <w:rFonts w:ascii="宋体" w:eastAsia="宋体" w:hAnsi="宋体"/>
            <w:noProof/>
            <w:webHidden/>
            <w:sz w:val="28"/>
            <w:szCs w:val="28"/>
          </w:rPr>
          <w:t>2</w:t>
        </w:r>
        <w:r w:rsidRPr="00625B53">
          <w:rPr>
            <w:rFonts w:ascii="宋体" w:eastAsia="宋体" w:hAnsi="宋体"/>
            <w:noProof/>
            <w:webHidden/>
            <w:sz w:val="28"/>
            <w:szCs w:val="28"/>
          </w:rPr>
          <w:fldChar w:fldCharType="end"/>
        </w:r>
      </w:hyperlink>
    </w:p>
    <w:p w:rsidR="00625B53" w:rsidRPr="00625B53" w:rsidRDefault="00625B53">
      <w:pPr>
        <w:pStyle w:val="10"/>
        <w:tabs>
          <w:tab w:val="left" w:pos="420"/>
          <w:tab w:val="right" w:leader="dot" w:pos="8296"/>
        </w:tabs>
        <w:rPr>
          <w:rFonts w:ascii="宋体" w:eastAsia="宋体" w:hAnsi="宋体"/>
          <w:b w:val="0"/>
          <w:bCs w:val="0"/>
          <w:caps w:val="0"/>
          <w:noProof/>
          <w:sz w:val="28"/>
          <w:szCs w:val="28"/>
        </w:rPr>
      </w:pPr>
      <w:hyperlink w:anchor="_Toc79396369" w:history="1">
        <w:r w:rsidRPr="00625B53">
          <w:rPr>
            <w:rStyle w:val="ad"/>
            <w:rFonts w:ascii="宋体" w:eastAsia="宋体" w:hAnsi="宋体" w:cs="宋体"/>
            <w:noProof/>
            <w:kern w:val="44"/>
            <w:sz w:val="28"/>
            <w:szCs w:val="28"/>
            <w:lang w:bidi="ar"/>
          </w:rPr>
          <w:t>3</w:t>
        </w:r>
        <w:r w:rsidRPr="00625B53">
          <w:rPr>
            <w:rFonts w:ascii="宋体" w:eastAsia="宋体" w:hAnsi="宋体"/>
            <w:b w:val="0"/>
            <w:bCs w:val="0"/>
            <w:caps w:val="0"/>
            <w:noProof/>
            <w:sz w:val="28"/>
            <w:szCs w:val="28"/>
          </w:rPr>
          <w:tab/>
        </w:r>
        <w:r w:rsidRPr="00625B53">
          <w:rPr>
            <w:rStyle w:val="ad"/>
            <w:rFonts w:ascii="宋体" w:eastAsia="宋体" w:hAnsi="宋体" w:cs="宋体"/>
            <w:noProof/>
            <w:kern w:val="44"/>
            <w:sz w:val="28"/>
            <w:szCs w:val="28"/>
            <w:lang w:bidi="ar"/>
          </w:rPr>
          <w:t>术语和定义</w:t>
        </w:r>
        <w:r w:rsidRPr="00625B53">
          <w:rPr>
            <w:rFonts w:ascii="宋体" w:eastAsia="宋体" w:hAnsi="宋体"/>
            <w:noProof/>
            <w:webHidden/>
            <w:sz w:val="28"/>
            <w:szCs w:val="28"/>
          </w:rPr>
          <w:tab/>
        </w:r>
        <w:r w:rsidRPr="00625B53">
          <w:rPr>
            <w:rFonts w:ascii="宋体" w:eastAsia="宋体" w:hAnsi="宋体"/>
            <w:noProof/>
            <w:webHidden/>
            <w:sz w:val="28"/>
            <w:szCs w:val="28"/>
          </w:rPr>
          <w:fldChar w:fldCharType="begin"/>
        </w:r>
        <w:r w:rsidRPr="00625B53">
          <w:rPr>
            <w:rFonts w:ascii="宋体" w:eastAsia="宋体" w:hAnsi="宋体"/>
            <w:noProof/>
            <w:webHidden/>
            <w:sz w:val="28"/>
            <w:szCs w:val="28"/>
          </w:rPr>
          <w:instrText xml:space="preserve"> PAGEREF _Toc79396369 \h </w:instrText>
        </w:r>
        <w:r w:rsidRPr="00625B53">
          <w:rPr>
            <w:rFonts w:ascii="宋体" w:eastAsia="宋体" w:hAnsi="宋体"/>
            <w:noProof/>
            <w:webHidden/>
            <w:sz w:val="28"/>
            <w:szCs w:val="28"/>
          </w:rPr>
        </w:r>
        <w:r w:rsidRPr="00625B53">
          <w:rPr>
            <w:rFonts w:ascii="宋体" w:eastAsia="宋体" w:hAnsi="宋体"/>
            <w:noProof/>
            <w:webHidden/>
            <w:sz w:val="28"/>
            <w:szCs w:val="28"/>
          </w:rPr>
          <w:fldChar w:fldCharType="separate"/>
        </w:r>
        <w:r w:rsidRPr="00625B53">
          <w:rPr>
            <w:rFonts w:ascii="宋体" w:eastAsia="宋体" w:hAnsi="宋体"/>
            <w:noProof/>
            <w:webHidden/>
            <w:sz w:val="28"/>
            <w:szCs w:val="28"/>
          </w:rPr>
          <w:t>3</w:t>
        </w:r>
        <w:r w:rsidRPr="00625B53">
          <w:rPr>
            <w:rFonts w:ascii="宋体" w:eastAsia="宋体" w:hAnsi="宋体"/>
            <w:noProof/>
            <w:webHidden/>
            <w:sz w:val="28"/>
            <w:szCs w:val="28"/>
          </w:rPr>
          <w:fldChar w:fldCharType="end"/>
        </w:r>
      </w:hyperlink>
    </w:p>
    <w:p w:rsidR="00625B53" w:rsidRPr="00625B53" w:rsidRDefault="00625B53">
      <w:pPr>
        <w:pStyle w:val="21"/>
        <w:tabs>
          <w:tab w:val="left" w:pos="840"/>
          <w:tab w:val="right" w:leader="dot" w:pos="8296"/>
        </w:tabs>
        <w:rPr>
          <w:rFonts w:ascii="宋体" w:eastAsia="宋体" w:hAnsi="宋体"/>
          <w:smallCaps w:val="0"/>
          <w:noProof/>
          <w:sz w:val="28"/>
          <w:szCs w:val="28"/>
        </w:rPr>
      </w:pPr>
      <w:hyperlink w:anchor="_Toc79396370" w:history="1">
        <w:r w:rsidRPr="00625B53">
          <w:rPr>
            <w:rStyle w:val="ad"/>
            <w:rFonts w:ascii="宋体" w:eastAsia="宋体" w:hAnsi="宋体" w:cs="宋体"/>
            <w:noProof/>
            <w:sz w:val="28"/>
            <w:szCs w:val="28"/>
          </w:rPr>
          <w:t>3.1</w:t>
        </w:r>
        <w:r w:rsidRPr="00625B53">
          <w:rPr>
            <w:rFonts w:ascii="宋体" w:eastAsia="宋体" w:hAnsi="宋体"/>
            <w:smallCaps w:val="0"/>
            <w:noProof/>
            <w:sz w:val="28"/>
            <w:szCs w:val="28"/>
          </w:rPr>
          <w:tab/>
        </w:r>
        <w:r w:rsidRPr="00625B53">
          <w:rPr>
            <w:rStyle w:val="ad"/>
            <w:rFonts w:ascii="宋体" w:eastAsia="宋体" w:hAnsi="宋体"/>
            <w:noProof/>
            <w:sz w:val="28"/>
            <w:szCs w:val="28"/>
          </w:rPr>
          <w:t>鉴定</w:t>
        </w:r>
        <w:r w:rsidRPr="00625B53">
          <w:rPr>
            <w:rFonts w:ascii="宋体" w:eastAsia="宋体" w:hAnsi="宋体"/>
            <w:noProof/>
            <w:webHidden/>
            <w:sz w:val="28"/>
            <w:szCs w:val="28"/>
          </w:rPr>
          <w:tab/>
        </w:r>
        <w:r w:rsidRPr="00625B53">
          <w:rPr>
            <w:rFonts w:ascii="宋体" w:eastAsia="宋体" w:hAnsi="宋体"/>
            <w:noProof/>
            <w:webHidden/>
            <w:sz w:val="28"/>
            <w:szCs w:val="28"/>
          </w:rPr>
          <w:fldChar w:fldCharType="begin"/>
        </w:r>
        <w:r w:rsidRPr="00625B53">
          <w:rPr>
            <w:rFonts w:ascii="宋体" w:eastAsia="宋体" w:hAnsi="宋体"/>
            <w:noProof/>
            <w:webHidden/>
            <w:sz w:val="28"/>
            <w:szCs w:val="28"/>
          </w:rPr>
          <w:instrText xml:space="preserve"> PAGEREF _Toc79396370 \h </w:instrText>
        </w:r>
        <w:r w:rsidRPr="00625B53">
          <w:rPr>
            <w:rFonts w:ascii="宋体" w:eastAsia="宋体" w:hAnsi="宋体"/>
            <w:noProof/>
            <w:webHidden/>
            <w:sz w:val="28"/>
            <w:szCs w:val="28"/>
          </w:rPr>
        </w:r>
        <w:r w:rsidRPr="00625B53">
          <w:rPr>
            <w:rFonts w:ascii="宋体" w:eastAsia="宋体" w:hAnsi="宋体"/>
            <w:noProof/>
            <w:webHidden/>
            <w:sz w:val="28"/>
            <w:szCs w:val="28"/>
          </w:rPr>
          <w:fldChar w:fldCharType="separate"/>
        </w:r>
        <w:r w:rsidRPr="00625B53">
          <w:rPr>
            <w:rFonts w:ascii="宋体" w:eastAsia="宋体" w:hAnsi="宋体"/>
            <w:noProof/>
            <w:webHidden/>
            <w:sz w:val="28"/>
            <w:szCs w:val="28"/>
          </w:rPr>
          <w:t>3</w:t>
        </w:r>
        <w:r w:rsidRPr="00625B53">
          <w:rPr>
            <w:rFonts w:ascii="宋体" w:eastAsia="宋体" w:hAnsi="宋体"/>
            <w:noProof/>
            <w:webHidden/>
            <w:sz w:val="28"/>
            <w:szCs w:val="28"/>
          </w:rPr>
          <w:fldChar w:fldCharType="end"/>
        </w:r>
      </w:hyperlink>
    </w:p>
    <w:p w:rsidR="00625B53" w:rsidRPr="00625B53" w:rsidRDefault="00625B53">
      <w:pPr>
        <w:pStyle w:val="21"/>
        <w:tabs>
          <w:tab w:val="left" w:pos="840"/>
          <w:tab w:val="right" w:leader="dot" w:pos="8296"/>
        </w:tabs>
        <w:rPr>
          <w:rFonts w:ascii="宋体" w:eastAsia="宋体" w:hAnsi="宋体"/>
          <w:smallCaps w:val="0"/>
          <w:noProof/>
          <w:sz w:val="28"/>
          <w:szCs w:val="28"/>
        </w:rPr>
      </w:pPr>
      <w:hyperlink w:anchor="_Toc79396371" w:history="1">
        <w:r w:rsidRPr="00625B53">
          <w:rPr>
            <w:rStyle w:val="ad"/>
            <w:rFonts w:ascii="宋体" w:eastAsia="宋体" w:hAnsi="宋体" w:cs="宋体"/>
            <w:noProof/>
            <w:sz w:val="28"/>
            <w:szCs w:val="28"/>
          </w:rPr>
          <w:t>3.2</w:t>
        </w:r>
        <w:r w:rsidRPr="00625B53">
          <w:rPr>
            <w:rFonts w:ascii="宋体" w:eastAsia="宋体" w:hAnsi="宋体"/>
            <w:smallCaps w:val="0"/>
            <w:noProof/>
            <w:sz w:val="28"/>
            <w:szCs w:val="28"/>
          </w:rPr>
          <w:tab/>
        </w:r>
        <w:r w:rsidRPr="00625B53">
          <w:rPr>
            <w:rStyle w:val="ad"/>
            <w:rFonts w:ascii="宋体" w:eastAsia="宋体" w:hAnsi="宋体"/>
            <w:noProof/>
            <w:sz w:val="28"/>
            <w:szCs w:val="28"/>
          </w:rPr>
          <w:t>迁移</w:t>
        </w:r>
        <w:r w:rsidRPr="00625B53">
          <w:rPr>
            <w:rFonts w:ascii="宋体" w:eastAsia="宋体" w:hAnsi="宋体"/>
            <w:noProof/>
            <w:webHidden/>
            <w:sz w:val="28"/>
            <w:szCs w:val="28"/>
          </w:rPr>
          <w:tab/>
        </w:r>
        <w:r w:rsidRPr="00625B53">
          <w:rPr>
            <w:rFonts w:ascii="宋体" w:eastAsia="宋体" w:hAnsi="宋体"/>
            <w:noProof/>
            <w:webHidden/>
            <w:sz w:val="28"/>
            <w:szCs w:val="28"/>
          </w:rPr>
          <w:fldChar w:fldCharType="begin"/>
        </w:r>
        <w:r w:rsidRPr="00625B53">
          <w:rPr>
            <w:rFonts w:ascii="宋体" w:eastAsia="宋体" w:hAnsi="宋体"/>
            <w:noProof/>
            <w:webHidden/>
            <w:sz w:val="28"/>
            <w:szCs w:val="28"/>
          </w:rPr>
          <w:instrText xml:space="preserve"> PAGEREF _Toc79396371 \h </w:instrText>
        </w:r>
        <w:r w:rsidRPr="00625B53">
          <w:rPr>
            <w:rFonts w:ascii="宋体" w:eastAsia="宋体" w:hAnsi="宋体"/>
            <w:noProof/>
            <w:webHidden/>
            <w:sz w:val="28"/>
            <w:szCs w:val="28"/>
          </w:rPr>
        </w:r>
        <w:r w:rsidRPr="00625B53">
          <w:rPr>
            <w:rFonts w:ascii="宋体" w:eastAsia="宋体" w:hAnsi="宋体"/>
            <w:noProof/>
            <w:webHidden/>
            <w:sz w:val="28"/>
            <w:szCs w:val="28"/>
          </w:rPr>
          <w:fldChar w:fldCharType="separate"/>
        </w:r>
        <w:r w:rsidRPr="00625B53">
          <w:rPr>
            <w:rFonts w:ascii="宋体" w:eastAsia="宋体" w:hAnsi="宋体"/>
            <w:noProof/>
            <w:webHidden/>
            <w:sz w:val="28"/>
            <w:szCs w:val="28"/>
          </w:rPr>
          <w:t>3</w:t>
        </w:r>
        <w:r w:rsidRPr="00625B53">
          <w:rPr>
            <w:rFonts w:ascii="宋体" w:eastAsia="宋体" w:hAnsi="宋体"/>
            <w:noProof/>
            <w:webHidden/>
            <w:sz w:val="28"/>
            <w:szCs w:val="28"/>
          </w:rPr>
          <w:fldChar w:fldCharType="end"/>
        </w:r>
      </w:hyperlink>
    </w:p>
    <w:p w:rsidR="00625B53" w:rsidRPr="00625B53" w:rsidRDefault="00625B53">
      <w:pPr>
        <w:pStyle w:val="10"/>
        <w:tabs>
          <w:tab w:val="left" w:pos="420"/>
          <w:tab w:val="right" w:leader="dot" w:pos="8296"/>
        </w:tabs>
        <w:rPr>
          <w:rFonts w:ascii="宋体" w:eastAsia="宋体" w:hAnsi="宋体"/>
          <w:b w:val="0"/>
          <w:bCs w:val="0"/>
          <w:caps w:val="0"/>
          <w:noProof/>
          <w:sz w:val="28"/>
          <w:szCs w:val="28"/>
        </w:rPr>
      </w:pPr>
      <w:hyperlink w:anchor="_Toc79396372" w:history="1">
        <w:r w:rsidRPr="00625B53">
          <w:rPr>
            <w:rStyle w:val="ad"/>
            <w:rFonts w:ascii="宋体" w:eastAsia="宋体" w:hAnsi="宋体" w:cs="宋体"/>
            <w:noProof/>
            <w:kern w:val="44"/>
            <w:sz w:val="28"/>
            <w:szCs w:val="28"/>
            <w:lang w:bidi="ar"/>
          </w:rPr>
          <w:t>4</w:t>
        </w:r>
        <w:r w:rsidRPr="00625B53">
          <w:rPr>
            <w:rFonts w:ascii="宋体" w:eastAsia="宋体" w:hAnsi="宋体"/>
            <w:b w:val="0"/>
            <w:bCs w:val="0"/>
            <w:caps w:val="0"/>
            <w:noProof/>
            <w:sz w:val="28"/>
            <w:szCs w:val="28"/>
          </w:rPr>
          <w:tab/>
        </w:r>
        <w:r w:rsidRPr="00625B53">
          <w:rPr>
            <w:rStyle w:val="ad"/>
            <w:rFonts w:ascii="宋体" w:eastAsia="宋体" w:hAnsi="宋体" w:cs="宋体"/>
            <w:noProof/>
            <w:kern w:val="44"/>
            <w:sz w:val="28"/>
            <w:szCs w:val="28"/>
            <w:lang w:bidi="ar"/>
          </w:rPr>
          <w:t>总体实施方案</w:t>
        </w:r>
        <w:r w:rsidRPr="00625B53">
          <w:rPr>
            <w:rFonts w:ascii="宋体" w:eastAsia="宋体" w:hAnsi="宋体"/>
            <w:noProof/>
            <w:webHidden/>
            <w:sz w:val="28"/>
            <w:szCs w:val="28"/>
          </w:rPr>
          <w:tab/>
        </w:r>
        <w:r w:rsidRPr="00625B53">
          <w:rPr>
            <w:rFonts w:ascii="宋体" w:eastAsia="宋体" w:hAnsi="宋体"/>
            <w:noProof/>
            <w:webHidden/>
            <w:sz w:val="28"/>
            <w:szCs w:val="28"/>
          </w:rPr>
          <w:fldChar w:fldCharType="begin"/>
        </w:r>
        <w:r w:rsidRPr="00625B53">
          <w:rPr>
            <w:rFonts w:ascii="宋体" w:eastAsia="宋体" w:hAnsi="宋体"/>
            <w:noProof/>
            <w:webHidden/>
            <w:sz w:val="28"/>
            <w:szCs w:val="28"/>
          </w:rPr>
          <w:instrText xml:space="preserve"> PAGEREF _Toc79396372 \h </w:instrText>
        </w:r>
        <w:r w:rsidRPr="00625B53">
          <w:rPr>
            <w:rFonts w:ascii="宋体" w:eastAsia="宋体" w:hAnsi="宋体"/>
            <w:noProof/>
            <w:webHidden/>
            <w:sz w:val="28"/>
            <w:szCs w:val="28"/>
          </w:rPr>
        </w:r>
        <w:r w:rsidRPr="00625B53">
          <w:rPr>
            <w:rFonts w:ascii="宋体" w:eastAsia="宋体" w:hAnsi="宋体"/>
            <w:noProof/>
            <w:webHidden/>
            <w:sz w:val="28"/>
            <w:szCs w:val="28"/>
          </w:rPr>
          <w:fldChar w:fldCharType="separate"/>
        </w:r>
        <w:r w:rsidRPr="00625B53">
          <w:rPr>
            <w:rFonts w:ascii="宋体" w:eastAsia="宋体" w:hAnsi="宋体"/>
            <w:noProof/>
            <w:webHidden/>
            <w:sz w:val="28"/>
            <w:szCs w:val="28"/>
          </w:rPr>
          <w:t>3</w:t>
        </w:r>
        <w:r w:rsidRPr="00625B53">
          <w:rPr>
            <w:rFonts w:ascii="宋体" w:eastAsia="宋体" w:hAnsi="宋体"/>
            <w:noProof/>
            <w:webHidden/>
            <w:sz w:val="28"/>
            <w:szCs w:val="28"/>
          </w:rPr>
          <w:fldChar w:fldCharType="end"/>
        </w:r>
      </w:hyperlink>
    </w:p>
    <w:p w:rsidR="00625B53" w:rsidRPr="00625B53" w:rsidRDefault="00625B53">
      <w:pPr>
        <w:pStyle w:val="10"/>
        <w:tabs>
          <w:tab w:val="left" w:pos="420"/>
          <w:tab w:val="right" w:leader="dot" w:pos="8296"/>
        </w:tabs>
        <w:rPr>
          <w:rFonts w:ascii="宋体" w:eastAsia="宋体" w:hAnsi="宋体"/>
          <w:b w:val="0"/>
          <w:bCs w:val="0"/>
          <w:caps w:val="0"/>
          <w:noProof/>
          <w:sz w:val="28"/>
          <w:szCs w:val="28"/>
        </w:rPr>
      </w:pPr>
      <w:hyperlink w:anchor="_Toc79396373" w:history="1">
        <w:r w:rsidRPr="00625B53">
          <w:rPr>
            <w:rStyle w:val="ad"/>
            <w:rFonts w:ascii="宋体" w:eastAsia="宋体" w:hAnsi="宋体" w:cs="宋体"/>
            <w:noProof/>
            <w:kern w:val="44"/>
            <w:sz w:val="28"/>
            <w:szCs w:val="28"/>
            <w:lang w:bidi="ar"/>
          </w:rPr>
          <w:t>5</w:t>
        </w:r>
        <w:r w:rsidRPr="00625B53">
          <w:rPr>
            <w:rFonts w:ascii="宋体" w:eastAsia="宋体" w:hAnsi="宋体"/>
            <w:b w:val="0"/>
            <w:bCs w:val="0"/>
            <w:caps w:val="0"/>
            <w:noProof/>
            <w:sz w:val="28"/>
            <w:szCs w:val="28"/>
          </w:rPr>
          <w:tab/>
        </w:r>
        <w:r w:rsidRPr="00625B53">
          <w:rPr>
            <w:rStyle w:val="ad"/>
            <w:rFonts w:ascii="宋体" w:eastAsia="宋体" w:hAnsi="宋体" w:cs="宋体"/>
            <w:noProof/>
            <w:kern w:val="44"/>
            <w:sz w:val="28"/>
            <w:szCs w:val="28"/>
            <w:lang w:bidi="ar"/>
          </w:rPr>
          <w:t>鉴定工作</w:t>
        </w:r>
        <w:r w:rsidRPr="00625B53">
          <w:rPr>
            <w:rFonts w:ascii="宋体" w:eastAsia="宋体" w:hAnsi="宋体"/>
            <w:noProof/>
            <w:webHidden/>
            <w:sz w:val="28"/>
            <w:szCs w:val="28"/>
          </w:rPr>
          <w:tab/>
        </w:r>
        <w:r w:rsidRPr="00625B53">
          <w:rPr>
            <w:rFonts w:ascii="宋体" w:eastAsia="宋体" w:hAnsi="宋体"/>
            <w:noProof/>
            <w:webHidden/>
            <w:sz w:val="28"/>
            <w:szCs w:val="28"/>
          </w:rPr>
          <w:fldChar w:fldCharType="begin"/>
        </w:r>
        <w:r w:rsidRPr="00625B53">
          <w:rPr>
            <w:rFonts w:ascii="宋体" w:eastAsia="宋体" w:hAnsi="宋体"/>
            <w:noProof/>
            <w:webHidden/>
            <w:sz w:val="28"/>
            <w:szCs w:val="28"/>
          </w:rPr>
          <w:instrText xml:space="preserve"> PAGEREF _Toc79396373 \h </w:instrText>
        </w:r>
        <w:r w:rsidRPr="00625B53">
          <w:rPr>
            <w:rFonts w:ascii="宋体" w:eastAsia="宋体" w:hAnsi="宋体"/>
            <w:noProof/>
            <w:webHidden/>
            <w:sz w:val="28"/>
            <w:szCs w:val="28"/>
          </w:rPr>
        </w:r>
        <w:r w:rsidRPr="00625B53">
          <w:rPr>
            <w:rFonts w:ascii="宋体" w:eastAsia="宋体" w:hAnsi="宋体"/>
            <w:noProof/>
            <w:webHidden/>
            <w:sz w:val="28"/>
            <w:szCs w:val="28"/>
          </w:rPr>
          <w:fldChar w:fldCharType="separate"/>
        </w:r>
        <w:r w:rsidRPr="00625B53">
          <w:rPr>
            <w:rFonts w:ascii="宋体" w:eastAsia="宋体" w:hAnsi="宋体"/>
            <w:noProof/>
            <w:webHidden/>
            <w:sz w:val="28"/>
            <w:szCs w:val="28"/>
          </w:rPr>
          <w:t>4</w:t>
        </w:r>
        <w:r w:rsidRPr="00625B53">
          <w:rPr>
            <w:rFonts w:ascii="宋体" w:eastAsia="宋体" w:hAnsi="宋体"/>
            <w:noProof/>
            <w:webHidden/>
            <w:sz w:val="28"/>
            <w:szCs w:val="28"/>
          </w:rPr>
          <w:fldChar w:fldCharType="end"/>
        </w:r>
      </w:hyperlink>
    </w:p>
    <w:p w:rsidR="00625B53" w:rsidRPr="00625B53" w:rsidRDefault="00625B53">
      <w:pPr>
        <w:pStyle w:val="10"/>
        <w:tabs>
          <w:tab w:val="left" w:pos="420"/>
          <w:tab w:val="right" w:leader="dot" w:pos="8296"/>
        </w:tabs>
        <w:rPr>
          <w:rFonts w:ascii="宋体" w:eastAsia="宋体" w:hAnsi="宋体"/>
          <w:b w:val="0"/>
          <w:bCs w:val="0"/>
          <w:caps w:val="0"/>
          <w:noProof/>
          <w:sz w:val="28"/>
          <w:szCs w:val="28"/>
        </w:rPr>
      </w:pPr>
      <w:hyperlink w:anchor="_Toc79396374" w:history="1">
        <w:r w:rsidRPr="00625B53">
          <w:rPr>
            <w:rStyle w:val="ad"/>
            <w:rFonts w:ascii="宋体" w:eastAsia="宋体" w:hAnsi="宋体" w:cs="宋体"/>
            <w:noProof/>
            <w:kern w:val="44"/>
            <w:sz w:val="28"/>
            <w:szCs w:val="28"/>
            <w:lang w:bidi="ar"/>
          </w:rPr>
          <w:t>6</w:t>
        </w:r>
        <w:r w:rsidRPr="00625B53">
          <w:rPr>
            <w:rFonts w:ascii="宋体" w:eastAsia="宋体" w:hAnsi="宋体"/>
            <w:b w:val="0"/>
            <w:bCs w:val="0"/>
            <w:caps w:val="0"/>
            <w:noProof/>
            <w:sz w:val="28"/>
            <w:szCs w:val="28"/>
          </w:rPr>
          <w:tab/>
        </w:r>
        <w:r w:rsidRPr="00625B53">
          <w:rPr>
            <w:rStyle w:val="ad"/>
            <w:rFonts w:ascii="宋体" w:eastAsia="宋体" w:hAnsi="宋体" w:cs="宋体"/>
            <w:noProof/>
            <w:kern w:val="44"/>
            <w:sz w:val="28"/>
            <w:szCs w:val="28"/>
            <w:lang w:bidi="ar"/>
          </w:rPr>
          <w:t>迁移工作</w:t>
        </w:r>
        <w:r w:rsidRPr="00625B53">
          <w:rPr>
            <w:rFonts w:ascii="宋体" w:eastAsia="宋体" w:hAnsi="宋体"/>
            <w:noProof/>
            <w:webHidden/>
            <w:sz w:val="28"/>
            <w:szCs w:val="28"/>
          </w:rPr>
          <w:tab/>
        </w:r>
        <w:r w:rsidRPr="00625B53">
          <w:rPr>
            <w:rFonts w:ascii="宋体" w:eastAsia="宋体" w:hAnsi="宋体"/>
            <w:noProof/>
            <w:webHidden/>
            <w:sz w:val="28"/>
            <w:szCs w:val="28"/>
          </w:rPr>
          <w:fldChar w:fldCharType="begin"/>
        </w:r>
        <w:r w:rsidRPr="00625B53">
          <w:rPr>
            <w:rFonts w:ascii="宋体" w:eastAsia="宋体" w:hAnsi="宋体"/>
            <w:noProof/>
            <w:webHidden/>
            <w:sz w:val="28"/>
            <w:szCs w:val="28"/>
          </w:rPr>
          <w:instrText xml:space="preserve"> PAGEREF _Toc79396374 \h </w:instrText>
        </w:r>
        <w:r w:rsidRPr="00625B53">
          <w:rPr>
            <w:rFonts w:ascii="宋体" w:eastAsia="宋体" w:hAnsi="宋体"/>
            <w:noProof/>
            <w:webHidden/>
            <w:sz w:val="28"/>
            <w:szCs w:val="28"/>
          </w:rPr>
        </w:r>
        <w:r w:rsidRPr="00625B53">
          <w:rPr>
            <w:rFonts w:ascii="宋体" w:eastAsia="宋体" w:hAnsi="宋体"/>
            <w:noProof/>
            <w:webHidden/>
            <w:sz w:val="28"/>
            <w:szCs w:val="28"/>
          </w:rPr>
          <w:fldChar w:fldCharType="separate"/>
        </w:r>
        <w:r w:rsidRPr="00625B53">
          <w:rPr>
            <w:rFonts w:ascii="宋体" w:eastAsia="宋体" w:hAnsi="宋体"/>
            <w:noProof/>
            <w:webHidden/>
            <w:sz w:val="28"/>
            <w:szCs w:val="28"/>
          </w:rPr>
          <w:t>5</w:t>
        </w:r>
        <w:r w:rsidRPr="00625B53">
          <w:rPr>
            <w:rFonts w:ascii="宋体" w:eastAsia="宋体" w:hAnsi="宋体"/>
            <w:noProof/>
            <w:webHidden/>
            <w:sz w:val="28"/>
            <w:szCs w:val="28"/>
          </w:rPr>
          <w:fldChar w:fldCharType="end"/>
        </w:r>
      </w:hyperlink>
    </w:p>
    <w:p w:rsidR="00625B53" w:rsidRPr="00625B53" w:rsidRDefault="00625B53">
      <w:pPr>
        <w:pStyle w:val="21"/>
        <w:tabs>
          <w:tab w:val="left" w:pos="840"/>
          <w:tab w:val="right" w:leader="dot" w:pos="8296"/>
        </w:tabs>
        <w:rPr>
          <w:rFonts w:ascii="宋体" w:eastAsia="宋体" w:hAnsi="宋体"/>
          <w:smallCaps w:val="0"/>
          <w:noProof/>
          <w:sz w:val="28"/>
          <w:szCs w:val="28"/>
        </w:rPr>
      </w:pPr>
      <w:hyperlink w:anchor="_Toc79396375" w:history="1">
        <w:r w:rsidRPr="00625B53">
          <w:rPr>
            <w:rStyle w:val="ad"/>
            <w:rFonts w:ascii="宋体" w:eastAsia="宋体" w:hAnsi="宋体" w:cs="宋体"/>
            <w:noProof/>
            <w:sz w:val="28"/>
            <w:szCs w:val="28"/>
          </w:rPr>
          <w:t>6.1</w:t>
        </w:r>
        <w:r w:rsidRPr="00625B53">
          <w:rPr>
            <w:rFonts w:ascii="宋体" w:eastAsia="宋体" w:hAnsi="宋体"/>
            <w:smallCaps w:val="0"/>
            <w:noProof/>
            <w:sz w:val="28"/>
            <w:szCs w:val="28"/>
          </w:rPr>
          <w:tab/>
        </w:r>
        <w:r w:rsidRPr="00625B53">
          <w:rPr>
            <w:rStyle w:val="ad"/>
            <w:rFonts w:ascii="宋体" w:eastAsia="宋体" w:hAnsi="宋体"/>
            <w:noProof/>
            <w:sz w:val="28"/>
            <w:szCs w:val="28"/>
          </w:rPr>
          <w:t>数据迁移范围</w:t>
        </w:r>
        <w:r w:rsidRPr="00625B53">
          <w:rPr>
            <w:rFonts w:ascii="宋体" w:eastAsia="宋体" w:hAnsi="宋体"/>
            <w:noProof/>
            <w:webHidden/>
            <w:sz w:val="28"/>
            <w:szCs w:val="28"/>
          </w:rPr>
          <w:tab/>
        </w:r>
        <w:r w:rsidRPr="00625B53">
          <w:rPr>
            <w:rFonts w:ascii="宋体" w:eastAsia="宋体" w:hAnsi="宋体"/>
            <w:noProof/>
            <w:webHidden/>
            <w:sz w:val="28"/>
            <w:szCs w:val="28"/>
          </w:rPr>
          <w:fldChar w:fldCharType="begin"/>
        </w:r>
        <w:r w:rsidRPr="00625B53">
          <w:rPr>
            <w:rFonts w:ascii="宋体" w:eastAsia="宋体" w:hAnsi="宋体"/>
            <w:noProof/>
            <w:webHidden/>
            <w:sz w:val="28"/>
            <w:szCs w:val="28"/>
          </w:rPr>
          <w:instrText xml:space="preserve"> PAGEREF _Toc79396375 \h </w:instrText>
        </w:r>
        <w:r w:rsidRPr="00625B53">
          <w:rPr>
            <w:rFonts w:ascii="宋体" w:eastAsia="宋体" w:hAnsi="宋体"/>
            <w:noProof/>
            <w:webHidden/>
            <w:sz w:val="28"/>
            <w:szCs w:val="28"/>
          </w:rPr>
        </w:r>
        <w:r w:rsidRPr="00625B53">
          <w:rPr>
            <w:rFonts w:ascii="宋体" w:eastAsia="宋体" w:hAnsi="宋体"/>
            <w:noProof/>
            <w:webHidden/>
            <w:sz w:val="28"/>
            <w:szCs w:val="28"/>
          </w:rPr>
          <w:fldChar w:fldCharType="separate"/>
        </w:r>
        <w:r w:rsidRPr="00625B53">
          <w:rPr>
            <w:rFonts w:ascii="宋体" w:eastAsia="宋体" w:hAnsi="宋体"/>
            <w:noProof/>
            <w:webHidden/>
            <w:sz w:val="28"/>
            <w:szCs w:val="28"/>
          </w:rPr>
          <w:t>5</w:t>
        </w:r>
        <w:r w:rsidRPr="00625B53">
          <w:rPr>
            <w:rFonts w:ascii="宋体" w:eastAsia="宋体" w:hAnsi="宋体"/>
            <w:noProof/>
            <w:webHidden/>
            <w:sz w:val="28"/>
            <w:szCs w:val="28"/>
          </w:rPr>
          <w:fldChar w:fldCharType="end"/>
        </w:r>
      </w:hyperlink>
    </w:p>
    <w:p w:rsidR="00625B53" w:rsidRPr="00625B53" w:rsidRDefault="00625B53">
      <w:pPr>
        <w:pStyle w:val="21"/>
        <w:tabs>
          <w:tab w:val="left" w:pos="840"/>
          <w:tab w:val="right" w:leader="dot" w:pos="8296"/>
        </w:tabs>
        <w:rPr>
          <w:rFonts w:ascii="宋体" w:eastAsia="宋体" w:hAnsi="宋体"/>
          <w:smallCaps w:val="0"/>
          <w:noProof/>
          <w:sz w:val="28"/>
          <w:szCs w:val="28"/>
        </w:rPr>
      </w:pPr>
      <w:hyperlink w:anchor="_Toc79396376" w:history="1">
        <w:r w:rsidRPr="00625B53">
          <w:rPr>
            <w:rStyle w:val="ad"/>
            <w:rFonts w:ascii="宋体" w:eastAsia="宋体" w:hAnsi="宋体" w:cs="宋体"/>
            <w:noProof/>
            <w:sz w:val="28"/>
            <w:szCs w:val="28"/>
          </w:rPr>
          <w:t>6.2</w:t>
        </w:r>
        <w:r w:rsidRPr="00625B53">
          <w:rPr>
            <w:rFonts w:ascii="宋体" w:eastAsia="宋体" w:hAnsi="宋体"/>
            <w:smallCaps w:val="0"/>
            <w:noProof/>
            <w:sz w:val="28"/>
            <w:szCs w:val="28"/>
          </w:rPr>
          <w:tab/>
        </w:r>
        <w:r w:rsidRPr="00625B53">
          <w:rPr>
            <w:rStyle w:val="ad"/>
            <w:rFonts w:ascii="宋体" w:eastAsia="宋体" w:hAnsi="宋体"/>
            <w:noProof/>
            <w:sz w:val="28"/>
            <w:szCs w:val="28"/>
          </w:rPr>
          <w:t>总体迁移方案</w:t>
        </w:r>
        <w:r w:rsidRPr="00625B53">
          <w:rPr>
            <w:rFonts w:ascii="宋体" w:eastAsia="宋体" w:hAnsi="宋体"/>
            <w:noProof/>
            <w:webHidden/>
            <w:sz w:val="28"/>
            <w:szCs w:val="28"/>
          </w:rPr>
          <w:tab/>
        </w:r>
        <w:r w:rsidRPr="00625B53">
          <w:rPr>
            <w:rFonts w:ascii="宋体" w:eastAsia="宋体" w:hAnsi="宋体"/>
            <w:noProof/>
            <w:webHidden/>
            <w:sz w:val="28"/>
            <w:szCs w:val="28"/>
          </w:rPr>
          <w:fldChar w:fldCharType="begin"/>
        </w:r>
        <w:r w:rsidRPr="00625B53">
          <w:rPr>
            <w:rFonts w:ascii="宋体" w:eastAsia="宋体" w:hAnsi="宋体"/>
            <w:noProof/>
            <w:webHidden/>
            <w:sz w:val="28"/>
            <w:szCs w:val="28"/>
          </w:rPr>
          <w:instrText xml:space="preserve"> PAGEREF _Toc79396376 \h </w:instrText>
        </w:r>
        <w:r w:rsidRPr="00625B53">
          <w:rPr>
            <w:rFonts w:ascii="宋体" w:eastAsia="宋体" w:hAnsi="宋体"/>
            <w:noProof/>
            <w:webHidden/>
            <w:sz w:val="28"/>
            <w:szCs w:val="28"/>
          </w:rPr>
        </w:r>
        <w:r w:rsidRPr="00625B53">
          <w:rPr>
            <w:rFonts w:ascii="宋体" w:eastAsia="宋体" w:hAnsi="宋体"/>
            <w:noProof/>
            <w:webHidden/>
            <w:sz w:val="28"/>
            <w:szCs w:val="28"/>
          </w:rPr>
          <w:fldChar w:fldCharType="separate"/>
        </w:r>
        <w:r w:rsidRPr="00625B53">
          <w:rPr>
            <w:rFonts w:ascii="宋体" w:eastAsia="宋体" w:hAnsi="宋体"/>
            <w:noProof/>
            <w:webHidden/>
            <w:sz w:val="28"/>
            <w:szCs w:val="28"/>
          </w:rPr>
          <w:t>8</w:t>
        </w:r>
        <w:r w:rsidRPr="00625B53">
          <w:rPr>
            <w:rFonts w:ascii="宋体" w:eastAsia="宋体" w:hAnsi="宋体"/>
            <w:noProof/>
            <w:webHidden/>
            <w:sz w:val="28"/>
            <w:szCs w:val="28"/>
          </w:rPr>
          <w:fldChar w:fldCharType="end"/>
        </w:r>
      </w:hyperlink>
    </w:p>
    <w:p w:rsidR="00625B53" w:rsidRPr="00625B53" w:rsidRDefault="00625B53">
      <w:pPr>
        <w:pStyle w:val="21"/>
        <w:tabs>
          <w:tab w:val="left" w:pos="840"/>
          <w:tab w:val="right" w:leader="dot" w:pos="8296"/>
        </w:tabs>
        <w:rPr>
          <w:rFonts w:ascii="宋体" w:eastAsia="宋体" w:hAnsi="宋体"/>
          <w:smallCaps w:val="0"/>
          <w:noProof/>
          <w:sz w:val="28"/>
          <w:szCs w:val="28"/>
        </w:rPr>
      </w:pPr>
      <w:hyperlink w:anchor="_Toc79396377" w:history="1">
        <w:r w:rsidRPr="00625B53">
          <w:rPr>
            <w:rStyle w:val="ad"/>
            <w:rFonts w:ascii="宋体" w:eastAsia="宋体" w:hAnsi="宋体" w:cs="宋体"/>
            <w:noProof/>
            <w:sz w:val="28"/>
            <w:szCs w:val="28"/>
          </w:rPr>
          <w:t>6.3</w:t>
        </w:r>
        <w:r w:rsidRPr="00625B53">
          <w:rPr>
            <w:rFonts w:ascii="宋体" w:eastAsia="宋体" w:hAnsi="宋体"/>
            <w:smallCaps w:val="0"/>
            <w:noProof/>
            <w:sz w:val="28"/>
            <w:szCs w:val="28"/>
          </w:rPr>
          <w:tab/>
        </w:r>
        <w:r w:rsidRPr="00625B53">
          <w:rPr>
            <w:rStyle w:val="ad"/>
            <w:rFonts w:ascii="宋体" w:eastAsia="宋体" w:hAnsi="宋体"/>
            <w:noProof/>
            <w:sz w:val="28"/>
            <w:szCs w:val="28"/>
          </w:rPr>
          <w:t>迁移工具说明</w:t>
        </w:r>
        <w:r w:rsidRPr="00625B53">
          <w:rPr>
            <w:rFonts w:ascii="宋体" w:eastAsia="宋体" w:hAnsi="宋体"/>
            <w:noProof/>
            <w:webHidden/>
            <w:sz w:val="28"/>
            <w:szCs w:val="28"/>
          </w:rPr>
          <w:tab/>
        </w:r>
        <w:r w:rsidRPr="00625B53">
          <w:rPr>
            <w:rFonts w:ascii="宋体" w:eastAsia="宋体" w:hAnsi="宋体"/>
            <w:noProof/>
            <w:webHidden/>
            <w:sz w:val="28"/>
            <w:szCs w:val="28"/>
          </w:rPr>
          <w:fldChar w:fldCharType="begin"/>
        </w:r>
        <w:r w:rsidRPr="00625B53">
          <w:rPr>
            <w:rFonts w:ascii="宋体" w:eastAsia="宋体" w:hAnsi="宋体"/>
            <w:noProof/>
            <w:webHidden/>
            <w:sz w:val="28"/>
            <w:szCs w:val="28"/>
          </w:rPr>
          <w:instrText xml:space="preserve"> PAGEREF _Toc79396377 \h </w:instrText>
        </w:r>
        <w:r w:rsidRPr="00625B53">
          <w:rPr>
            <w:rFonts w:ascii="宋体" w:eastAsia="宋体" w:hAnsi="宋体"/>
            <w:noProof/>
            <w:webHidden/>
            <w:sz w:val="28"/>
            <w:szCs w:val="28"/>
          </w:rPr>
        </w:r>
        <w:r w:rsidRPr="00625B53">
          <w:rPr>
            <w:rFonts w:ascii="宋体" w:eastAsia="宋体" w:hAnsi="宋体"/>
            <w:noProof/>
            <w:webHidden/>
            <w:sz w:val="28"/>
            <w:szCs w:val="28"/>
          </w:rPr>
          <w:fldChar w:fldCharType="separate"/>
        </w:r>
        <w:r w:rsidRPr="00625B53">
          <w:rPr>
            <w:rFonts w:ascii="宋体" w:eastAsia="宋体" w:hAnsi="宋体"/>
            <w:noProof/>
            <w:webHidden/>
            <w:sz w:val="28"/>
            <w:szCs w:val="28"/>
          </w:rPr>
          <w:t>10</w:t>
        </w:r>
        <w:r w:rsidRPr="00625B53">
          <w:rPr>
            <w:rFonts w:ascii="宋体" w:eastAsia="宋体" w:hAnsi="宋体"/>
            <w:noProof/>
            <w:webHidden/>
            <w:sz w:val="28"/>
            <w:szCs w:val="28"/>
          </w:rPr>
          <w:fldChar w:fldCharType="end"/>
        </w:r>
      </w:hyperlink>
    </w:p>
    <w:p w:rsidR="00625B53" w:rsidRDefault="00625B53" w:rsidP="009923D9">
      <w:pPr>
        <w:adjustRightInd w:val="0"/>
        <w:snapToGrid w:val="0"/>
        <w:spacing w:line="360" w:lineRule="auto"/>
        <w:jc w:val="center"/>
        <w:rPr>
          <w:rFonts w:ascii="仿宋" w:eastAsia="仿宋" w:hAnsi="仿宋" w:cs="仿宋"/>
          <w:b/>
          <w:color w:val="000000"/>
          <w:sz w:val="32"/>
          <w:szCs w:val="32"/>
          <w:lang w:bidi="ar"/>
        </w:rPr>
      </w:pPr>
      <w:r w:rsidRPr="00625B53">
        <w:rPr>
          <w:rFonts w:ascii="宋体" w:eastAsia="宋体" w:hAnsi="宋体" w:cs="仿宋"/>
          <w:b/>
          <w:color w:val="000000"/>
          <w:sz w:val="28"/>
          <w:szCs w:val="28"/>
          <w:lang w:bidi="ar"/>
        </w:rPr>
        <w:fldChar w:fldCharType="end"/>
      </w:r>
    </w:p>
    <w:p w:rsidR="00625B53" w:rsidRDefault="00625B53" w:rsidP="009923D9">
      <w:pPr>
        <w:adjustRightInd w:val="0"/>
        <w:snapToGrid w:val="0"/>
        <w:spacing w:line="360" w:lineRule="auto"/>
        <w:jc w:val="center"/>
        <w:rPr>
          <w:rFonts w:ascii="仿宋" w:eastAsia="仿宋" w:hAnsi="仿宋" w:cs="仿宋"/>
          <w:b/>
          <w:color w:val="000000"/>
          <w:sz w:val="32"/>
          <w:szCs w:val="32"/>
          <w:lang w:bidi="ar"/>
        </w:rPr>
      </w:pPr>
    </w:p>
    <w:p w:rsidR="00625B53" w:rsidRDefault="00625B53" w:rsidP="009923D9">
      <w:pPr>
        <w:adjustRightInd w:val="0"/>
        <w:snapToGrid w:val="0"/>
        <w:spacing w:line="360" w:lineRule="auto"/>
        <w:jc w:val="center"/>
        <w:rPr>
          <w:rFonts w:ascii="仿宋" w:eastAsia="仿宋" w:hAnsi="仿宋" w:cs="仿宋"/>
          <w:b/>
          <w:color w:val="000000"/>
          <w:sz w:val="32"/>
          <w:szCs w:val="32"/>
          <w:lang w:bidi="ar"/>
        </w:rPr>
      </w:pPr>
    </w:p>
    <w:p w:rsidR="00625B53" w:rsidRDefault="00625B53" w:rsidP="009923D9">
      <w:pPr>
        <w:adjustRightInd w:val="0"/>
        <w:snapToGrid w:val="0"/>
        <w:spacing w:line="360" w:lineRule="auto"/>
        <w:jc w:val="center"/>
        <w:rPr>
          <w:rFonts w:ascii="仿宋" w:eastAsia="仿宋" w:hAnsi="仿宋" w:cs="仿宋"/>
          <w:b/>
          <w:color w:val="000000"/>
          <w:sz w:val="32"/>
          <w:szCs w:val="32"/>
          <w:lang w:bidi="ar"/>
        </w:rPr>
      </w:pPr>
    </w:p>
    <w:p w:rsidR="00625B53" w:rsidRDefault="00625B53" w:rsidP="009923D9">
      <w:pPr>
        <w:adjustRightInd w:val="0"/>
        <w:snapToGrid w:val="0"/>
        <w:spacing w:line="360" w:lineRule="auto"/>
        <w:jc w:val="center"/>
        <w:rPr>
          <w:rFonts w:ascii="仿宋" w:eastAsia="仿宋" w:hAnsi="仿宋" w:cs="仿宋"/>
          <w:b/>
          <w:color w:val="000000"/>
          <w:sz w:val="32"/>
          <w:szCs w:val="32"/>
          <w:lang w:bidi="ar"/>
        </w:rPr>
      </w:pPr>
    </w:p>
    <w:p w:rsidR="00625B53" w:rsidRDefault="00625B53" w:rsidP="009923D9">
      <w:pPr>
        <w:adjustRightInd w:val="0"/>
        <w:snapToGrid w:val="0"/>
        <w:spacing w:line="360" w:lineRule="auto"/>
        <w:jc w:val="center"/>
        <w:rPr>
          <w:rFonts w:ascii="仿宋" w:eastAsia="仿宋" w:hAnsi="仿宋" w:cs="仿宋"/>
          <w:b/>
          <w:color w:val="000000"/>
          <w:sz w:val="32"/>
          <w:szCs w:val="32"/>
          <w:lang w:bidi="ar"/>
        </w:rPr>
      </w:pPr>
    </w:p>
    <w:p w:rsidR="00625B53" w:rsidRDefault="00625B53" w:rsidP="009923D9">
      <w:pPr>
        <w:adjustRightInd w:val="0"/>
        <w:snapToGrid w:val="0"/>
        <w:spacing w:line="360" w:lineRule="auto"/>
        <w:jc w:val="center"/>
        <w:rPr>
          <w:rFonts w:ascii="仿宋" w:eastAsia="仿宋" w:hAnsi="仿宋" w:cs="仿宋"/>
          <w:b/>
          <w:color w:val="000000"/>
          <w:sz w:val="32"/>
          <w:szCs w:val="32"/>
          <w:lang w:bidi="ar"/>
        </w:rPr>
      </w:pPr>
    </w:p>
    <w:p w:rsidR="009923D9" w:rsidRDefault="009923D9" w:rsidP="00625B53">
      <w:pPr>
        <w:adjustRightInd w:val="0"/>
        <w:snapToGrid w:val="0"/>
        <w:spacing w:line="360" w:lineRule="auto"/>
        <w:rPr>
          <w:rFonts w:ascii="仿宋" w:eastAsia="仿宋" w:hAnsi="仿宋" w:cs="仿宋" w:hint="eastAsia"/>
          <w:b/>
          <w:color w:val="000000"/>
          <w:sz w:val="32"/>
          <w:szCs w:val="32"/>
          <w:lang w:bidi="ar"/>
        </w:rPr>
      </w:pPr>
      <w:bookmarkStart w:id="0" w:name="_GoBack"/>
      <w:bookmarkEnd w:id="0"/>
    </w:p>
    <w:p w:rsidR="009923D9" w:rsidRPr="00D83A3E" w:rsidRDefault="009923D9" w:rsidP="009923D9">
      <w:pPr>
        <w:pStyle w:val="aa"/>
        <w:keepNext/>
        <w:keepLines/>
        <w:numPr>
          <w:ilvl w:val="0"/>
          <w:numId w:val="1"/>
        </w:numPr>
        <w:spacing w:before="340" w:after="330" w:line="576" w:lineRule="auto"/>
        <w:ind w:left="5250" w:hanging="5250"/>
        <w:outlineLvl w:val="0"/>
        <w:rPr>
          <w:rFonts w:ascii="黑体" w:eastAsia="黑体" w:hAnsi="黑体"/>
          <w:kern w:val="44"/>
          <w:sz w:val="32"/>
          <w:szCs w:val="32"/>
        </w:rPr>
      </w:pPr>
      <w:bookmarkStart w:id="1" w:name="_Toc21993"/>
      <w:bookmarkStart w:id="2" w:name="_Toc26318"/>
      <w:bookmarkStart w:id="3" w:name="_Toc79396367"/>
      <w:r w:rsidRPr="00D83A3E">
        <w:rPr>
          <w:rFonts w:ascii="黑体" w:eastAsia="黑体" w:hAnsi="黑体" w:cs="宋体" w:hint="eastAsia"/>
          <w:kern w:val="44"/>
          <w:sz w:val="32"/>
          <w:szCs w:val="32"/>
          <w:lang w:bidi="ar"/>
        </w:rPr>
        <w:lastRenderedPageBreak/>
        <w:t>概述</w:t>
      </w:r>
      <w:bookmarkEnd w:id="1"/>
      <w:bookmarkEnd w:id="2"/>
      <w:bookmarkEnd w:id="3"/>
    </w:p>
    <w:p w:rsidR="008E4283" w:rsidRDefault="0030010A" w:rsidP="0030010A">
      <w:pPr>
        <w:pStyle w:val="4"/>
        <w:autoSpaceDE w:val="0"/>
        <w:ind w:firstLine="640"/>
        <w:rPr>
          <w:rFonts w:ascii="仿宋" w:eastAsia="仿宋" w:hAnsi="仿宋" w:cs="仿宋"/>
          <w:sz w:val="32"/>
          <w:szCs w:val="32"/>
        </w:rPr>
      </w:pPr>
      <w:r>
        <w:rPr>
          <w:rFonts w:ascii="仿宋" w:eastAsia="仿宋" w:hAnsi="仿宋" w:cs="仿宋" w:hint="eastAsia"/>
          <w:sz w:val="32"/>
          <w:szCs w:val="32"/>
        </w:rPr>
        <w:t>本规范规定了</w:t>
      </w:r>
      <w:r w:rsidR="006167A0" w:rsidRPr="00D83A3E">
        <w:rPr>
          <w:rFonts w:ascii="仿宋" w:eastAsia="仿宋" w:hAnsi="仿宋" w:cs="仿宋" w:hint="eastAsia"/>
          <w:sz w:val="32"/>
          <w:szCs w:val="32"/>
        </w:rPr>
        <w:t>雅</w:t>
      </w:r>
      <w:proofErr w:type="gramStart"/>
      <w:r w:rsidR="006167A0" w:rsidRPr="00D83A3E">
        <w:rPr>
          <w:rFonts w:ascii="仿宋" w:eastAsia="仿宋" w:hAnsi="仿宋" w:cs="仿宋" w:hint="eastAsia"/>
          <w:sz w:val="32"/>
          <w:szCs w:val="32"/>
        </w:rPr>
        <w:t>砻</w:t>
      </w:r>
      <w:proofErr w:type="gramEnd"/>
      <w:r w:rsidR="006167A0" w:rsidRPr="00D83A3E">
        <w:rPr>
          <w:rFonts w:ascii="仿宋" w:eastAsia="仿宋" w:hAnsi="仿宋" w:cs="仿宋" w:hint="eastAsia"/>
          <w:sz w:val="32"/>
          <w:szCs w:val="32"/>
        </w:rPr>
        <w:t>江流域水电开发有限公司（以下简称“公司”）</w:t>
      </w:r>
      <w:r>
        <w:rPr>
          <w:rFonts w:ascii="仿宋" w:eastAsia="仿宋" w:hAnsi="仿宋" w:cs="仿宋" w:hint="eastAsia"/>
          <w:sz w:val="32"/>
          <w:szCs w:val="32"/>
        </w:rPr>
        <w:t>档案数据鉴定与</w:t>
      </w:r>
      <w:r w:rsidR="008E4283">
        <w:rPr>
          <w:rFonts w:ascii="仿宋" w:eastAsia="仿宋" w:hAnsi="仿宋" w:cs="仿宋" w:hint="eastAsia"/>
          <w:sz w:val="32"/>
          <w:szCs w:val="32"/>
        </w:rPr>
        <w:t>迁移工作的实施步骤。</w:t>
      </w:r>
    </w:p>
    <w:p w:rsidR="009923D9" w:rsidRPr="00D83A3E" w:rsidRDefault="008E4283" w:rsidP="0030010A">
      <w:pPr>
        <w:pStyle w:val="4"/>
        <w:autoSpaceDE w:val="0"/>
        <w:ind w:firstLine="640"/>
        <w:rPr>
          <w:rFonts w:ascii="仿宋" w:eastAsia="仿宋" w:hAnsi="仿宋" w:cs="仿宋"/>
          <w:sz w:val="32"/>
          <w:szCs w:val="32"/>
        </w:rPr>
      </w:pPr>
      <w:r>
        <w:rPr>
          <w:rFonts w:ascii="仿宋" w:eastAsia="仿宋" w:hAnsi="仿宋" w:cs="仿宋" w:hint="eastAsia"/>
          <w:sz w:val="32"/>
          <w:szCs w:val="32"/>
        </w:rPr>
        <w:t>本规范适用于公司</w:t>
      </w:r>
      <w:r w:rsidR="0030010A">
        <w:rPr>
          <w:rFonts w:ascii="仿宋" w:eastAsia="仿宋" w:hAnsi="仿宋" w:cs="仿宋" w:hint="eastAsia"/>
          <w:sz w:val="32"/>
          <w:szCs w:val="32"/>
        </w:rPr>
        <w:t>档案数据由</w:t>
      </w:r>
      <w:r w:rsidR="00D83A3E" w:rsidRPr="00D83A3E">
        <w:rPr>
          <w:rFonts w:ascii="仿宋" w:eastAsia="仿宋" w:hAnsi="仿宋" w:cs="仿宋" w:hint="eastAsia"/>
          <w:sz w:val="32"/>
          <w:szCs w:val="32"/>
        </w:rPr>
        <w:t>旧档案管理系统向</w:t>
      </w:r>
      <w:r>
        <w:rPr>
          <w:rFonts w:ascii="仿宋" w:eastAsia="仿宋" w:hAnsi="仿宋" w:cs="仿宋"/>
          <w:sz w:val="32"/>
          <w:szCs w:val="32"/>
        </w:rPr>
        <w:t>数字档案馆系统迁移工作</w:t>
      </w:r>
      <w:r>
        <w:rPr>
          <w:rFonts w:ascii="仿宋" w:eastAsia="仿宋" w:hAnsi="仿宋" w:cs="仿宋" w:hint="eastAsia"/>
          <w:sz w:val="32"/>
          <w:szCs w:val="32"/>
        </w:rPr>
        <w:t>及迁移前的鉴定工作</w:t>
      </w:r>
      <w:r w:rsidR="009923D9" w:rsidRPr="00D83A3E">
        <w:rPr>
          <w:rFonts w:ascii="仿宋" w:eastAsia="仿宋" w:hAnsi="仿宋" w:cs="仿宋"/>
          <w:sz w:val="32"/>
          <w:szCs w:val="32"/>
        </w:rPr>
        <w:t>。</w:t>
      </w:r>
    </w:p>
    <w:p w:rsidR="008E4283" w:rsidRDefault="008E4283" w:rsidP="008E4283">
      <w:pPr>
        <w:pStyle w:val="aa"/>
        <w:keepNext/>
        <w:keepLines/>
        <w:numPr>
          <w:ilvl w:val="0"/>
          <w:numId w:val="1"/>
        </w:numPr>
        <w:spacing w:before="340" w:after="330" w:line="576" w:lineRule="auto"/>
        <w:ind w:left="5250" w:hanging="5250"/>
        <w:outlineLvl w:val="0"/>
        <w:rPr>
          <w:rFonts w:ascii="黑体" w:eastAsia="黑体" w:hAnsi="黑体" w:cs="宋体"/>
          <w:kern w:val="44"/>
          <w:sz w:val="32"/>
          <w:szCs w:val="32"/>
          <w:lang w:bidi="ar"/>
        </w:rPr>
      </w:pPr>
      <w:bookmarkStart w:id="4" w:name="_Toc23846"/>
      <w:bookmarkStart w:id="5" w:name="_Toc16927"/>
      <w:bookmarkStart w:id="6" w:name="_Toc79396368"/>
      <w:bookmarkEnd w:id="4"/>
      <w:r>
        <w:rPr>
          <w:rFonts w:ascii="黑体" w:eastAsia="黑体" w:hAnsi="黑体" w:cs="宋体" w:hint="eastAsia"/>
          <w:kern w:val="44"/>
          <w:sz w:val="32"/>
          <w:szCs w:val="32"/>
          <w:lang w:bidi="ar"/>
        </w:rPr>
        <w:t>规范性应用文件</w:t>
      </w:r>
      <w:bookmarkEnd w:id="6"/>
    </w:p>
    <w:p w:rsidR="008E4283" w:rsidRDefault="008E4283" w:rsidP="008E4283">
      <w:pPr>
        <w:rPr>
          <w:rFonts w:ascii="仿宋" w:eastAsia="仿宋" w:hAnsi="仿宋" w:cs="仿宋"/>
          <w:sz w:val="32"/>
          <w:szCs w:val="32"/>
        </w:rPr>
      </w:pPr>
      <w:r w:rsidRPr="008E4283">
        <w:rPr>
          <w:rFonts w:ascii="仿宋" w:eastAsia="仿宋" w:hAnsi="仿宋" w:cs="仿宋"/>
          <w:sz w:val="32"/>
          <w:szCs w:val="32"/>
        </w:rPr>
        <w:t>GB/T</w:t>
      </w:r>
      <w:r>
        <w:rPr>
          <w:rFonts w:ascii="仿宋" w:eastAsia="仿宋" w:hAnsi="仿宋" w:cs="仿宋"/>
          <w:sz w:val="32"/>
          <w:szCs w:val="32"/>
        </w:rPr>
        <w:t xml:space="preserve"> </w:t>
      </w:r>
      <w:r w:rsidRPr="008E4283">
        <w:rPr>
          <w:rFonts w:ascii="仿宋" w:eastAsia="仿宋" w:hAnsi="仿宋" w:cs="仿宋"/>
          <w:sz w:val="32"/>
          <w:szCs w:val="32"/>
        </w:rPr>
        <w:t xml:space="preserve">18894-2016 </w:t>
      </w:r>
      <w:r w:rsidRPr="008E4283">
        <w:rPr>
          <w:rFonts w:ascii="仿宋" w:eastAsia="仿宋" w:hAnsi="仿宋" w:cs="仿宋" w:hint="eastAsia"/>
          <w:sz w:val="32"/>
          <w:szCs w:val="32"/>
        </w:rPr>
        <w:t>电子</w:t>
      </w:r>
      <w:r>
        <w:rPr>
          <w:rFonts w:ascii="仿宋" w:eastAsia="仿宋" w:hAnsi="仿宋" w:cs="仿宋" w:hint="eastAsia"/>
          <w:sz w:val="32"/>
          <w:szCs w:val="32"/>
        </w:rPr>
        <w:t>文件归档与电子档案管理规范</w:t>
      </w:r>
    </w:p>
    <w:p w:rsidR="008E4283" w:rsidRDefault="008E4283" w:rsidP="008E4283">
      <w:pPr>
        <w:rPr>
          <w:rFonts w:ascii="仿宋" w:eastAsia="仿宋" w:hAnsi="仿宋" w:cs="仿宋"/>
          <w:sz w:val="32"/>
          <w:szCs w:val="32"/>
        </w:rPr>
      </w:pPr>
      <w:proofErr w:type="gramStart"/>
      <w:r>
        <w:rPr>
          <w:rFonts w:ascii="仿宋" w:eastAsia="仿宋" w:hAnsi="仿宋" w:cs="仿宋" w:hint="eastAsia"/>
          <w:sz w:val="32"/>
          <w:szCs w:val="32"/>
        </w:rPr>
        <w:t>档办发</w:t>
      </w:r>
      <w:proofErr w:type="gramEnd"/>
      <w:r>
        <w:rPr>
          <w:rFonts w:ascii="仿宋" w:eastAsia="仿宋" w:hAnsi="仿宋" w:cs="仿宋" w:hint="eastAsia"/>
          <w:sz w:val="32"/>
          <w:szCs w:val="32"/>
        </w:rPr>
        <w:t>〔2</w:t>
      </w:r>
      <w:r>
        <w:rPr>
          <w:rFonts w:ascii="仿宋" w:eastAsia="仿宋" w:hAnsi="仿宋" w:cs="仿宋"/>
          <w:sz w:val="32"/>
          <w:szCs w:val="32"/>
        </w:rPr>
        <w:t>015</w:t>
      </w:r>
      <w:r w:rsidRPr="008E4283">
        <w:rPr>
          <w:rFonts w:ascii="仿宋" w:eastAsia="仿宋" w:hAnsi="仿宋" w:cs="仿宋" w:hint="eastAsia"/>
          <w:sz w:val="32"/>
          <w:szCs w:val="32"/>
        </w:rPr>
        <w:t>〕</w:t>
      </w:r>
      <w:r>
        <w:rPr>
          <w:rFonts w:ascii="仿宋" w:eastAsia="仿宋" w:hAnsi="仿宋" w:cs="仿宋" w:hint="eastAsia"/>
          <w:sz w:val="32"/>
          <w:szCs w:val="32"/>
        </w:rPr>
        <w:t>4号 企业电子文件归档和电子档案管理管理指南</w:t>
      </w:r>
    </w:p>
    <w:p w:rsidR="008E4283" w:rsidRPr="008E4283" w:rsidRDefault="008E4283" w:rsidP="008E4283">
      <w:r>
        <w:rPr>
          <w:rFonts w:ascii="仿宋" w:eastAsia="仿宋" w:hAnsi="仿宋" w:cs="仿宋" w:hint="eastAsia"/>
          <w:sz w:val="32"/>
          <w:szCs w:val="32"/>
        </w:rPr>
        <w:t>I</w:t>
      </w:r>
      <w:r>
        <w:rPr>
          <w:rFonts w:ascii="仿宋" w:eastAsia="仿宋" w:hAnsi="仿宋" w:cs="仿宋"/>
          <w:sz w:val="32"/>
          <w:szCs w:val="32"/>
        </w:rPr>
        <w:t>SO 13008</w:t>
      </w:r>
      <w:r>
        <w:rPr>
          <w:rFonts w:ascii="仿宋" w:eastAsia="仿宋" w:hAnsi="仿宋" w:cs="仿宋" w:hint="eastAsia"/>
          <w:sz w:val="32"/>
          <w:szCs w:val="32"/>
        </w:rPr>
        <w:t>:20</w:t>
      </w:r>
      <w:r>
        <w:rPr>
          <w:rFonts w:ascii="仿宋" w:eastAsia="仿宋" w:hAnsi="仿宋" w:cs="仿宋"/>
          <w:sz w:val="32"/>
          <w:szCs w:val="32"/>
        </w:rPr>
        <w:t xml:space="preserve">12 </w:t>
      </w:r>
      <w:r>
        <w:rPr>
          <w:rFonts w:ascii="仿宋" w:eastAsia="仿宋" w:hAnsi="仿宋" w:cs="仿宋" w:hint="eastAsia"/>
          <w:sz w:val="32"/>
          <w:szCs w:val="32"/>
        </w:rPr>
        <w:t>信息与文献 数字档案转换和迁移过程（Information</w:t>
      </w:r>
      <w:r>
        <w:rPr>
          <w:rFonts w:ascii="仿宋" w:eastAsia="仿宋" w:hAnsi="仿宋" w:cs="仿宋"/>
          <w:sz w:val="32"/>
          <w:szCs w:val="32"/>
        </w:rPr>
        <w:t xml:space="preserve"> </w:t>
      </w:r>
      <w:r>
        <w:rPr>
          <w:rFonts w:ascii="仿宋" w:eastAsia="仿宋" w:hAnsi="仿宋" w:cs="仿宋" w:hint="eastAsia"/>
          <w:sz w:val="32"/>
          <w:szCs w:val="32"/>
        </w:rPr>
        <w:t>and</w:t>
      </w:r>
      <w:r>
        <w:rPr>
          <w:rFonts w:ascii="仿宋" w:eastAsia="仿宋" w:hAnsi="仿宋" w:cs="仿宋"/>
          <w:sz w:val="32"/>
          <w:szCs w:val="32"/>
        </w:rPr>
        <w:t xml:space="preserve"> </w:t>
      </w:r>
      <w:r>
        <w:rPr>
          <w:rFonts w:ascii="仿宋" w:eastAsia="仿宋" w:hAnsi="仿宋" w:cs="仿宋" w:hint="eastAsia"/>
          <w:sz w:val="32"/>
          <w:szCs w:val="32"/>
        </w:rPr>
        <w:t>documentation-</w:t>
      </w:r>
      <w:r>
        <w:rPr>
          <w:rFonts w:ascii="仿宋" w:eastAsia="仿宋" w:hAnsi="仿宋" w:cs="仿宋"/>
          <w:sz w:val="32"/>
          <w:szCs w:val="32"/>
        </w:rPr>
        <w:t>D</w:t>
      </w:r>
      <w:r>
        <w:rPr>
          <w:rFonts w:ascii="仿宋" w:eastAsia="仿宋" w:hAnsi="仿宋" w:cs="仿宋" w:hint="eastAsia"/>
          <w:sz w:val="32"/>
          <w:szCs w:val="32"/>
        </w:rPr>
        <w:t>igital</w:t>
      </w:r>
      <w:r>
        <w:rPr>
          <w:rFonts w:ascii="仿宋" w:eastAsia="仿宋" w:hAnsi="仿宋" w:cs="仿宋"/>
          <w:sz w:val="32"/>
          <w:szCs w:val="32"/>
        </w:rPr>
        <w:t xml:space="preserve"> </w:t>
      </w:r>
      <w:r>
        <w:rPr>
          <w:rFonts w:ascii="仿宋" w:eastAsia="仿宋" w:hAnsi="仿宋" w:cs="仿宋" w:hint="eastAsia"/>
          <w:sz w:val="32"/>
          <w:szCs w:val="32"/>
        </w:rPr>
        <w:t>records</w:t>
      </w:r>
      <w:r>
        <w:rPr>
          <w:rFonts w:ascii="仿宋" w:eastAsia="仿宋" w:hAnsi="仿宋" w:cs="仿宋"/>
          <w:sz w:val="32"/>
          <w:szCs w:val="32"/>
        </w:rPr>
        <w:t xml:space="preserve"> </w:t>
      </w:r>
      <w:r>
        <w:rPr>
          <w:rFonts w:ascii="仿宋" w:eastAsia="仿宋" w:hAnsi="仿宋" w:cs="仿宋" w:hint="eastAsia"/>
          <w:sz w:val="32"/>
          <w:szCs w:val="32"/>
        </w:rPr>
        <w:t>conversion</w:t>
      </w:r>
      <w:r>
        <w:rPr>
          <w:rFonts w:ascii="仿宋" w:eastAsia="仿宋" w:hAnsi="仿宋" w:cs="仿宋"/>
          <w:sz w:val="32"/>
          <w:szCs w:val="32"/>
        </w:rPr>
        <w:t xml:space="preserve"> </w:t>
      </w:r>
      <w:r>
        <w:rPr>
          <w:rFonts w:ascii="仿宋" w:eastAsia="仿宋" w:hAnsi="仿宋" w:cs="仿宋" w:hint="eastAsia"/>
          <w:sz w:val="32"/>
          <w:szCs w:val="32"/>
        </w:rPr>
        <w:t>and</w:t>
      </w:r>
      <w:r>
        <w:rPr>
          <w:rFonts w:ascii="仿宋" w:eastAsia="仿宋" w:hAnsi="仿宋" w:cs="仿宋"/>
          <w:sz w:val="32"/>
          <w:szCs w:val="32"/>
        </w:rPr>
        <w:t xml:space="preserve"> </w:t>
      </w:r>
      <w:r>
        <w:rPr>
          <w:rFonts w:ascii="仿宋" w:eastAsia="仿宋" w:hAnsi="仿宋" w:cs="仿宋" w:hint="eastAsia"/>
          <w:sz w:val="32"/>
          <w:szCs w:val="32"/>
        </w:rPr>
        <w:t>migration</w:t>
      </w:r>
      <w:r>
        <w:rPr>
          <w:rFonts w:ascii="仿宋" w:eastAsia="仿宋" w:hAnsi="仿宋" w:cs="仿宋"/>
          <w:sz w:val="32"/>
          <w:szCs w:val="32"/>
        </w:rPr>
        <w:t xml:space="preserve"> </w:t>
      </w:r>
      <w:r>
        <w:rPr>
          <w:rFonts w:ascii="仿宋" w:eastAsia="仿宋" w:hAnsi="仿宋" w:cs="仿宋" w:hint="eastAsia"/>
          <w:sz w:val="32"/>
          <w:szCs w:val="32"/>
        </w:rPr>
        <w:t>process）</w:t>
      </w:r>
    </w:p>
    <w:p w:rsidR="008E4283" w:rsidRDefault="008E78C0" w:rsidP="009923D9">
      <w:pPr>
        <w:pStyle w:val="aa"/>
        <w:keepNext/>
        <w:keepLines/>
        <w:numPr>
          <w:ilvl w:val="0"/>
          <w:numId w:val="1"/>
        </w:numPr>
        <w:spacing w:before="340" w:after="330" w:line="576" w:lineRule="auto"/>
        <w:ind w:left="5250" w:hanging="5250"/>
        <w:outlineLvl w:val="0"/>
        <w:rPr>
          <w:rFonts w:ascii="黑体" w:eastAsia="黑体" w:hAnsi="黑体" w:cs="宋体"/>
          <w:kern w:val="44"/>
          <w:sz w:val="32"/>
          <w:szCs w:val="32"/>
          <w:lang w:bidi="ar"/>
        </w:rPr>
      </w:pPr>
      <w:bookmarkStart w:id="7" w:name="_Toc79396369"/>
      <w:r>
        <w:rPr>
          <w:rFonts w:ascii="黑体" w:eastAsia="黑体" w:hAnsi="黑体" w:cs="宋体" w:hint="eastAsia"/>
          <w:kern w:val="44"/>
          <w:sz w:val="32"/>
          <w:szCs w:val="32"/>
          <w:lang w:bidi="ar"/>
        </w:rPr>
        <w:t>术语和定义</w:t>
      </w:r>
      <w:bookmarkEnd w:id="7"/>
    </w:p>
    <w:p w:rsidR="00DA6CFB" w:rsidRPr="00146879" w:rsidRDefault="008E78C0" w:rsidP="00DA6CFB">
      <w:pPr>
        <w:pStyle w:val="2"/>
        <w:numPr>
          <w:ilvl w:val="1"/>
          <w:numId w:val="1"/>
        </w:numPr>
        <w:rPr>
          <w:rFonts w:ascii="仿宋" w:eastAsia="仿宋" w:hAnsi="仿宋" w:hint="eastAsia"/>
        </w:rPr>
      </w:pPr>
      <w:bookmarkStart w:id="8" w:name="_Toc79396370"/>
      <w:r w:rsidRPr="00146879">
        <w:rPr>
          <w:rFonts w:ascii="仿宋" w:eastAsia="仿宋" w:hAnsi="仿宋" w:hint="eastAsia"/>
        </w:rPr>
        <w:t>鉴定</w:t>
      </w:r>
      <w:bookmarkEnd w:id="8"/>
    </w:p>
    <w:p w:rsidR="008E78C0" w:rsidRPr="008E78C0" w:rsidRDefault="008E78C0" w:rsidP="008E78C0">
      <w:pPr>
        <w:tabs>
          <w:tab w:val="left" w:pos="432"/>
          <w:tab w:val="left" w:pos="860"/>
        </w:tabs>
        <w:ind w:firstLineChars="200" w:firstLine="640"/>
        <w:rPr>
          <w:rFonts w:ascii="仿宋" w:eastAsia="仿宋" w:hAnsi="仿宋" w:cs="仿宋"/>
          <w:sz w:val="32"/>
          <w:szCs w:val="32"/>
        </w:rPr>
      </w:pPr>
      <w:r>
        <w:rPr>
          <w:rFonts w:ascii="仿宋" w:eastAsia="仿宋" w:hAnsi="仿宋" w:cs="仿宋" w:hint="eastAsia"/>
          <w:sz w:val="32"/>
          <w:szCs w:val="32"/>
        </w:rPr>
        <w:t>在档案数据迁移前，对电子档案进行销毁鉴定、</w:t>
      </w:r>
      <w:r w:rsidR="00E05572">
        <w:rPr>
          <w:rFonts w:ascii="仿宋" w:eastAsia="仿宋" w:hAnsi="仿宋" w:cs="仿宋" w:hint="eastAsia"/>
          <w:sz w:val="32"/>
          <w:szCs w:val="32"/>
        </w:rPr>
        <w:t>真实性、完整性、安全性和可用性</w:t>
      </w:r>
      <w:r>
        <w:rPr>
          <w:rFonts w:ascii="仿宋" w:eastAsia="仿宋" w:hAnsi="仿宋" w:cs="仿宋" w:hint="eastAsia"/>
          <w:sz w:val="32"/>
          <w:szCs w:val="32"/>
        </w:rPr>
        <w:t>审查等工作。</w:t>
      </w:r>
    </w:p>
    <w:p w:rsidR="008E78C0" w:rsidRPr="00146879" w:rsidRDefault="008E78C0" w:rsidP="00146879">
      <w:pPr>
        <w:pStyle w:val="2"/>
        <w:numPr>
          <w:ilvl w:val="1"/>
          <w:numId w:val="1"/>
        </w:numPr>
        <w:rPr>
          <w:rFonts w:ascii="仿宋" w:eastAsia="仿宋" w:hAnsi="仿宋"/>
        </w:rPr>
      </w:pPr>
      <w:bookmarkStart w:id="9" w:name="_Toc79396371"/>
      <w:r w:rsidRPr="00146879">
        <w:rPr>
          <w:rFonts w:ascii="仿宋" w:eastAsia="仿宋" w:hAnsi="仿宋" w:hint="eastAsia"/>
        </w:rPr>
        <w:t>迁移</w:t>
      </w:r>
      <w:bookmarkEnd w:id="9"/>
    </w:p>
    <w:p w:rsidR="008E78C0" w:rsidRDefault="008E78C0" w:rsidP="008E78C0">
      <w:pPr>
        <w:ind w:firstLineChars="200" w:firstLine="640"/>
        <w:rPr>
          <w:rFonts w:ascii="仿宋" w:eastAsia="仿宋" w:hAnsi="仿宋" w:cs="仿宋"/>
          <w:sz w:val="32"/>
          <w:szCs w:val="32"/>
        </w:rPr>
      </w:pPr>
      <w:r w:rsidRPr="008E78C0">
        <w:rPr>
          <w:rFonts w:ascii="仿宋" w:eastAsia="仿宋" w:hAnsi="仿宋" w:cs="仿宋" w:hint="eastAsia"/>
          <w:sz w:val="32"/>
          <w:szCs w:val="32"/>
        </w:rPr>
        <w:t>在维护真实性、完整性和可用性的前提下，将电子档案</w:t>
      </w:r>
      <w:r w:rsidRPr="008E78C0">
        <w:rPr>
          <w:rFonts w:ascii="仿宋" w:eastAsia="仿宋" w:hAnsi="仿宋" w:cs="仿宋" w:hint="eastAsia"/>
          <w:sz w:val="32"/>
          <w:szCs w:val="32"/>
        </w:rPr>
        <w:lastRenderedPageBreak/>
        <w:t>从一个系统转移到另一个系统的过程。</w:t>
      </w:r>
    </w:p>
    <w:p w:rsidR="00E05572" w:rsidRDefault="00CA0BF7" w:rsidP="009923D9">
      <w:pPr>
        <w:pStyle w:val="aa"/>
        <w:keepNext/>
        <w:keepLines/>
        <w:numPr>
          <w:ilvl w:val="0"/>
          <w:numId w:val="1"/>
        </w:numPr>
        <w:spacing w:before="340" w:after="330" w:line="576" w:lineRule="auto"/>
        <w:ind w:left="5250" w:hanging="5250"/>
        <w:outlineLvl w:val="0"/>
        <w:rPr>
          <w:rFonts w:ascii="黑体" w:eastAsia="黑体" w:hAnsi="黑体" w:cs="宋体"/>
          <w:kern w:val="44"/>
          <w:sz w:val="32"/>
          <w:szCs w:val="32"/>
          <w:lang w:bidi="ar"/>
        </w:rPr>
      </w:pPr>
      <w:bookmarkStart w:id="10" w:name="_Toc79396372"/>
      <w:r>
        <w:rPr>
          <w:rFonts w:ascii="黑体" w:eastAsia="黑体" w:hAnsi="黑体" w:cs="宋体" w:hint="eastAsia"/>
          <w:kern w:val="44"/>
          <w:sz w:val="32"/>
          <w:szCs w:val="32"/>
          <w:lang w:bidi="ar"/>
        </w:rPr>
        <w:t>总体</w:t>
      </w:r>
      <w:r w:rsidR="00E05572">
        <w:rPr>
          <w:rFonts w:ascii="黑体" w:eastAsia="黑体" w:hAnsi="黑体" w:cs="宋体" w:hint="eastAsia"/>
          <w:kern w:val="44"/>
          <w:sz w:val="32"/>
          <w:szCs w:val="32"/>
          <w:lang w:bidi="ar"/>
        </w:rPr>
        <w:t>实施</w:t>
      </w:r>
      <w:r>
        <w:rPr>
          <w:rFonts w:ascii="黑体" w:eastAsia="黑体" w:hAnsi="黑体" w:cs="宋体" w:hint="eastAsia"/>
          <w:kern w:val="44"/>
          <w:sz w:val="32"/>
          <w:szCs w:val="32"/>
          <w:lang w:bidi="ar"/>
        </w:rPr>
        <w:t>方案</w:t>
      </w:r>
      <w:bookmarkEnd w:id="10"/>
    </w:p>
    <w:p w:rsidR="00E05572" w:rsidRDefault="00E05572" w:rsidP="00FA7BB0">
      <w:pPr>
        <w:ind w:firstLineChars="200" w:firstLine="640"/>
        <w:rPr>
          <w:rFonts w:ascii="仿宋" w:eastAsia="仿宋" w:hAnsi="仿宋" w:cs="仿宋"/>
          <w:sz w:val="32"/>
          <w:szCs w:val="32"/>
        </w:rPr>
      </w:pPr>
      <w:r w:rsidRPr="00FA7BB0">
        <w:rPr>
          <w:rFonts w:ascii="仿宋" w:eastAsia="仿宋" w:hAnsi="仿宋" w:cs="仿宋" w:hint="eastAsia"/>
          <w:sz w:val="32"/>
          <w:szCs w:val="32"/>
        </w:rPr>
        <w:t>公司电子档案数据鉴定与迁移工作应在确保电子档案的真实、可靠、完整和可用的基础上</w:t>
      </w:r>
      <w:r w:rsidR="00FA7BB0" w:rsidRPr="00FA7BB0">
        <w:rPr>
          <w:rFonts w:ascii="仿宋" w:eastAsia="仿宋" w:hAnsi="仿宋" w:cs="仿宋" w:hint="eastAsia"/>
          <w:sz w:val="32"/>
          <w:szCs w:val="32"/>
        </w:rPr>
        <w:t>，实施电子档案及其元数据的转换或迁移。</w:t>
      </w:r>
    </w:p>
    <w:p w:rsidR="00FA7BB0" w:rsidRDefault="00BC786A" w:rsidP="00FA7BB0">
      <w:pPr>
        <w:ind w:firstLineChars="200" w:firstLine="420"/>
        <w:rPr>
          <w:rFonts w:ascii="仿宋" w:eastAsia="仿宋" w:hAnsi="仿宋" w:cs="仿宋"/>
          <w:sz w:val="32"/>
          <w:szCs w:val="32"/>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7.25pt;margin-top:169.65pt;width:546pt;height:332pt;z-index:251659264;mso-position-horizontal-relative:text;mso-position-vertical-relative:text">
            <v:imagedata r:id="rId8" o:title=""/>
            <w10:wrap type="square"/>
          </v:shape>
          <o:OLEObject Type="Embed" ProgID="Visio.Drawing.15" ShapeID="_x0000_s1027" DrawAspect="Content" ObjectID="_1690009180" r:id="rId9"/>
        </w:object>
      </w:r>
      <w:r w:rsidR="00FA7BB0">
        <w:rPr>
          <w:rFonts w:ascii="仿宋" w:eastAsia="仿宋" w:hAnsi="仿宋" w:cs="仿宋" w:hint="eastAsia"/>
          <w:sz w:val="32"/>
          <w:szCs w:val="32"/>
        </w:rPr>
        <w:t>按照确认鉴定和迁移需求、评估转换或迁移风险、制定转换或迁移方案、审批转换或迁移方案、转换或迁移测试、实施转换或迁移、评估转换或迁移结果、报告转换或迁移结果等步骤实施电子档案及元数据的鉴定和迁移工作。实施步骤如图1所示。</w:t>
      </w:r>
    </w:p>
    <w:p w:rsidR="00FA7BB0" w:rsidRPr="00CA0BF7" w:rsidRDefault="00CA0BF7" w:rsidP="00CA0BF7">
      <w:pPr>
        <w:ind w:firstLineChars="200" w:firstLine="562"/>
        <w:jc w:val="center"/>
        <w:rPr>
          <w:rFonts w:ascii="仿宋" w:eastAsia="仿宋" w:hAnsi="仿宋" w:cs="仿宋"/>
          <w:b/>
          <w:sz w:val="28"/>
          <w:szCs w:val="28"/>
        </w:rPr>
      </w:pPr>
      <w:r w:rsidRPr="00CA0BF7">
        <w:rPr>
          <w:rFonts w:ascii="仿宋" w:eastAsia="仿宋" w:hAnsi="仿宋" w:cs="仿宋" w:hint="eastAsia"/>
          <w:b/>
          <w:sz w:val="28"/>
          <w:szCs w:val="28"/>
        </w:rPr>
        <w:lastRenderedPageBreak/>
        <w:t>图1</w:t>
      </w:r>
      <w:r w:rsidRPr="00CA0BF7">
        <w:rPr>
          <w:rFonts w:ascii="仿宋" w:eastAsia="仿宋" w:hAnsi="仿宋" w:cs="仿宋"/>
          <w:b/>
          <w:sz w:val="28"/>
          <w:szCs w:val="28"/>
        </w:rPr>
        <w:t xml:space="preserve"> </w:t>
      </w:r>
      <w:r w:rsidRPr="00CA0BF7">
        <w:rPr>
          <w:rFonts w:ascii="仿宋" w:eastAsia="仿宋" w:hAnsi="仿宋" w:cs="仿宋" w:hint="eastAsia"/>
          <w:b/>
          <w:sz w:val="28"/>
          <w:szCs w:val="28"/>
        </w:rPr>
        <w:t>档案数据鉴定和迁移流程</w:t>
      </w:r>
    </w:p>
    <w:p w:rsidR="00BC786A" w:rsidRDefault="00BC786A" w:rsidP="009923D9">
      <w:pPr>
        <w:pStyle w:val="aa"/>
        <w:keepNext/>
        <w:keepLines/>
        <w:numPr>
          <w:ilvl w:val="0"/>
          <w:numId w:val="1"/>
        </w:numPr>
        <w:spacing w:before="340" w:after="330" w:line="576" w:lineRule="auto"/>
        <w:ind w:left="5250" w:hanging="5250"/>
        <w:outlineLvl w:val="0"/>
        <w:rPr>
          <w:rFonts w:ascii="黑体" w:eastAsia="黑体" w:hAnsi="黑体" w:cs="宋体"/>
          <w:kern w:val="44"/>
          <w:sz w:val="32"/>
          <w:szCs w:val="32"/>
          <w:lang w:bidi="ar"/>
        </w:rPr>
      </w:pPr>
      <w:bookmarkStart w:id="11" w:name="_Toc79396373"/>
      <w:r>
        <w:rPr>
          <w:rFonts w:ascii="黑体" w:eastAsia="黑体" w:hAnsi="黑体" w:cs="宋体" w:hint="eastAsia"/>
          <w:kern w:val="44"/>
          <w:sz w:val="32"/>
          <w:szCs w:val="32"/>
          <w:lang w:bidi="ar"/>
        </w:rPr>
        <w:t>鉴定工作</w:t>
      </w:r>
      <w:bookmarkEnd w:id="11"/>
    </w:p>
    <w:p w:rsidR="00BC786A" w:rsidRDefault="000B0129" w:rsidP="000B0129">
      <w:pPr>
        <w:ind w:firstLineChars="200" w:firstLine="640"/>
        <w:rPr>
          <w:rFonts w:ascii="仿宋" w:eastAsia="仿宋" w:hAnsi="仿宋" w:cs="仿宋"/>
          <w:sz w:val="32"/>
          <w:szCs w:val="32"/>
        </w:rPr>
      </w:pPr>
      <w:r>
        <w:rPr>
          <w:rFonts w:ascii="仿宋" w:eastAsia="仿宋" w:hAnsi="仿宋" w:cs="仿宋" w:hint="eastAsia"/>
          <w:sz w:val="32"/>
          <w:szCs w:val="32"/>
        </w:rPr>
        <w:t>（</w:t>
      </w:r>
      <w:r w:rsidR="00146879">
        <w:rPr>
          <w:rFonts w:ascii="仿宋" w:eastAsia="仿宋" w:hAnsi="仿宋" w:cs="仿宋" w:hint="eastAsia"/>
          <w:sz w:val="32"/>
          <w:szCs w:val="32"/>
        </w:rPr>
        <w:t>1</w:t>
      </w:r>
      <w:r>
        <w:rPr>
          <w:rFonts w:ascii="仿宋" w:eastAsia="仿宋" w:hAnsi="仿宋" w:cs="仿宋" w:hint="eastAsia"/>
          <w:sz w:val="32"/>
          <w:szCs w:val="32"/>
        </w:rPr>
        <w:t>）</w:t>
      </w:r>
      <w:r w:rsidR="00BC786A" w:rsidRPr="000B0129">
        <w:rPr>
          <w:rFonts w:ascii="仿宋" w:eastAsia="仿宋" w:hAnsi="仿宋" w:cs="仿宋" w:hint="eastAsia"/>
          <w:sz w:val="32"/>
          <w:szCs w:val="32"/>
        </w:rPr>
        <w:t>数据迁移前，档案室</w:t>
      </w:r>
      <w:r w:rsidRPr="000B0129">
        <w:rPr>
          <w:rFonts w:ascii="仿宋" w:eastAsia="仿宋" w:hAnsi="仿宋" w:cs="仿宋" w:hint="eastAsia"/>
          <w:sz w:val="32"/>
          <w:szCs w:val="32"/>
        </w:rPr>
        <w:t>应根据本单位档案保管期限表进行电子档案销毁鉴定，提出被鉴定对象的续存或销毁意见，对确无保存价值的档案登记造册，经公司法定代表人或主管领导批准后进行监销。</w:t>
      </w:r>
    </w:p>
    <w:p w:rsidR="000B0129" w:rsidRPr="000B0129" w:rsidRDefault="000B0129" w:rsidP="000B0129">
      <w:pPr>
        <w:ind w:firstLineChars="200" w:firstLine="640"/>
        <w:rPr>
          <w:rFonts w:ascii="仿宋" w:eastAsia="仿宋" w:hAnsi="仿宋" w:cs="仿宋" w:hint="eastAsia"/>
          <w:sz w:val="32"/>
          <w:szCs w:val="32"/>
        </w:rPr>
      </w:pPr>
      <w:r>
        <w:rPr>
          <w:rFonts w:ascii="仿宋" w:eastAsia="仿宋" w:hAnsi="仿宋" w:cs="仿宋" w:hint="eastAsia"/>
          <w:sz w:val="32"/>
          <w:szCs w:val="32"/>
        </w:rPr>
        <w:t>（</w:t>
      </w:r>
      <w:r w:rsidR="00146879">
        <w:rPr>
          <w:rFonts w:ascii="仿宋" w:eastAsia="仿宋" w:hAnsi="仿宋" w:cs="仿宋" w:hint="eastAsia"/>
          <w:sz w:val="32"/>
          <w:szCs w:val="32"/>
        </w:rPr>
        <w:t>2</w:t>
      </w:r>
      <w:r>
        <w:rPr>
          <w:rFonts w:ascii="仿宋" w:eastAsia="仿宋" w:hAnsi="仿宋" w:cs="仿宋" w:hint="eastAsia"/>
          <w:sz w:val="32"/>
          <w:szCs w:val="32"/>
        </w:rPr>
        <w:t>）对于需续存的档案数据，应根据《数字档案馆四性检测方案》对电子档案及其元数据的真实性、完整性、可用性和安全性进行检测，检测通过后进行数据迁移。</w:t>
      </w:r>
      <w:r w:rsidRPr="000B0129">
        <w:rPr>
          <w:rFonts w:ascii="仿宋" w:eastAsia="仿宋" w:hAnsi="仿宋" w:cs="仿宋" w:hint="eastAsia"/>
          <w:b/>
          <w:sz w:val="32"/>
          <w:szCs w:val="32"/>
        </w:rPr>
        <w:t>也可进行数据迁移后，在数字档案馆系统中进行四性检测，根据检测结果完善档案数据。</w:t>
      </w:r>
    </w:p>
    <w:p w:rsidR="000B0129" w:rsidRDefault="000B0129" w:rsidP="009923D9">
      <w:pPr>
        <w:pStyle w:val="aa"/>
        <w:keepNext/>
        <w:keepLines/>
        <w:numPr>
          <w:ilvl w:val="0"/>
          <w:numId w:val="1"/>
        </w:numPr>
        <w:spacing w:before="340" w:after="330" w:line="576" w:lineRule="auto"/>
        <w:ind w:left="5250" w:hanging="5250"/>
        <w:outlineLvl w:val="0"/>
        <w:rPr>
          <w:rFonts w:ascii="黑体" w:eastAsia="黑体" w:hAnsi="黑体" w:cs="宋体"/>
          <w:kern w:val="44"/>
          <w:sz w:val="32"/>
          <w:szCs w:val="32"/>
          <w:lang w:bidi="ar"/>
        </w:rPr>
      </w:pPr>
      <w:bookmarkStart w:id="12" w:name="_Toc79396374"/>
      <w:r>
        <w:rPr>
          <w:rFonts w:ascii="黑体" w:eastAsia="黑体" w:hAnsi="黑体" w:cs="宋体" w:hint="eastAsia"/>
          <w:kern w:val="44"/>
          <w:sz w:val="32"/>
          <w:szCs w:val="32"/>
          <w:lang w:bidi="ar"/>
        </w:rPr>
        <w:t>迁移工作</w:t>
      </w:r>
      <w:bookmarkEnd w:id="12"/>
    </w:p>
    <w:p w:rsidR="00146879" w:rsidRPr="00146879" w:rsidRDefault="008E4283" w:rsidP="00146879">
      <w:pPr>
        <w:pStyle w:val="2"/>
        <w:numPr>
          <w:ilvl w:val="1"/>
          <w:numId w:val="1"/>
        </w:numPr>
        <w:rPr>
          <w:rFonts w:ascii="仿宋" w:eastAsia="仿宋" w:hAnsi="仿宋" w:hint="eastAsia"/>
        </w:rPr>
      </w:pPr>
      <w:bookmarkStart w:id="13" w:name="_Toc79396375"/>
      <w:r w:rsidRPr="00146879">
        <w:rPr>
          <w:rFonts w:ascii="仿宋" w:eastAsia="仿宋" w:hAnsi="仿宋" w:hint="eastAsia"/>
        </w:rPr>
        <w:t>数据迁移</w:t>
      </w:r>
      <w:bookmarkEnd w:id="5"/>
      <w:r w:rsidR="005C783F" w:rsidRPr="00146879">
        <w:rPr>
          <w:rFonts w:ascii="仿宋" w:eastAsia="仿宋" w:hAnsi="仿宋" w:hint="eastAsia"/>
        </w:rPr>
        <w:t>范围</w:t>
      </w:r>
      <w:bookmarkEnd w:id="13"/>
    </w:p>
    <w:p w:rsidR="00CA0BF7" w:rsidRPr="00CA0BF7" w:rsidRDefault="00BB4ECC" w:rsidP="00FC44BB">
      <w:pPr>
        <w:spacing w:line="360" w:lineRule="auto"/>
        <w:ind w:firstLineChars="200" w:firstLine="640"/>
        <w:jc w:val="left"/>
        <w:rPr>
          <w:rFonts w:ascii="仿宋" w:eastAsia="仿宋" w:hAnsi="仿宋" w:hint="eastAsia"/>
          <w:sz w:val="32"/>
          <w:szCs w:val="32"/>
        </w:rPr>
      </w:pPr>
      <w:r w:rsidRPr="00CA0BF7">
        <w:rPr>
          <w:rFonts w:ascii="仿宋" w:eastAsia="仿宋" w:hAnsi="仿宋" w:hint="eastAsia"/>
          <w:sz w:val="32"/>
          <w:szCs w:val="32"/>
        </w:rPr>
        <w:t>本次需完成</w:t>
      </w:r>
      <w:r w:rsidR="005C783F" w:rsidRPr="00CA0BF7">
        <w:rPr>
          <w:rFonts w:ascii="仿宋" w:eastAsia="仿宋" w:hAnsi="仿宋" w:hint="eastAsia"/>
          <w:sz w:val="32"/>
          <w:szCs w:val="32"/>
        </w:rPr>
        <w:t>原</w:t>
      </w:r>
      <w:r w:rsidRPr="00CA0BF7">
        <w:rPr>
          <w:rFonts w:ascii="仿宋" w:eastAsia="仿宋" w:hAnsi="仿宋" w:hint="eastAsia"/>
          <w:sz w:val="32"/>
          <w:szCs w:val="32"/>
        </w:rPr>
        <w:t>公司</w:t>
      </w:r>
      <w:r w:rsidR="005C783F" w:rsidRPr="00CA0BF7">
        <w:rPr>
          <w:rFonts w:ascii="仿宋" w:eastAsia="仿宋" w:hAnsi="仿宋" w:hint="eastAsia"/>
          <w:sz w:val="32"/>
          <w:szCs w:val="32"/>
        </w:rPr>
        <w:t>档案管理信息系统</w:t>
      </w:r>
      <w:r w:rsidRPr="00CA0BF7">
        <w:rPr>
          <w:rFonts w:ascii="仿宋" w:eastAsia="仿宋" w:hAnsi="仿宋" w:hint="eastAsia"/>
          <w:sz w:val="32"/>
          <w:szCs w:val="32"/>
        </w:rPr>
        <w:t>全部历史数据迁移，</w:t>
      </w:r>
      <w:r w:rsidR="005C783F" w:rsidRPr="00CA0BF7">
        <w:rPr>
          <w:rFonts w:ascii="仿宋" w:eastAsia="仿宋" w:hAnsi="仿宋" w:hint="eastAsia"/>
          <w:sz w:val="32"/>
          <w:szCs w:val="32"/>
        </w:rPr>
        <w:t>包括</w:t>
      </w:r>
      <w:r w:rsidR="005C783F" w:rsidRPr="00CA0BF7">
        <w:rPr>
          <w:rFonts w:ascii="仿宋" w:eastAsia="仿宋" w:hAnsi="仿宋"/>
          <w:sz w:val="32"/>
          <w:szCs w:val="32"/>
        </w:rPr>
        <w:t>40个全宗</w:t>
      </w:r>
      <w:r w:rsidRPr="00CA0BF7">
        <w:rPr>
          <w:rFonts w:ascii="仿宋" w:eastAsia="仿宋" w:hAnsi="仿宋" w:hint="eastAsia"/>
          <w:sz w:val="32"/>
          <w:szCs w:val="32"/>
        </w:rPr>
        <w:t>，</w:t>
      </w:r>
      <w:r w:rsidR="005C783F" w:rsidRPr="00CA0BF7">
        <w:rPr>
          <w:rFonts w:ascii="仿宋" w:eastAsia="仿宋" w:hAnsi="仿宋"/>
          <w:sz w:val="32"/>
          <w:szCs w:val="32"/>
        </w:rPr>
        <w:t>约20T，300万个电子文件纸质档案数</w:t>
      </w:r>
      <w:r w:rsidRPr="00CA0BF7">
        <w:rPr>
          <w:rFonts w:ascii="仿宋" w:eastAsia="仿宋" w:hAnsi="仿宋"/>
          <w:sz w:val="32"/>
          <w:szCs w:val="32"/>
        </w:rPr>
        <w:t>字化副本和两河口水电站及</w:t>
      </w:r>
      <w:proofErr w:type="gramStart"/>
      <w:r w:rsidRPr="00CA0BF7">
        <w:rPr>
          <w:rFonts w:ascii="仿宋" w:eastAsia="仿宋" w:hAnsi="仿宋"/>
          <w:sz w:val="32"/>
          <w:szCs w:val="32"/>
        </w:rPr>
        <w:t>杨房沟</w:t>
      </w:r>
      <w:proofErr w:type="gramEnd"/>
      <w:r w:rsidRPr="00CA0BF7">
        <w:rPr>
          <w:rFonts w:ascii="仿宋" w:eastAsia="仿宋" w:hAnsi="仿宋"/>
          <w:sz w:val="32"/>
          <w:szCs w:val="32"/>
        </w:rPr>
        <w:t>水电站业务系统产生的原生电子文件</w:t>
      </w:r>
      <w:r w:rsidRPr="00CA0BF7">
        <w:rPr>
          <w:rFonts w:ascii="仿宋" w:eastAsia="仿宋" w:hAnsi="仿宋" w:hint="eastAsia"/>
          <w:sz w:val="32"/>
          <w:szCs w:val="32"/>
        </w:rPr>
        <w:t>。</w:t>
      </w:r>
      <w:r w:rsidR="005C783F" w:rsidRPr="00CA0BF7">
        <w:rPr>
          <w:rFonts w:ascii="仿宋" w:eastAsia="仿宋" w:hAnsi="仿宋" w:hint="eastAsia"/>
          <w:sz w:val="32"/>
          <w:szCs w:val="32"/>
        </w:rPr>
        <w:t>进行数据迁移时能够最大限度的保证迁移后数据的完整性和准确性。数据迁移后，档案数据需按照全宗分类。需迁移全宗范围如表</w:t>
      </w:r>
      <w:r w:rsidRPr="00CA0BF7">
        <w:rPr>
          <w:rFonts w:ascii="仿宋" w:eastAsia="仿宋" w:hAnsi="仿宋"/>
          <w:sz w:val="32"/>
          <w:szCs w:val="32"/>
        </w:rPr>
        <w:t>1</w:t>
      </w:r>
      <w:r w:rsidR="005C783F" w:rsidRPr="00CA0BF7">
        <w:rPr>
          <w:rFonts w:ascii="仿宋" w:eastAsia="仿宋" w:hAnsi="仿宋" w:hint="eastAsia"/>
          <w:sz w:val="32"/>
          <w:szCs w:val="32"/>
        </w:rPr>
        <w:t>所示：</w:t>
      </w:r>
    </w:p>
    <w:p w:rsidR="005C783F" w:rsidRPr="00CA0BF7" w:rsidRDefault="005C783F" w:rsidP="005C783F">
      <w:pPr>
        <w:spacing w:line="360" w:lineRule="auto"/>
        <w:ind w:firstLineChars="200" w:firstLine="562"/>
        <w:jc w:val="center"/>
        <w:rPr>
          <w:rFonts w:ascii="仿宋" w:eastAsia="仿宋" w:hAnsi="仿宋"/>
          <w:b/>
          <w:sz w:val="28"/>
          <w:szCs w:val="28"/>
        </w:rPr>
      </w:pPr>
      <w:r w:rsidRPr="00CA0BF7">
        <w:rPr>
          <w:rFonts w:ascii="仿宋" w:eastAsia="仿宋" w:hAnsi="仿宋" w:hint="eastAsia"/>
          <w:b/>
          <w:sz w:val="28"/>
          <w:szCs w:val="28"/>
        </w:rPr>
        <w:lastRenderedPageBreak/>
        <w:t>表</w:t>
      </w:r>
      <w:r w:rsidR="00BB4ECC" w:rsidRPr="00CA0BF7">
        <w:rPr>
          <w:rFonts w:ascii="仿宋" w:eastAsia="仿宋" w:hAnsi="仿宋"/>
          <w:b/>
          <w:sz w:val="28"/>
          <w:szCs w:val="28"/>
        </w:rPr>
        <w:t>1</w:t>
      </w:r>
      <w:r w:rsidRPr="00CA0BF7">
        <w:rPr>
          <w:rFonts w:ascii="仿宋" w:eastAsia="仿宋" w:hAnsi="仿宋"/>
          <w:b/>
          <w:sz w:val="28"/>
          <w:szCs w:val="28"/>
        </w:rPr>
        <w:t xml:space="preserve"> </w:t>
      </w:r>
      <w:r w:rsidRPr="00CA0BF7">
        <w:rPr>
          <w:rFonts w:ascii="仿宋" w:eastAsia="仿宋" w:hAnsi="仿宋" w:hint="eastAsia"/>
          <w:b/>
          <w:sz w:val="28"/>
          <w:szCs w:val="28"/>
        </w:rPr>
        <w:t>迁移全宗一览表</w:t>
      </w:r>
    </w:p>
    <w:tbl>
      <w:tblPr>
        <w:tblW w:w="0" w:type="auto"/>
        <w:tblLook w:val="04A0" w:firstRow="1" w:lastRow="0" w:firstColumn="1" w:lastColumn="0" w:noHBand="0" w:noVBand="1"/>
      </w:tblPr>
      <w:tblGrid>
        <w:gridCol w:w="1276"/>
        <w:gridCol w:w="5670"/>
        <w:gridCol w:w="1350"/>
      </w:tblGrid>
      <w:tr w:rsidR="005C783F" w:rsidRPr="00CA0BF7" w:rsidTr="00FC44BB">
        <w:tc>
          <w:tcPr>
            <w:tcW w:w="1276" w:type="dxa"/>
            <w:vAlign w:val="center"/>
          </w:tcPr>
          <w:p w:rsidR="005C783F" w:rsidRPr="00CA0BF7" w:rsidRDefault="005C783F" w:rsidP="00FC44BB">
            <w:pPr>
              <w:spacing w:line="360" w:lineRule="auto"/>
              <w:jc w:val="center"/>
              <w:rPr>
                <w:rFonts w:ascii="仿宋" w:eastAsia="仿宋" w:hAnsi="仿宋"/>
                <w:b/>
                <w:sz w:val="30"/>
                <w:szCs w:val="30"/>
              </w:rPr>
            </w:pPr>
            <w:r w:rsidRPr="00CA0BF7">
              <w:rPr>
                <w:rFonts w:ascii="仿宋" w:eastAsia="仿宋" w:hAnsi="仿宋" w:hint="eastAsia"/>
                <w:b/>
                <w:sz w:val="30"/>
                <w:szCs w:val="30"/>
              </w:rPr>
              <w:t>全宗号</w:t>
            </w:r>
          </w:p>
        </w:tc>
        <w:tc>
          <w:tcPr>
            <w:tcW w:w="5670" w:type="dxa"/>
            <w:vAlign w:val="center"/>
          </w:tcPr>
          <w:p w:rsidR="005C783F" w:rsidRPr="00CA0BF7" w:rsidRDefault="005C783F" w:rsidP="00FC44BB">
            <w:pPr>
              <w:spacing w:line="360" w:lineRule="auto"/>
              <w:jc w:val="center"/>
              <w:rPr>
                <w:rFonts w:ascii="仿宋" w:eastAsia="仿宋" w:hAnsi="仿宋"/>
                <w:b/>
                <w:sz w:val="30"/>
                <w:szCs w:val="30"/>
              </w:rPr>
            </w:pPr>
            <w:r w:rsidRPr="00CA0BF7">
              <w:rPr>
                <w:rFonts w:ascii="仿宋" w:eastAsia="仿宋" w:hAnsi="仿宋" w:hint="eastAsia"/>
                <w:b/>
                <w:sz w:val="30"/>
                <w:szCs w:val="30"/>
              </w:rPr>
              <w:t>全宗名称</w:t>
            </w:r>
          </w:p>
        </w:tc>
        <w:tc>
          <w:tcPr>
            <w:tcW w:w="1350" w:type="dxa"/>
            <w:vAlign w:val="center"/>
          </w:tcPr>
          <w:p w:rsidR="005C783F" w:rsidRPr="00CA0BF7" w:rsidRDefault="005C783F" w:rsidP="00FC44BB">
            <w:pPr>
              <w:spacing w:line="360" w:lineRule="auto"/>
              <w:jc w:val="center"/>
              <w:rPr>
                <w:rFonts w:ascii="仿宋" w:eastAsia="仿宋" w:hAnsi="仿宋"/>
                <w:b/>
                <w:sz w:val="30"/>
                <w:szCs w:val="30"/>
              </w:rPr>
            </w:pPr>
            <w:r w:rsidRPr="00CA0BF7">
              <w:rPr>
                <w:rFonts w:ascii="仿宋" w:eastAsia="仿宋" w:hAnsi="仿宋" w:hint="eastAsia"/>
                <w:b/>
                <w:sz w:val="30"/>
                <w:szCs w:val="30"/>
              </w:rPr>
              <w:t>备注</w:t>
            </w: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00</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雅</w:t>
            </w:r>
            <w:proofErr w:type="gramStart"/>
            <w:r w:rsidRPr="00CA0BF7">
              <w:rPr>
                <w:rFonts w:ascii="仿宋" w:eastAsia="仿宋" w:hAnsi="仿宋"/>
                <w:sz w:val="30"/>
                <w:szCs w:val="30"/>
              </w:rPr>
              <w:t>砻</w:t>
            </w:r>
            <w:proofErr w:type="gramEnd"/>
            <w:r w:rsidRPr="00CA0BF7">
              <w:rPr>
                <w:rFonts w:ascii="仿宋" w:eastAsia="仿宋" w:hAnsi="仿宋"/>
                <w:sz w:val="30"/>
                <w:szCs w:val="30"/>
              </w:rPr>
              <w:t>江流域公司（总部）档案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01</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二滩水电工程和二滩水力发电总厂档案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02</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桐子林水电工程和桐子林建设管理局档案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03</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官地水电工程、官地建设管理局和官地水力发电厂档案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04</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锦屏一级水电工程、锦屏建设管理局和锦屏水力发电总厂档案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05</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锦屏二级水电工程档案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06</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两河口水电工程、两河口建设管理局和两河口水力发电厂档案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07</w:t>
            </w:r>
          </w:p>
        </w:tc>
        <w:tc>
          <w:tcPr>
            <w:tcW w:w="5670" w:type="dxa"/>
            <w:vAlign w:val="center"/>
          </w:tcPr>
          <w:p w:rsidR="005C783F" w:rsidRPr="00CA0BF7" w:rsidRDefault="005C783F" w:rsidP="009E4246">
            <w:pPr>
              <w:spacing w:line="360" w:lineRule="auto"/>
              <w:rPr>
                <w:rFonts w:ascii="仿宋" w:eastAsia="仿宋" w:hAnsi="仿宋"/>
                <w:sz w:val="30"/>
                <w:szCs w:val="30"/>
              </w:rPr>
            </w:pPr>
            <w:proofErr w:type="gramStart"/>
            <w:r w:rsidRPr="00CA0BF7">
              <w:rPr>
                <w:rFonts w:ascii="仿宋" w:eastAsia="仿宋" w:hAnsi="仿宋"/>
                <w:sz w:val="30"/>
                <w:szCs w:val="30"/>
              </w:rPr>
              <w:t>杨房沟</w:t>
            </w:r>
            <w:proofErr w:type="gramEnd"/>
            <w:r w:rsidRPr="00CA0BF7">
              <w:rPr>
                <w:rFonts w:ascii="仿宋" w:eastAsia="仿宋" w:hAnsi="仿宋"/>
                <w:sz w:val="30"/>
                <w:szCs w:val="30"/>
              </w:rPr>
              <w:t>水电工程档案、</w:t>
            </w:r>
            <w:proofErr w:type="gramStart"/>
            <w:r w:rsidRPr="00CA0BF7">
              <w:rPr>
                <w:rFonts w:ascii="仿宋" w:eastAsia="仿宋" w:hAnsi="仿宋"/>
                <w:sz w:val="30"/>
                <w:szCs w:val="30"/>
              </w:rPr>
              <w:t>杨房沟</w:t>
            </w:r>
            <w:proofErr w:type="gramEnd"/>
            <w:r w:rsidRPr="00CA0BF7">
              <w:rPr>
                <w:rFonts w:ascii="仿宋" w:eastAsia="仿宋" w:hAnsi="仿宋"/>
                <w:sz w:val="30"/>
                <w:szCs w:val="30"/>
              </w:rPr>
              <w:t>建设管理局和</w:t>
            </w:r>
            <w:proofErr w:type="gramStart"/>
            <w:r w:rsidRPr="00CA0BF7">
              <w:rPr>
                <w:rFonts w:ascii="仿宋" w:eastAsia="仿宋" w:hAnsi="仿宋"/>
                <w:sz w:val="30"/>
                <w:szCs w:val="30"/>
              </w:rPr>
              <w:t>杨房</w:t>
            </w:r>
            <w:proofErr w:type="gramEnd"/>
            <w:r w:rsidRPr="00CA0BF7">
              <w:rPr>
                <w:rFonts w:ascii="仿宋" w:eastAsia="仿宋" w:hAnsi="仿宋"/>
                <w:sz w:val="30"/>
                <w:szCs w:val="30"/>
              </w:rPr>
              <w:t>沟水力发电厂</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08</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卡拉水电工程档案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09</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牙根（二级）水电工程档案（原牙根电站）</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10</w:t>
            </w:r>
          </w:p>
        </w:tc>
        <w:tc>
          <w:tcPr>
            <w:tcW w:w="5670" w:type="dxa"/>
            <w:vAlign w:val="center"/>
          </w:tcPr>
          <w:p w:rsidR="005C783F" w:rsidRPr="00CA0BF7" w:rsidRDefault="005C783F" w:rsidP="009E4246">
            <w:pPr>
              <w:spacing w:line="360" w:lineRule="auto"/>
              <w:rPr>
                <w:rFonts w:ascii="仿宋" w:eastAsia="仿宋" w:hAnsi="仿宋"/>
                <w:sz w:val="30"/>
                <w:szCs w:val="30"/>
              </w:rPr>
            </w:pPr>
            <w:proofErr w:type="gramStart"/>
            <w:r w:rsidRPr="00CA0BF7">
              <w:rPr>
                <w:rFonts w:ascii="仿宋" w:eastAsia="仿宋" w:hAnsi="仿宋"/>
                <w:sz w:val="30"/>
                <w:szCs w:val="30"/>
              </w:rPr>
              <w:t>楞</w:t>
            </w:r>
            <w:proofErr w:type="gramEnd"/>
            <w:r w:rsidRPr="00CA0BF7">
              <w:rPr>
                <w:rFonts w:ascii="仿宋" w:eastAsia="仿宋" w:hAnsi="仿宋"/>
                <w:sz w:val="30"/>
                <w:szCs w:val="30"/>
              </w:rPr>
              <w:t>古水</w:t>
            </w:r>
            <w:proofErr w:type="gramStart"/>
            <w:r w:rsidRPr="00CA0BF7">
              <w:rPr>
                <w:rFonts w:ascii="仿宋" w:eastAsia="仿宋" w:hAnsi="仿宋"/>
                <w:sz w:val="30"/>
                <w:szCs w:val="30"/>
              </w:rPr>
              <w:t>电工程</w:t>
            </w:r>
            <w:proofErr w:type="gramEnd"/>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11</w:t>
            </w:r>
          </w:p>
        </w:tc>
        <w:tc>
          <w:tcPr>
            <w:tcW w:w="5670" w:type="dxa"/>
            <w:vAlign w:val="center"/>
          </w:tcPr>
          <w:p w:rsidR="005C783F" w:rsidRPr="00CA0BF7" w:rsidRDefault="005C783F" w:rsidP="009E4246">
            <w:pPr>
              <w:spacing w:line="360" w:lineRule="auto"/>
              <w:rPr>
                <w:rFonts w:ascii="仿宋" w:eastAsia="仿宋" w:hAnsi="仿宋"/>
                <w:sz w:val="30"/>
                <w:szCs w:val="30"/>
              </w:rPr>
            </w:pPr>
            <w:proofErr w:type="gramStart"/>
            <w:r w:rsidRPr="00CA0BF7">
              <w:rPr>
                <w:rFonts w:ascii="仿宋" w:eastAsia="仿宋" w:hAnsi="仿宋"/>
                <w:sz w:val="30"/>
                <w:szCs w:val="30"/>
              </w:rPr>
              <w:t>孟底沟</w:t>
            </w:r>
            <w:proofErr w:type="gramEnd"/>
            <w:r w:rsidRPr="00CA0BF7">
              <w:rPr>
                <w:rFonts w:ascii="仿宋" w:eastAsia="仿宋" w:hAnsi="仿宋"/>
                <w:sz w:val="30"/>
                <w:szCs w:val="30"/>
              </w:rPr>
              <w:t>水电工程档案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12</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牙根（一级）水电工程档案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13</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甲西水电工程档案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14</w:t>
            </w:r>
          </w:p>
        </w:tc>
        <w:tc>
          <w:tcPr>
            <w:tcW w:w="5670" w:type="dxa"/>
            <w:vAlign w:val="center"/>
          </w:tcPr>
          <w:p w:rsidR="005C783F" w:rsidRPr="00CA0BF7" w:rsidRDefault="005C783F" w:rsidP="009E4246">
            <w:pPr>
              <w:spacing w:line="360" w:lineRule="auto"/>
              <w:rPr>
                <w:rFonts w:ascii="仿宋" w:eastAsia="仿宋" w:hAnsi="仿宋"/>
                <w:sz w:val="30"/>
                <w:szCs w:val="30"/>
              </w:rPr>
            </w:pPr>
            <w:proofErr w:type="gramStart"/>
            <w:r w:rsidRPr="00CA0BF7">
              <w:rPr>
                <w:rFonts w:ascii="仿宋" w:eastAsia="仿宋" w:hAnsi="仿宋"/>
                <w:sz w:val="30"/>
                <w:szCs w:val="30"/>
              </w:rPr>
              <w:t>共科水电</w:t>
            </w:r>
            <w:proofErr w:type="gramEnd"/>
            <w:r w:rsidRPr="00CA0BF7">
              <w:rPr>
                <w:rFonts w:ascii="仿宋" w:eastAsia="仿宋" w:hAnsi="仿宋"/>
                <w:sz w:val="30"/>
                <w:szCs w:val="30"/>
              </w:rPr>
              <w:t>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15</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新龙水电站工程档案、上游建设管理局和</w:t>
            </w:r>
            <w:r w:rsidRPr="00CA0BF7">
              <w:rPr>
                <w:rFonts w:ascii="仿宋" w:eastAsia="仿宋" w:hAnsi="仿宋"/>
                <w:sz w:val="30"/>
                <w:szCs w:val="30"/>
              </w:rPr>
              <w:lastRenderedPageBreak/>
              <w:t>新龙水力发电总厂档案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16</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乐安水电工程档案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17</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林达水电工程档案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18</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仁达水电工程档案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19</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木罗水电工程档案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20</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格尼水电工程档案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21</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木能达水电工程档案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22</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温波水电工程档案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23</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鄂</w:t>
            </w:r>
            <w:proofErr w:type="gramStart"/>
            <w:r w:rsidRPr="00CA0BF7">
              <w:rPr>
                <w:rFonts w:ascii="仿宋" w:eastAsia="仿宋" w:hAnsi="仿宋"/>
                <w:sz w:val="30"/>
                <w:szCs w:val="30"/>
              </w:rPr>
              <w:t>曲水电工程</w:t>
            </w:r>
            <w:proofErr w:type="gramEnd"/>
            <w:r w:rsidRPr="00CA0BF7">
              <w:rPr>
                <w:rFonts w:ascii="仿宋" w:eastAsia="仿宋" w:hAnsi="仿宋"/>
                <w:sz w:val="30"/>
                <w:szCs w:val="30"/>
              </w:rPr>
              <w:t>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24</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卡拉、</w:t>
            </w:r>
            <w:proofErr w:type="gramStart"/>
            <w:r w:rsidRPr="00CA0BF7">
              <w:rPr>
                <w:rFonts w:ascii="仿宋" w:eastAsia="仿宋" w:hAnsi="仿宋"/>
                <w:sz w:val="30"/>
                <w:szCs w:val="30"/>
              </w:rPr>
              <w:t>杨房沟</w:t>
            </w:r>
            <w:proofErr w:type="gramEnd"/>
            <w:r w:rsidRPr="00CA0BF7">
              <w:rPr>
                <w:rFonts w:ascii="仿宋" w:eastAsia="仿宋" w:hAnsi="仿宋"/>
                <w:sz w:val="30"/>
                <w:szCs w:val="30"/>
              </w:rPr>
              <w:t>水电站交通专用公路工程档案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25</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两河口库区代建工程两河口段档案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26</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河口库区代建工程新龙段档案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27</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会理光</w:t>
            </w:r>
            <w:proofErr w:type="gramStart"/>
            <w:r w:rsidRPr="00CA0BF7">
              <w:rPr>
                <w:rFonts w:ascii="仿宋" w:eastAsia="仿宋" w:hAnsi="仿宋"/>
                <w:sz w:val="30"/>
                <w:szCs w:val="30"/>
              </w:rPr>
              <w:t>伏</w:t>
            </w:r>
            <w:proofErr w:type="gramEnd"/>
            <w:r w:rsidRPr="00CA0BF7">
              <w:rPr>
                <w:rFonts w:ascii="仿宋" w:eastAsia="仿宋" w:hAnsi="仿宋"/>
                <w:sz w:val="30"/>
                <w:szCs w:val="30"/>
              </w:rPr>
              <w:t>项目工程档案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28</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冕宁光</w:t>
            </w:r>
            <w:proofErr w:type="gramStart"/>
            <w:r w:rsidRPr="00CA0BF7">
              <w:rPr>
                <w:rFonts w:ascii="仿宋" w:eastAsia="仿宋" w:hAnsi="仿宋"/>
                <w:sz w:val="30"/>
                <w:szCs w:val="30"/>
              </w:rPr>
              <w:t>伏项目</w:t>
            </w:r>
            <w:proofErr w:type="gramEnd"/>
            <w:r w:rsidRPr="00CA0BF7">
              <w:rPr>
                <w:rFonts w:ascii="仿宋" w:eastAsia="仿宋" w:hAnsi="仿宋"/>
                <w:sz w:val="30"/>
                <w:szCs w:val="30"/>
              </w:rPr>
              <w:t>工程档案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29</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凉山有限公司档案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30</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雅</w:t>
            </w:r>
            <w:proofErr w:type="gramStart"/>
            <w:r w:rsidRPr="00CA0BF7">
              <w:rPr>
                <w:rFonts w:ascii="仿宋" w:eastAsia="仿宋" w:hAnsi="仿宋"/>
                <w:sz w:val="30"/>
                <w:szCs w:val="30"/>
              </w:rPr>
              <w:t>砻</w:t>
            </w:r>
            <w:proofErr w:type="gramEnd"/>
            <w:r w:rsidRPr="00CA0BF7">
              <w:rPr>
                <w:rFonts w:ascii="仿宋" w:eastAsia="仿宋" w:hAnsi="仿宋"/>
                <w:sz w:val="30"/>
                <w:szCs w:val="30"/>
              </w:rPr>
              <w:t>江四川能源有限公司档案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31</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新能源管理局档案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32</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盐源光</w:t>
            </w:r>
            <w:proofErr w:type="gramStart"/>
            <w:r w:rsidRPr="00CA0BF7">
              <w:rPr>
                <w:rFonts w:ascii="仿宋" w:eastAsia="仿宋" w:hAnsi="仿宋"/>
                <w:sz w:val="30"/>
                <w:szCs w:val="30"/>
              </w:rPr>
              <w:t>伏项目</w:t>
            </w:r>
            <w:proofErr w:type="gramEnd"/>
            <w:r w:rsidRPr="00CA0BF7">
              <w:rPr>
                <w:rFonts w:ascii="仿宋" w:eastAsia="仿宋" w:hAnsi="仿宋"/>
                <w:sz w:val="30"/>
                <w:szCs w:val="30"/>
              </w:rPr>
              <w:t>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33</w:t>
            </w:r>
          </w:p>
        </w:tc>
        <w:tc>
          <w:tcPr>
            <w:tcW w:w="5670" w:type="dxa"/>
            <w:vAlign w:val="center"/>
          </w:tcPr>
          <w:p w:rsidR="005C783F" w:rsidRPr="00CA0BF7" w:rsidRDefault="005C783F" w:rsidP="009E4246">
            <w:pPr>
              <w:spacing w:line="360" w:lineRule="auto"/>
              <w:rPr>
                <w:rFonts w:ascii="仿宋" w:eastAsia="仿宋" w:hAnsi="仿宋"/>
                <w:sz w:val="30"/>
                <w:szCs w:val="30"/>
              </w:rPr>
            </w:pPr>
            <w:proofErr w:type="gramStart"/>
            <w:r w:rsidRPr="00CA0BF7">
              <w:rPr>
                <w:rFonts w:ascii="仿宋" w:eastAsia="仿宋" w:hAnsi="仿宋"/>
                <w:sz w:val="30"/>
                <w:szCs w:val="30"/>
              </w:rPr>
              <w:t>西昌风电项目</w:t>
            </w:r>
            <w:proofErr w:type="gramEnd"/>
            <w:r w:rsidRPr="00CA0BF7">
              <w:rPr>
                <w:rFonts w:ascii="仿宋" w:eastAsia="仿宋" w:hAnsi="仿宋"/>
                <w:sz w:val="30"/>
                <w:szCs w:val="30"/>
              </w:rPr>
              <w:t>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34</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上游光</w:t>
            </w:r>
            <w:proofErr w:type="gramStart"/>
            <w:r w:rsidRPr="00CA0BF7">
              <w:rPr>
                <w:rFonts w:ascii="仿宋" w:eastAsia="仿宋" w:hAnsi="仿宋"/>
                <w:sz w:val="30"/>
                <w:szCs w:val="30"/>
              </w:rPr>
              <w:t>伏项目</w:t>
            </w:r>
            <w:proofErr w:type="gramEnd"/>
            <w:r w:rsidRPr="00CA0BF7">
              <w:rPr>
                <w:rFonts w:ascii="仿宋" w:eastAsia="仿宋" w:hAnsi="仿宋"/>
                <w:sz w:val="30"/>
                <w:szCs w:val="30"/>
              </w:rPr>
              <w:t>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35</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上游风</w:t>
            </w:r>
            <w:proofErr w:type="gramStart"/>
            <w:r w:rsidRPr="00CA0BF7">
              <w:rPr>
                <w:rFonts w:ascii="仿宋" w:eastAsia="仿宋" w:hAnsi="仿宋"/>
                <w:sz w:val="30"/>
                <w:szCs w:val="30"/>
              </w:rPr>
              <w:t>电项目</w:t>
            </w:r>
            <w:proofErr w:type="gramEnd"/>
            <w:r w:rsidRPr="00CA0BF7">
              <w:rPr>
                <w:rFonts w:ascii="仿宋" w:eastAsia="仿宋" w:hAnsi="仿宋"/>
                <w:sz w:val="30"/>
                <w:szCs w:val="30"/>
              </w:rPr>
              <w:t>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lastRenderedPageBreak/>
              <w:t>36</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德昌风</w:t>
            </w:r>
            <w:proofErr w:type="gramStart"/>
            <w:r w:rsidRPr="00CA0BF7">
              <w:rPr>
                <w:rFonts w:ascii="仿宋" w:eastAsia="仿宋" w:hAnsi="仿宋"/>
                <w:sz w:val="30"/>
                <w:szCs w:val="30"/>
              </w:rPr>
              <w:t>电项目</w:t>
            </w:r>
            <w:proofErr w:type="gramEnd"/>
            <w:r w:rsidRPr="00CA0BF7">
              <w:rPr>
                <w:rFonts w:ascii="仿宋" w:eastAsia="仿宋" w:hAnsi="仿宋"/>
                <w:sz w:val="30"/>
                <w:szCs w:val="30"/>
              </w:rPr>
              <w:t>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37</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锦屏地下实验室一、二期项目档案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r w:rsidR="005C783F" w:rsidRPr="00CA0BF7" w:rsidTr="00FC44BB">
        <w:tc>
          <w:tcPr>
            <w:tcW w:w="1276" w:type="dxa"/>
            <w:vAlign w:val="center"/>
          </w:tcPr>
          <w:p w:rsidR="005C783F" w:rsidRPr="00CA0BF7" w:rsidRDefault="005C783F" w:rsidP="009E4246">
            <w:pPr>
              <w:spacing w:line="360" w:lineRule="auto"/>
              <w:jc w:val="center"/>
              <w:rPr>
                <w:rFonts w:ascii="仿宋" w:eastAsia="仿宋" w:hAnsi="仿宋"/>
                <w:sz w:val="30"/>
                <w:szCs w:val="30"/>
              </w:rPr>
            </w:pPr>
            <w:r w:rsidRPr="00CA0BF7">
              <w:rPr>
                <w:rFonts w:ascii="仿宋" w:eastAsia="仿宋" w:hAnsi="仿宋"/>
                <w:sz w:val="30"/>
                <w:szCs w:val="30"/>
              </w:rPr>
              <w:t>38</w:t>
            </w:r>
          </w:p>
        </w:tc>
        <w:tc>
          <w:tcPr>
            <w:tcW w:w="5670" w:type="dxa"/>
            <w:vAlign w:val="center"/>
          </w:tcPr>
          <w:p w:rsidR="005C783F" w:rsidRPr="00CA0BF7" w:rsidRDefault="005C783F" w:rsidP="009E4246">
            <w:pPr>
              <w:spacing w:line="360" w:lineRule="auto"/>
              <w:rPr>
                <w:rFonts w:ascii="仿宋" w:eastAsia="仿宋" w:hAnsi="仿宋"/>
                <w:sz w:val="30"/>
                <w:szCs w:val="30"/>
              </w:rPr>
            </w:pPr>
            <w:r w:rsidRPr="00CA0BF7">
              <w:rPr>
                <w:rFonts w:ascii="仿宋" w:eastAsia="仿宋" w:hAnsi="仿宋"/>
                <w:sz w:val="30"/>
                <w:szCs w:val="30"/>
              </w:rPr>
              <w:t>锦屏大设施项目档案</w:t>
            </w:r>
          </w:p>
        </w:tc>
        <w:tc>
          <w:tcPr>
            <w:tcW w:w="1350" w:type="dxa"/>
            <w:vAlign w:val="center"/>
          </w:tcPr>
          <w:p w:rsidR="005C783F" w:rsidRPr="00CA0BF7" w:rsidRDefault="005C783F" w:rsidP="009E4246">
            <w:pPr>
              <w:spacing w:line="360" w:lineRule="auto"/>
              <w:ind w:firstLineChars="200" w:firstLine="600"/>
              <w:rPr>
                <w:rFonts w:ascii="仿宋" w:eastAsia="仿宋" w:hAnsi="仿宋"/>
                <w:sz w:val="30"/>
                <w:szCs w:val="30"/>
              </w:rPr>
            </w:pPr>
          </w:p>
        </w:tc>
      </w:tr>
    </w:tbl>
    <w:p w:rsidR="00BB4ECC" w:rsidRDefault="00BB4ECC" w:rsidP="00BB4ECC">
      <w:pPr>
        <w:spacing w:line="360" w:lineRule="auto"/>
        <w:rPr>
          <w:rFonts w:ascii="仿宋" w:eastAsia="仿宋" w:hAnsi="仿宋"/>
        </w:rPr>
      </w:pPr>
    </w:p>
    <w:p w:rsidR="00BB4ECC" w:rsidRPr="00146879" w:rsidRDefault="00BB4ECC" w:rsidP="00146879">
      <w:pPr>
        <w:pStyle w:val="2"/>
        <w:numPr>
          <w:ilvl w:val="1"/>
          <w:numId w:val="1"/>
        </w:numPr>
        <w:rPr>
          <w:rFonts w:ascii="仿宋" w:eastAsia="仿宋" w:hAnsi="仿宋"/>
        </w:rPr>
      </w:pPr>
      <w:bookmarkStart w:id="14" w:name="_Toc79396376"/>
      <w:r w:rsidRPr="00146879">
        <w:rPr>
          <w:rFonts w:ascii="仿宋" w:eastAsia="仿宋" w:hAnsi="仿宋" w:hint="eastAsia"/>
        </w:rPr>
        <w:t>总体迁移方案</w:t>
      </w:r>
      <w:bookmarkEnd w:id="14"/>
    </w:p>
    <w:p w:rsidR="00BB4ECC" w:rsidRPr="005C783F" w:rsidRDefault="00BB4ECC" w:rsidP="00BB4ECC">
      <w:pPr>
        <w:autoSpaceDE w:val="0"/>
        <w:spacing w:line="360" w:lineRule="auto"/>
        <w:ind w:firstLineChars="200" w:firstLine="640"/>
        <w:rPr>
          <w:rFonts w:ascii="仿宋" w:eastAsia="仿宋" w:hAnsi="仿宋" w:cs="仿宋" w:hint="eastAsia"/>
          <w:sz w:val="32"/>
          <w:szCs w:val="32"/>
        </w:rPr>
      </w:pPr>
      <w:r>
        <w:rPr>
          <w:rFonts w:ascii="仿宋" w:eastAsia="仿宋" w:hAnsi="仿宋" w:cs="仿宋" w:hint="eastAsia"/>
          <w:sz w:val="32"/>
          <w:szCs w:val="32"/>
          <w:lang w:bidi="ar"/>
        </w:rPr>
        <w:t>数字档案馆</w:t>
      </w:r>
      <w:r w:rsidRPr="00D83A3E">
        <w:rPr>
          <w:rFonts w:ascii="仿宋" w:eastAsia="仿宋" w:hAnsi="仿宋" w:cs="仿宋"/>
          <w:sz w:val="32"/>
          <w:szCs w:val="32"/>
          <w:lang w:bidi="ar"/>
        </w:rPr>
        <w:t>系统上线试运行前需要完成</w:t>
      </w:r>
      <w:r>
        <w:rPr>
          <w:rFonts w:ascii="仿宋" w:eastAsia="仿宋" w:hAnsi="仿宋" w:cs="仿宋" w:hint="eastAsia"/>
          <w:sz w:val="32"/>
          <w:szCs w:val="32"/>
          <w:lang w:bidi="ar"/>
        </w:rPr>
        <w:t>原档案管理系统中</w:t>
      </w:r>
      <w:r>
        <w:rPr>
          <w:rFonts w:ascii="仿宋" w:eastAsia="仿宋" w:hAnsi="仿宋" w:cs="仿宋"/>
          <w:sz w:val="32"/>
          <w:szCs w:val="32"/>
          <w:lang w:bidi="ar"/>
        </w:rPr>
        <w:t>历史数据的迁移，导出条目数据和附件数据，在迁移实施期间，</w:t>
      </w:r>
      <w:r w:rsidRPr="00D83A3E">
        <w:rPr>
          <w:rFonts w:ascii="仿宋" w:eastAsia="仿宋" w:hAnsi="仿宋" w:cs="仿宋"/>
          <w:sz w:val="32"/>
          <w:szCs w:val="32"/>
          <w:lang w:bidi="ar"/>
        </w:rPr>
        <w:t>暂停原电子档案系统的手工采集、整理、归档业务，待所有数据迁移完成后，使用</w:t>
      </w:r>
      <w:r>
        <w:rPr>
          <w:rFonts w:ascii="仿宋" w:eastAsia="仿宋" w:hAnsi="仿宋" w:cs="仿宋" w:hint="eastAsia"/>
          <w:sz w:val="32"/>
          <w:szCs w:val="32"/>
          <w:lang w:bidi="ar"/>
        </w:rPr>
        <w:t>数字档案馆</w:t>
      </w:r>
      <w:r>
        <w:rPr>
          <w:rFonts w:ascii="仿宋" w:eastAsia="仿宋" w:hAnsi="仿宋" w:cs="仿宋"/>
          <w:sz w:val="32"/>
          <w:szCs w:val="32"/>
          <w:lang w:bidi="ar"/>
        </w:rPr>
        <w:t>系统完成业务</w:t>
      </w:r>
      <w:r>
        <w:rPr>
          <w:rFonts w:ascii="仿宋" w:eastAsia="仿宋" w:hAnsi="仿宋" w:cs="仿宋" w:hint="eastAsia"/>
          <w:sz w:val="32"/>
          <w:szCs w:val="32"/>
          <w:lang w:bidi="ar"/>
        </w:rPr>
        <w:t>。数据迁移后，原档案管理</w:t>
      </w:r>
      <w:r>
        <w:rPr>
          <w:rFonts w:ascii="仿宋" w:eastAsia="仿宋" w:hAnsi="仿宋" w:cs="仿宋"/>
          <w:sz w:val="32"/>
          <w:szCs w:val="32"/>
          <w:lang w:bidi="ar"/>
        </w:rPr>
        <w:t>系统并行一段时间，只可以查询档案不再接收新增和调整数据</w:t>
      </w:r>
      <w:r>
        <w:rPr>
          <w:rFonts w:ascii="仿宋" w:eastAsia="仿宋" w:hAnsi="仿宋" w:cs="仿宋" w:hint="eastAsia"/>
          <w:sz w:val="32"/>
          <w:szCs w:val="32"/>
          <w:lang w:bidi="ar"/>
        </w:rPr>
        <w:t>。</w:t>
      </w:r>
      <w:r>
        <w:rPr>
          <w:rFonts w:ascii="仿宋" w:eastAsia="仿宋" w:hAnsi="仿宋" w:hint="eastAsia"/>
          <w:sz w:val="32"/>
          <w:szCs w:val="32"/>
        </w:rPr>
        <w:t>具体实施步骤如图2所示。</w:t>
      </w:r>
    </w:p>
    <w:p w:rsidR="00BB4ECC" w:rsidRDefault="00BB4ECC" w:rsidP="00BB4ECC">
      <w:pPr>
        <w:spacing w:line="360" w:lineRule="auto"/>
        <w:ind w:firstLineChars="200" w:firstLine="420"/>
        <w:rPr>
          <w:rFonts w:ascii="宋体" w:eastAsia="宋体" w:hAnsi="宋体"/>
          <w:szCs w:val="21"/>
        </w:rPr>
      </w:pPr>
      <w:r w:rsidRPr="00E21F8E">
        <w:rPr>
          <w:rFonts w:ascii="宋体" w:eastAsia="宋体" w:hAnsi="宋体" w:cs="Times New Roman"/>
          <w:noProof/>
          <w:szCs w:val="21"/>
        </w:rPr>
        <w:drawing>
          <wp:inline distT="0" distB="0" distL="0" distR="0" wp14:anchorId="3C52BE42" wp14:editId="4D59B7E7">
            <wp:extent cx="4733925" cy="3467100"/>
            <wp:effectExtent l="0" t="0" r="9525" b="0"/>
            <wp:docPr id="2693" name="图片 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图片 2693"/>
                    <pic:cNvPicPr>
                      <a:picLocks noChangeAspect="1"/>
                    </pic:cNvPicPr>
                  </pic:nvPicPr>
                  <pic:blipFill>
                    <a:blip r:embed="rId10"/>
                    <a:stretch>
                      <a:fillRect/>
                    </a:stretch>
                  </pic:blipFill>
                  <pic:spPr>
                    <a:xfrm>
                      <a:off x="0" y="0"/>
                      <a:ext cx="4740400" cy="3471842"/>
                    </a:xfrm>
                    <a:prstGeom prst="rect">
                      <a:avLst/>
                    </a:prstGeom>
                  </pic:spPr>
                </pic:pic>
              </a:graphicData>
            </a:graphic>
          </wp:inline>
        </w:drawing>
      </w:r>
    </w:p>
    <w:p w:rsidR="00BB4ECC" w:rsidRPr="00530E1F" w:rsidRDefault="00BB4ECC" w:rsidP="00BB4ECC">
      <w:pPr>
        <w:pStyle w:val="ab"/>
        <w:spacing w:line="360" w:lineRule="auto"/>
        <w:ind w:firstLine="422"/>
        <w:jc w:val="center"/>
        <w:rPr>
          <w:rFonts w:ascii="宋体" w:eastAsia="宋体" w:hAnsi="宋体"/>
          <w:b/>
          <w:szCs w:val="21"/>
        </w:rPr>
      </w:pPr>
      <w:r w:rsidRPr="00B8350D">
        <w:rPr>
          <w:rFonts w:ascii="宋体" w:eastAsia="宋体" w:hAnsi="宋体" w:hint="eastAsia"/>
          <w:b/>
          <w:szCs w:val="21"/>
        </w:rPr>
        <w:t>图</w:t>
      </w:r>
      <w:r>
        <w:rPr>
          <w:rFonts w:ascii="宋体" w:eastAsia="宋体" w:hAnsi="宋体"/>
          <w:b/>
          <w:szCs w:val="21"/>
        </w:rPr>
        <w:t>2</w:t>
      </w:r>
      <w:r w:rsidRPr="00B8350D">
        <w:rPr>
          <w:rFonts w:ascii="宋体" w:eastAsia="宋体" w:hAnsi="宋体"/>
          <w:b/>
          <w:szCs w:val="21"/>
        </w:rPr>
        <w:t xml:space="preserve"> </w:t>
      </w:r>
      <w:r>
        <w:rPr>
          <w:rFonts w:ascii="宋体" w:eastAsia="宋体" w:hAnsi="宋体" w:hint="eastAsia"/>
          <w:b/>
          <w:szCs w:val="21"/>
        </w:rPr>
        <w:t>数据迁移流程图</w:t>
      </w:r>
    </w:p>
    <w:p w:rsidR="00FC44BB" w:rsidRPr="00FC44BB" w:rsidRDefault="00BB4ECC" w:rsidP="00FC44BB">
      <w:pPr>
        <w:pStyle w:val="1"/>
        <w:numPr>
          <w:ilvl w:val="2"/>
          <w:numId w:val="1"/>
        </w:numPr>
        <w:spacing w:line="360" w:lineRule="auto"/>
        <w:ind w:firstLineChars="0"/>
        <w:rPr>
          <w:rFonts w:ascii="仿宋" w:eastAsia="仿宋" w:hAnsi="仿宋" w:cs="仿宋" w:hint="eastAsia"/>
          <w:b/>
          <w:sz w:val="32"/>
          <w:szCs w:val="32"/>
          <w:lang w:bidi="ar"/>
        </w:rPr>
      </w:pPr>
      <w:r w:rsidRPr="00FC44BB">
        <w:rPr>
          <w:rFonts w:ascii="仿宋" w:eastAsia="仿宋" w:hAnsi="仿宋" w:cs="仿宋" w:hint="eastAsia"/>
          <w:b/>
          <w:sz w:val="32"/>
          <w:szCs w:val="32"/>
          <w:lang w:bidi="ar"/>
        </w:rPr>
        <w:t>档案业务整理</w:t>
      </w:r>
    </w:p>
    <w:p w:rsidR="00BB4ECC" w:rsidRPr="00CA0BF7" w:rsidRDefault="00BB4ECC" w:rsidP="00ED15BE">
      <w:pPr>
        <w:spacing w:line="360" w:lineRule="auto"/>
        <w:ind w:firstLineChars="200" w:firstLine="640"/>
        <w:rPr>
          <w:rFonts w:ascii="仿宋" w:eastAsia="仿宋" w:hAnsi="仿宋" w:cs="仿宋"/>
          <w:sz w:val="32"/>
          <w:szCs w:val="32"/>
          <w:lang w:bidi="ar"/>
        </w:rPr>
      </w:pPr>
      <w:r w:rsidRPr="00CA0BF7">
        <w:rPr>
          <w:rFonts w:ascii="仿宋" w:eastAsia="仿宋" w:hAnsi="仿宋" w:cs="仿宋" w:hint="eastAsia"/>
          <w:sz w:val="32"/>
          <w:szCs w:val="32"/>
          <w:lang w:bidi="ar"/>
        </w:rPr>
        <w:lastRenderedPageBreak/>
        <w:t>对现有档案业务进行调研，整理出档案类型、档号规则、分类模板（分类表）、数据量等。</w:t>
      </w:r>
    </w:p>
    <w:p w:rsidR="00BB4ECC" w:rsidRPr="00FC44BB" w:rsidRDefault="00BB4ECC" w:rsidP="00FC44BB">
      <w:pPr>
        <w:pStyle w:val="1"/>
        <w:numPr>
          <w:ilvl w:val="2"/>
          <w:numId w:val="1"/>
        </w:numPr>
        <w:spacing w:line="360" w:lineRule="auto"/>
        <w:ind w:firstLineChars="0"/>
        <w:rPr>
          <w:rFonts w:ascii="仿宋" w:eastAsia="仿宋" w:hAnsi="仿宋" w:cs="仿宋"/>
          <w:b/>
          <w:sz w:val="32"/>
          <w:szCs w:val="32"/>
          <w:lang w:bidi="ar"/>
        </w:rPr>
      </w:pPr>
      <w:r w:rsidRPr="00FC44BB">
        <w:rPr>
          <w:rFonts w:ascii="仿宋" w:eastAsia="仿宋" w:hAnsi="仿宋" w:cs="仿宋" w:hint="eastAsia"/>
          <w:b/>
          <w:sz w:val="32"/>
          <w:szCs w:val="32"/>
          <w:lang w:bidi="ar"/>
        </w:rPr>
        <w:t>配置档案库业务</w:t>
      </w:r>
    </w:p>
    <w:p w:rsidR="00BB4ECC" w:rsidRPr="00CA0BF7" w:rsidRDefault="00BB4ECC" w:rsidP="00BB4ECC">
      <w:pPr>
        <w:spacing w:line="360" w:lineRule="auto"/>
        <w:ind w:firstLineChars="200" w:firstLine="640"/>
        <w:rPr>
          <w:rFonts w:ascii="仿宋" w:eastAsia="仿宋" w:hAnsi="仿宋" w:cs="仿宋"/>
          <w:sz w:val="32"/>
          <w:szCs w:val="32"/>
          <w:lang w:bidi="ar"/>
        </w:rPr>
      </w:pPr>
      <w:r w:rsidRPr="00CA0BF7">
        <w:rPr>
          <w:rFonts w:ascii="仿宋" w:eastAsia="仿宋" w:hAnsi="仿宋" w:cs="仿宋" w:hint="eastAsia"/>
          <w:sz w:val="32"/>
          <w:szCs w:val="32"/>
          <w:lang w:bidi="ar"/>
        </w:rPr>
        <w:t>根据</w:t>
      </w:r>
      <w:r w:rsidR="00ED15BE">
        <w:rPr>
          <w:rFonts w:ascii="仿宋" w:eastAsia="仿宋" w:hAnsi="仿宋" w:cs="仿宋" w:hint="eastAsia"/>
          <w:sz w:val="32"/>
          <w:szCs w:val="32"/>
          <w:lang w:bidi="ar"/>
        </w:rPr>
        <w:t>旧档案管理系统</w:t>
      </w:r>
      <w:r w:rsidRPr="00CA0BF7">
        <w:rPr>
          <w:rFonts w:ascii="仿宋" w:eastAsia="仿宋" w:hAnsi="仿宋" w:cs="仿宋" w:hint="eastAsia"/>
          <w:sz w:val="32"/>
          <w:szCs w:val="32"/>
          <w:lang w:bidi="ar"/>
        </w:rPr>
        <w:t>现有档案类型及业务规则（组织形式:卷/盒/单件、自增分组条件、档号规则、分类模板等），在紫光数字档案馆系统中进行相应的配置，并验证通过。</w:t>
      </w:r>
    </w:p>
    <w:p w:rsidR="00BB4ECC" w:rsidRPr="00FC44BB" w:rsidRDefault="00BB4ECC" w:rsidP="00FC44BB">
      <w:pPr>
        <w:pStyle w:val="1"/>
        <w:numPr>
          <w:ilvl w:val="2"/>
          <w:numId w:val="1"/>
        </w:numPr>
        <w:spacing w:line="360" w:lineRule="auto"/>
        <w:ind w:firstLineChars="0"/>
        <w:rPr>
          <w:rFonts w:ascii="仿宋" w:eastAsia="仿宋" w:hAnsi="仿宋" w:cs="仿宋"/>
          <w:b/>
          <w:sz w:val="32"/>
          <w:szCs w:val="32"/>
          <w:lang w:bidi="ar"/>
        </w:rPr>
      </w:pPr>
      <w:r w:rsidRPr="00FC44BB">
        <w:rPr>
          <w:rFonts w:ascii="仿宋" w:eastAsia="仿宋" w:hAnsi="仿宋" w:cs="仿宋" w:hint="eastAsia"/>
          <w:b/>
          <w:sz w:val="32"/>
          <w:szCs w:val="32"/>
          <w:lang w:bidi="ar"/>
        </w:rPr>
        <w:t>配置字段对应</w:t>
      </w:r>
    </w:p>
    <w:p w:rsidR="00BB4ECC" w:rsidRPr="00CA0BF7" w:rsidRDefault="00BB4ECC" w:rsidP="00BB4ECC">
      <w:pPr>
        <w:spacing w:line="360" w:lineRule="auto"/>
        <w:ind w:firstLineChars="200" w:firstLine="640"/>
        <w:rPr>
          <w:rFonts w:ascii="仿宋" w:eastAsia="仿宋" w:hAnsi="仿宋" w:cs="仿宋"/>
          <w:sz w:val="32"/>
          <w:szCs w:val="32"/>
          <w:lang w:bidi="ar"/>
        </w:rPr>
      </w:pPr>
      <w:r w:rsidRPr="00CA0BF7">
        <w:rPr>
          <w:rFonts w:ascii="仿宋" w:eastAsia="仿宋" w:hAnsi="仿宋" w:cs="仿宋" w:hint="eastAsia"/>
          <w:sz w:val="32"/>
          <w:szCs w:val="32"/>
          <w:lang w:bidi="ar"/>
        </w:rPr>
        <w:t>配置</w:t>
      </w:r>
      <w:r w:rsidR="00ED15BE">
        <w:rPr>
          <w:rFonts w:ascii="仿宋" w:eastAsia="仿宋" w:hAnsi="仿宋" w:cs="仿宋" w:hint="eastAsia"/>
          <w:sz w:val="32"/>
          <w:szCs w:val="32"/>
          <w:lang w:bidi="ar"/>
        </w:rPr>
        <w:t>旧档案管理系统</w:t>
      </w:r>
      <w:r w:rsidRPr="00CA0BF7">
        <w:rPr>
          <w:rFonts w:ascii="仿宋" w:eastAsia="仿宋" w:hAnsi="仿宋" w:cs="仿宋" w:hint="eastAsia"/>
          <w:sz w:val="32"/>
          <w:szCs w:val="32"/>
          <w:lang w:bidi="ar"/>
        </w:rPr>
        <w:t>的数据库字段与数字档案馆系统的数据库字段对应关系，并通过导入少量测试数据进行验证。</w:t>
      </w:r>
    </w:p>
    <w:p w:rsidR="00BB4ECC" w:rsidRPr="00FC44BB" w:rsidRDefault="00BB4ECC" w:rsidP="00FC44BB">
      <w:pPr>
        <w:pStyle w:val="1"/>
        <w:numPr>
          <w:ilvl w:val="2"/>
          <w:numId w:val="1"/>
        </w:numPr>
        <w:spacing w:line="360" w:lineRule="auto"/>
        <w:ind w:firstLineChars="0"/>
        <w:rPr>
          <w:rFonts w:ascii="仿宋" w:eastAsia="仿宋" w:hAnsi="仿宋" w:cs="仿宋"/>
          <w:b/>
          <w:sz w:val="32"/>
          <w:szCs w:val="32"/>
          <w:lang w:bidi="ar"/>
        </w:rPr>
      </w:pPr>
      <w:r w:rsidRPr="00FC44BB">
        <w:rPr>
          <w:rFonts w:ascii="仿宋" w:eastAsia="仿宋" w:hAnsi="仿宋" w:cs="仿宋" w:hint="eastAsia"/>
          <w:b/>
          <w:sz w:val="32"/>
          <w:szCs w:val="32"/>
          <w:lang w:bidi="ar"/>
        </w:rPr>
        <w:t>源系统导出数据</w:t>
      </w:r>
    </w:p>
    <w:p w:rsidR="00BB4ECC" w:rsidRPr="00CA0BF7" w:rsidRDefault="00BB4ECC" w:rsidP="00BB4ECC">
      <w:pPr>
        <w:spacing w:line="360" w:lineRule="auto"/>
        <w:ind w:firstLineChars="200" w:firstLine="640"/>
        <w:rPr>
          <w:rFonts w:ascii="仿宋" w:eastAsia="仿宋" w:hAnsi="仿宋" w:cs="仿宋"/>
          <w:sz w:val="32"/>
          <w:szCs w:val="32"/>
          <w:lang w:bidi="ar"/>
        </w:rPr>
      </w:pPr>
      <w:r w:rsidRPr="00CA0BF7">
        <w:rPr>
          <w:rFonts w:ascii="仿宋" w:eastAsia="仿宋" w:hAnsi="仿宋" w:cs="仿宋" w:hint="eastAsia"/>
          <w:sz w:val="32"/>
          <w:szCs w:val="32"/>
          <w:lang w:bidi="ar"/>
        </w:rPr>
        <w:t>从源系统数据库中导出档案案卷、文件的条目数据及电子原文数据，格式为csv或excel（推荐csv，性能好）。</w:t>
      </w:r>
    </w:p>
    <w:p w:rsidR="00BB4ECC" w:rsidRPr="00CA0BF7" w:rsidRDefault="00FC44BB" w:rsidP="00BB4ECC">
      <w:pPr>
        <w:pStyle w:val="1"/>
        <w:spacing w:line="360" w:lineRule="auto"/>
        <w:ind w:left="420" w:firstLineChars="0" w:firstLine="0"/>
        <w:rPr>
          <w:rFonts w:ascii="仿宋" w:eastAsia="仿宋" w:hAnsi="仿宋" w:cs="仿宋"/>
          <w:sz w:val="32"/>
          <w:szCs w:val="32"/>
          <w:lang w:bidi="ar"/>
        </w:rPr>
      </w:pPr>
      <w:r>
        <w:rPr>
          <w:rFonts w:ascii="仿宋" w:eastAsia="仿宋" w:hAnsi="仿宋" w:cs="仿宋" w:hint="eastAsia"/>
          <w:sz w:val="32"/>
          <w:szCs w:val="32"/>
          <w:lang w:bidi="ar"/>
        </w:rPr>
        <w:t>（</w:t>
      </w:r>
      <w:r w:rsidRPr="00CA0BF7">
        <w:rPr>
          <w:rFonts w:ascii="仿宋" w:eastAsia="仿宋" w:hAnsi="仿宋" w:cs="仿宋" w:hint="eastAsia"/>
          <w:sz w:val="32"/>
          <w:szCs w:val="32"/>
          <w:lang w:bidi="ar"/>
        </w:rPr>
        <w:t>1</w:t>
      </w:r>
      <w:r>
        <w:rPr>
          <w:rFonts w:ascii="仿宋" w:eastAsia="仿宋" w:hAnsi="仿宋" w:cs="仿宋" w:hint="eastAsia"/>
          <w:sz w:val="32"/>
          <w:szCs w:val="32"/>
          <w:lang w:bidi="ar"/>
        </w:rPr>
        <w:t>）</w:t>
      </w:r>
      <w:r w:rsidR="00BB4ECC" w:rsidRPr="00CA0BF7">
        <w:rPr>
          <w:rFonts w:ascii="仿宋" w:eastAsia="仿宋" w:hAnsi="仿宋" w:cs="仿宋" w:hint="eastAsia"/>
          <w:sz w:val="32"/>
          <w:szCs w:val="32"/>
          <w:lang w:bidi="ar"/>
        </w:rPr>
        <w:t>数据处理</w:t>
      </w:r>
    </w:p>
    <w:p w:rsidR="00BB4ECC" w:rsidRPr="00CA0BF7" w:rsidRDefault="00BB4ECC" w:rsidP="00BB4ECC">
      <w:pPr>
        <w:spacing w:line="360" w:lineRule="auto"/>
        <w:ind w:firstLineChars="200" w:firstLine="640"/>
        <w:rPr>
          <w:rFonts w:ascii="仿宋" w:eastAsia="仿宋" w:hAnsi="仿宋" w:cs="仿宋"/>
          <w:sz w:val="32"/>
          <w:szCs w:val="32"/>
          <w:lang w:bidi="ar"/>
        </w:rPr>
      </w:pPr>
      <w:r w:rsidRPr="00CA0BF7">
        <w:rPr>
          <w:rFonts w:ascii="仿宋" w:eastAsia="仿宋" w:hAnsi="仿宋" w:cs="仿宋" w:hint="eastAsia"/>
          <w:sz w:val="32"/>
          <w:szCs w:val="32"/>
          <w:lang w:bidi="ar"/>
        </w:rPr>
        <w:t>对导出数据进行预处理加工，主要是解决csv换行中断问题，并设置案卷与文件、文件与电子原文的对应关系列。</w:t>
      </w:r>
    </w:p>
    <w:p w:rsidR="00BB4ECC" w:rsidRPr="00CA0BF7" w:rsidRDefault="00FC44BB" w:rsidP="00BB4ECC">
      <w:pPr>
        <w:pStyle w:val="1"/>
        <w:spacing w:line="360" w:lineRule="auto"/>
        <w:ind w:left="420" w:firstLineChars="0" w:firstLine="0"/>
        <w:rPr>
          <w:rFonts w:ascii="仿宋" w:eastAsia="仿宋" w:hAnsi="仿宋" w:cs="仿宋"/>
          <w:sz w:val="32"/>
          <w:szCs w:val="32"/>
          <w:lang w:bidi="ar"/>
        </w:rPr>
      </w:pPr>
      <w:r>
        <w:rPr>
          <w:rFonts w:ascii="仿宋" w:eastAsia="仿宋" w:hAnsi="仿宋" w:cs="仿宋" w:hint="eastAsia"/>
          <w:sz w:val="32"/>
          <w:szCs w:val="32"/>
          <w:lang w:bidi="ar"/>
        </w:rPr>
        <w:t>（</w:t>
      </w:r>
      <w:r>
        <w:rPr>
          <w:rFonts w:ascii="仿宋" w:eastAsia="仿宋" w:hAnsi="仿宋" w:cs="仿宋"/>
          <w:sz w:val="32"/>
          <w:szCs w:val="32"/>
          <w:lang w:bidi="ar"/>
        </w:rPr>
        <w:t>2</w:t>
      </w:r>
      <w:r>
        <w:rPr>
          <w:rFonts w:ascii="仿宋" w:eastAsia="仿宋" w:hAnsi="仿宋" w:cs="仿宋" w:hint="eastAsia"/>
          <w:sz w:val="32"/>
          <w:szCs w:val="32"/>
          <w:lang w:bidi="ar"/>
        </w:rPr>
        <w:t>）</w:t>
      </w:r>
      <w:r w:rsidR="00BB4ECC" w:rsidRPr="00CA0BF7">
        <w:rPr>
          <w:rFonts w:ascii="仿宋" w:eastAsia="仿宋" w:hAnsi="仿宋" w:cs="仿宋" w:hint="eastAsia"/>
          <w:sz w:val="32"/>
          <w:szCs w:val="32"/>
          <w:lang w:bidi="ar"/>
        </w:rPr>
        <w:t>导入数据</w:t>
      </w:r>
    </w:p>
    <w:p w:rsidR="00BB4ECC" w:rsidRPr="00CA0BF7" w:rsidRDefault="00BB4ECC" w:rsidP="00BB4ECC">
      <w:pPr>
        <w:spacing w:line="360" w:lineRule="auto"/>
        <w:ind w:firstLineChars="200" w:firstLine="640"/>
        <w:rPr>
          <w:rFonts w:ascii="仿宋" w:eastAsia="仿宋" w:hAnsi="仿宋" w:cs="仿宋"/>
          <w:sz w:val="32"/>
          <w:szCs w:val="32"/>
          <w:lang w:bidi="ar"/>
        </w:rPr>
      </w:pPr>
      <w:r w:rsidRPr="00CA0BF7">
        <w:rPr>
          <w:rFonts w:ascii="仿宋" w:eastAsia="仿宋" w:hAnsi="仿宋" w:cs="仿宋" w:hint="eastAsia"/>
          <w:sz w:val="32"/>
          <w:szCs w:val="32"/>
          <w:lang w:bidi="ar"/>
        </w:rPr>
        <w:t>通过</w:t>
      </w:r>
      <w:r w:rsidR="00ED15BE">
        <w:rPr>
          <w:rFonts w:ascii="仿宋" w:eastAsia="仿宋" w:hAnsi="仿宋" w:cs="仿宋" w:hint="eastAsia"/>
          <w:sz w:val="32"/>
          <w:szCs w:val="32"/>
          <w:lang w:bidi="ar"/>
        </w:rPr>
        <w:t>数字档案馆系统</w:t>
      </w:r>
      <w:r w:rsidRPr="00CA0BF7">
        <w:rPr>
          <w:rFonts w:ascii="仿宋" w:eastAsia="仿宋" w:hAnsi="仿宋" w:cs="仿宋" w:hint="eastAsia"/>
          <w:sz w:val="32"/>
          <w:szCs w:val="32"/>
          <w:lang w:bidi="ar"/>
        </w:rPr>
        <w:t>的数据导入功能，将案卷及文件的条目数据和电子原文数据一次性批量导入，系统自动根据对应关系列，将案卷与文件、文件与电子原文的记录进行关联。</w:t>
      </w:r>
    </w:p>
    <w:p w:rsidR="00BB4ECC" w:rsidRPr="00CA0BF7" w:rsidRDefault="00FC44BB" w:rsidP="00BB4ECC">
      <w:pPr>
        <w:pStyle w:val="1"/>
        <w:spacing w:line="360" w:lineRule="auto"/>
        <w:ind w:firstLineChars="0"/>
        <w:rPr>
          <w:rFonts w:ascii="仿宋" w:eastAsia="仿宋" w:hAnsi="仿宋" w:cs="仿宋"/>
          <w:sz w:val="32"/>
          <w:szCs w:val="32"/>
          <w:lang w:bidi="ar"/>
        </w:rPr>
      </w:pPr>
      <w:r>
        <w:rPr>
          <w:rFonts w:ascii="仿宋" w:eastAsia="仿宋" w:hAnsi="仿宋" w:cs="仿宋" w:hint="eastAsia"/>
          <w:sz w:val="32"/>
          <w:szCs w:val="32"/>
          <w:lang w:bidi="ar"/>
        </w:rPr>
        <w:t>（</w:t>
      </w:r>
      <w:r>
        <w:rPr>
          <w:rFonts w:ascii="仿宋" w:eastAsia="仿宋" w:hAnsi="仿宋" w:cs="仿宋"/>
          <w:sz w:val="32"/>
          <w:szCs w:val="32"/>
          <w:lang w:bidi="ar"/>
        </w:rPr>
        <w:t>3</w:t>
      </w:r>
      <w:r>
        <w:rPr>
          <w:rFonts w:ascii="仿宋" w:eastAsia="仿宋" w:hAnsi="仿宋" w:cs="仿宋" w:hint="eastAsia"/>
          <w:sz w:val="32"/>
          <w:szCs w:val="32"/>
          <w:lang w:bidi="ar"/>
        </w:rPr>
        <w:t>）</w:t>
      </w:r>
      <w:r w:rsidR="00BB4ECC" w:rsidRPr="00CA0BF7">
        <w:rPr>
          <w:rFonts w:ascii="仿宋" w:eastAsia="仿宋" w:hAnsi="仿宋" w:cs="仿宋" w:hint="eastAsia"/>
          <w:sz w:val="32"/>
          <w:szCs w:val="32"/>
          <w:lang w:bidi="ar"/>
        </w:rPr>
        <w:t>数据验证</w:t>
      </w:r>
    </w:p>
    <w:p w:rsidR="00BB4ECC" w:rsidRPr="00CA0BF7" w:rsidRDefault="00BB4ECC" w:rsidP="00BB4ECC">
      <w:pPr>
        <w:spacing w:line="360" w:lineRule="auto"/>
        <w:ind w:firstLineChars="200" w:firstLine="640"/>
        <w:rPr>
          <w:rFonts w:ascii="仿宋" w:eastAsia="仿宋" w:hAnsi="仿宋" w:cs="仿宋"/>
          <w:sz w:val="32"/>
          <w:szCs w:val="32"/>
          <w:lang w:bidi="ar"/>
        </w:rPr>
      </w:pPr>
      <w:r w:rsidRPr="00CA0BF7">
        <w:rPr>
          <w:rFonts w:ascii="仿宋" w:eastAsia="仿宋" w:hAnsi="仿宋" w:cs="仿宋" w:hint="eastAsia"/>
          <w:sz w:val="32"/>
          <w:szCs w:val="32"/>
          <w:lang w:bidi="ar"/>
        </w:rPr>
        <w:t>验证导入数据的完整性（数据条数）和正确性（条目信息）。</w:t>
      </w:r>
    </w:p>
    <w:p w:rsidR="00BB4ECC" w:rsidRPr="00CA0BF7" w:rsidRDefault="00FC44BB" w:rsidP="00BB4ECC">
      <w:pPr>
        <w:pStyle w:val="1"/>
        <w:spacing w:line="360" w:lineRule="auto"/>
        <w:ind w:left="420" w:firstLineChars="0" w:firstLine="0"/>
        <w:rPr>
          <w:rFonts w:ascii="仿宋" w:eastAsia="仿宋" w:hAnsi="仿宋" w:cs="仿宋"/>
          <w:sz w:val="32"/>
          <w:szCs w:val="32"/>
          <w:lang w:bidi="ar"/>
        </w:rPr>
      </w:pPr>
      <w:r>
        <w:rPr>
          <w:rFonts w:ascii="仿宋" w:eastAsia="仿宋" w:hAnsi="仿宋" w:cs="仿宋" w:hint="eastAsia"/>
          <w:sz w:val="32"/>
          <w:szCs w:val="32"/>
          <w:lang w:bidi="ar"/>
        </w:rPr>
        <w:lastRenderedPageBreak/>
        <w:t>（</w:t>
      </w:r>
      <w:r>
        <w:rPr>
          <w:rFonts w:ascii="仿宋" w:eastAsia="仿宋" w:hAnsi="仿宋" w:cs="仿宋"/>
          <w:sz w:val="32"/>
          <w:szCs w:val="32"/>
          <w:lang w:bidi="ar"/>
        </w:rPr>
        <w:t>4</w:t>
      </w:r>
      <w:r>
        <w:rPr>
          <w:rFonts w:ascii="仿宋" w:eastAsia="仿宋" w:hAnsi="仿宋" w:cs="仿宋" w:hint="eastAsia"/>
          <w:sz w:val="32"/>
          <w:szCs w:val="32"/>
          <w:lang w:bidi="ar"/>
        </w:rPr>
        <w:t>）</w:t>
      </w:r>
      <w:r w:rsidR="00BB4ECC" w:rsidRPr="00CA0BF7">
        <w:rPr>
          <w:rFonts w:ascii="仿宋" w:eastAsia="仿宋" w:hAnsi="仿宋" w:cs="仿宋" w:hint="eastAsia"/>
          <w:sz w:val="32"/>
          <w:szCs w:val="32"/>
          <w:lang w:bidi="ar"/>
        </w:rPr>
        <w:t>电子原文数据迁移</w:t>
      </w:r>
    </w:p>
    <w:p w:rsidR="00BB4ECC" w:rsidRPr="00CA0BF7" w:rsidRDefault="00BB4ECC" w:rsidP="00BB4ECC">
      <w:pPr>
        <w:spacing w:line="360" w:lineRule="auto"/>
        <w:ind w:firstLineChars="200" w:firstLine="640"/>
        <w:rPr>
          <w:rFonts w:ascii="仿宋" w:eastAsia="仿宋" w:hAnsi="仿宋" w:cs="仿宋"/>
          <w:sz w:val="32"/>
          <w:szCs w:val="32"/>
          <w:lang w:bidi="ar"/>
        </w:rPr>
      </w:pPr>
      <w:r w:rsidRPr="00CA0BF7">
        <w:rPr>
          <w:rFonts w:ascii="仿宋" w:eastAsia="仿宋" w:hAnsi="仿宋" w:cs="仿宋" w:hint="eastAsia"/>
          <w:sz w:val="32"/>
          <w:szCs w:val="32"/>
          <w:lang w:bidi="ar"/>
        </w:rPr>
        <w:t>因数据量较大，建议通过硬盘拷贝的方式迁移电子原文数据。分全宗独立目录进行存放，全宗内部保留原始的目录结构不变。并通过下载功能验证路径正确性。</w:t>
      </w:r>
    </w:p>
    <w:p w:rsidR="00BB4ECC" w:rsidRPr="00CA0BF7" w:rsidRDefault="00FC44BB" w:rsidP="00BB4ECC">
      <w:pPr>
        <w:pStyle w:val="1"/>
        <w:spacing w:line="360" w:lineRule="auto"/>
        <w:ind w:left="420" w:firstLineChars="0" w:firstLine="0"/>
        <w:rPr>
          <w:rFonts w:ascii="仿宋" w:eastAsia="仿宋" w:hAnsi="仿宋" w:cs="仿宋"/>
          <w:sz w:val="32"/>
          <w:szCs w:val="32"/>
          <w:lang w:bidi="ar"/>
        </w:rPr>
      </w:pPr>
      <w:r>
        <w:rPr>
          <w:rFonts w:ascii="仿宋" w:eastAsia="仿宋" w:hAnsi="仿宋" w:cs="仿宋" w:hint="eastAsia"/>
          <w:sz w:val="32"/>
          <w:szCs w:val="32"/>
          <w:lang w:bidi="ar"/>
        </w:rPr>
        <w:t>（</w:t>
      </w:r>
      <w:r>
        <w:rPr>
          <w:rFonts w:ascii="仿宋" w:eastAsia="仿宋" w:hAnsi="仿宋" w:cs="仿宋"/>
          <w:sz w:val="32"/>
          <w:szCs w:val="32"/>
          <w:lang w:bidi="ar"/>
        </w:rPr>
        <w:t>5</w:t>
      </w:r>
      <w:r>
        <w:rPr>
          <w:rFonts w:ascii="仿宋" w:eastAsia="仿宋" w:hAnsi="仿宋" w:cs="仿宋" w:hint="eastAsia"/>
          <w:sz w:val="32"/>
          <w:szCs w:val="32"/>
          <w:lang w:bidi="ar"/>
        </w:rPr>
        <w:t>）</w:t>
      </w:r>
      <w:r w:rsidR="00BB4ECC" w:rsidRPr="00CA0BF7">
        <w:rPr>
          <w:rFonts w:ascii="仿宋" w:eastAsia="仿宋" w:hAnsi="仿宋" w:cs="仿宋" w:hint="eastAsia"/>
          <w:sz w:val="32"/>
          <w:szCs w:val="32"/>
          <w:lang w:bidi="ar"/>
        </w:rPr>
        <w:t>电子原文转换\建立索引</w:t>
      </w:r>
    </w:p>
    <w:p w:rsidR="00BB4ECC" w:rsidRPr="00CA0BF7" w:rsidRDefault="00BB4ECC" w:rsidP="00BB4ECC">
      <w:pPr>
        <w:spacing w:line="360" w:lineRule="auto"/>
        <w:ind w:firstLineChars="200" w:firstLine="640"/>
        <w:rPr>
          <w:rFonts w:ascii="仿宋" w:eastAsia="仿宋" w:hAnsi="仿宋" w:cs="仿宋"/>
          <w:sz w:val="32"/>
          <w:szCs w:val="32"/>
          <w:lang w:bidi="ar"/>
        </w:rPr>
      </w:pPr>
      <w:r w:rsidRPr="00CA0BF7">
        <w:rPr>
          <w:rFonts w:ascii="仿宋" w:eastAsia="仿宋" w:hAnsi="仿宋" w:cs="仿宋" w:hint="eastAsia"/>
          <w:sz w:val="32"/>
          <w:szCs w:val="32"/>
          <w:lang w:bidi="ar"/>
        </w:rPr>
        <w:t>通过电子原文格式转换服务，对电子原文进行数据格式转换；通过全文索引服务，对电子原文的正文做内容索引。</w:t>
      </w:r>
    </w:p>
    <w:p w:rsidR="00BB4ECC" w:rsidRPr="00CA0BF7" w:rsidRDefault="00FC44BB" w:rsidP="00BB4ECC">
      <w:pPr>
        <w:pStyle w:val="1"/>
        <w:spacing w:line="360" w:lineRule="auto"/>
        <w:ind w:left="420" w:firstLineChars="0" w:firstLine="0"/>
        <w:rPr>
          <w:rFonts w:ascii="仿宋" w:eastAsia="仿宋" w:hAnsi="仿宋" w:cs="仿宋"/>
          <w:sz w:val="32"/>
          <w:szCs w:val="32"/>
          <w:lang w:bidi="ar"/>
        </w:rPr>
      </w:pPr>
      <w:r>
        <w:rPr>
          <w:rFonts w:ascii="仿宋" w:eastAsia="仿宋" w:hAnsi="仿宋" w:cs="仿宋" w:hint="eastAsia"/>
          <w:sz w:val="32"/>
          <w:szCs w:val="32"/>
          <w:lang w:bidi="ar"/>
        </w:rPr>
        <w:t>（</w:t>
      </w:r>
      <w:r>
        <w:rPr>
          <w:rFonts w:ascii="仿宋" w:eastAsia="仿宋" w:hAnsi="仿宋" w:cs="仿宋"/>
          <w:sz w:val="32"/>
          <w:szCs w:val="32"/>
          <w:lang w:bidi="ar"/>
        </w:rPr>
        <w:t>6</w:t>
      </w:r>
      <w:r>
        <w:rPr>
          <w:rFonts w:ascii="仿宋" w:eastAsia="仿宋" w:hAnsi="仿宋" w:cs="仿宋" w:hint="eastAsia"/>
          <w:sz w:val="32"/>
          <w:szCs w:val="32"/>
          <w:lang w:bidi="ar"/>
        </w:rPr>
        <w:t>）</w:t>
      </w:r>
      <w:r w:rsidR="00BB4ECC" w:rsidRPr="00CA0BF7">
        <w:rPr>
          <w:rFonts w:ascii="仿宋" w:eastAsia="仿宋" w:hAnsi="仿宋" w:cs="仿宋" w:hint="eastAsia"/>
          <w:sz w:val="32"/>
          <w:szCs w:val="32"/>
          <w:lang w:bidi="ar"/>
        </w:rPr>
        <w:t>结果验证</w:t>
      </w:r>
    </w:p>
    <w:p w:rsidR="00BB4ECC" w:rsidRPr="00CA0BF7" w:rsidRDefault="00BB4ECC" w:rsidP="00BB4ECC">
      <w:pPr>
        <w:spacing w:line="360" w:lineRule="auto"/>
        <w:ind w:firstLineChars="200" w:firstLine="640"/>
        <w:rPr>
          <w:rFonts w:ascii="仿宋" w:eastAsia="仿宋" w:hAnsi="仿宋" w:cs="仿宋"/>
          <w:sz w:val="32"/>
          <w:szCs w:val="32"/>
          <w:lang w:bidi="ar"/>
        </w:rPr>
      </w:pPr>
      <w:r w:rsidRPr="00CA0BF7">
        <w:rPr>
          <w:rFonts w:ascii="仿宋" w:eastAsia="仿宋" w:hAnsi="仿宋" w:cs="仿宋" w:hint="eastAsia"/>
          <w:sz w:val="32"/>
          <w:szCs w:val="32"/>
          <w:lang w:bidi="ar"/>
        </w:rPr>
        <w:t>通过在线浏览功能对电子原文格式转换的结果进行验证；通过全文检索功能对电子原文的索引建立情况进行验证。</w:t>
      </w:r>
    </w:p>
    <w:p w:rsidR="009923D9" w:rsidRPr="00146879" w:rsidRDefault="009923D9" w:rsidP="00146879">
      <w:pPr>
        <w:pStyle w:val="2"/>
        <w:numPr>
          <w:ilvl w:val="1"/>
          <w:numId w:val="1"/>
        </w:numPr>
        <w:rPr>
          <w:rFonts w:ascii="仿宋" w:eastAsia="仿宋" w:hAnsi="仿宋"/>
        </w:rPr>
      </w:pPr>
      <w:bookmarkStart w:id="15" w:name="_Toc79396377"/>
      <w:r w:rsidRPr="00146879">
        <w:rPr>
          <w:rFonts w:ascii="仿宋" w:eastAsia="仿宋" w:hAnsi="仿宋"/>
        </w:rPr>
        <w:t>迁移工具说明</w:t>
      </w:r>
      <w:bookmarkEnd w:id="15"/>
    </w:p>
    <w:p w:rsidR="009923D9" w:rsidRPr="00D83A3E" w:rsidRDefault="009923D9" w:rsidP="00CA0BF7">
      <w:pPr>
        <w:autoSpaceDE w:val="0"/>
        <w:spacing w:line="360" w:lineRule="auto"/>
        <w:ind w:firstLineChars="200" w:firstLine="640"/>
        <w:rPr>
          <w:rFonts w:ascii="仿宋" w:eastAsia="仿宋" w:hAnsi="仿宋" w:cs="仿宋" w:hint="eastAsia"/>
          <w:sz w:val="32"/>
          <w:szCs w:val="32"/>
          <w:lang w:bidi="ar"/>
        </w:rPr>
      </w:pPr>
      <w:r w:rsidRPr="00D83A3E">
        <w:rPr>
          <w:rFonts w:ascii="仿宋" w:eastAsia="仿宋" w:hAnsi="仿宋" w:cs="仿宋"/>
          <w:sz w:val="32"/>
          <w:szCs w:val="32"/>
          <w:lang w:bidi="ar"/>
        </w:rPr>
        <w:t>为保证数据的安全、准确导入，实施使用的迁移工具是由紫光公司自行开发的迁移插件。导入准备前我们同时为两台应用服务器部署迁移插件，使用两台应用服务器，以及堡垒机上</w:t>
      </w:r>
      <w:proofErr w:type="spellStart"/>
      <w:r w:rsidRPr="00D83A3E">
        <w:rPr>
          <w:rFonts w:ascii="仿宋" w:eastAsia="仿宋" w:hAnsi="仿宋" w:cs="仿宋"/>
          <w:sz w:val="32"/>
          <w:szCs w:val="32"/>
          <w:lang w:bidi="ar"/>
        </w:rPr>
        <w:t>ie</w:t>
      </w:r>
      <w:proofErr w:type="spellEnd"/>
      <w:r w:rsidRPr="00D83A3E">
        <w:rPr>
          <w:rFonts w:ascii="仿宋" w:eastAsia="仿宋" w:hAnsi="仿宋" w:cs="仿宋"/>
          <w:sz w:val="32"/>
          <w:szCs w:val="32"/>
          <w:lang w:bidi="ar"/>
        </w:rPr>
        <w:t>、火狐浏览器作为媒介进行数据迁移。</w:t>
      </w:r>
      <w:bookmarkStart w:id="16" w:name="_Toc11922"/>
      <w:bookmarkEnd w:id="16"/>
    </w:p>
    <w:p w:rsidR="00CA0BF7" w:rsidRDefault="00CA0BF7" w:rsidP="00CA0BF7">
      <w:pPr>
        <w:adjustRightInd w:val="0"/>
        <w:spacing w:line="360" w:lineRule="auto"/>
        <w:jc w:val="center"/>
        <w:textAlignment w:val="baseline"/>
        <w:rPr>
          <w:rFonts w:ascii="宋体" w:hAnsi="宋体"/>
          <w:kern w:val="0"/>
          <w:szCs w:val="21"/>
        </w:rPr>
      </w:pPr>
      <w:bookmarkStart w:id="17" w:name="_Toc24726"/>
      <w:bookmarkStart w:id="18" w:name="_Toc1190"/>
      <w:bookmarkEnd w:id="17"/>
      <w:bookmarkEnd w:id="18"/>
      <w:r>
        <w:rPr>
          <w:rFonts w:ascii="宋体" w:hAnsi="宋体"/>
          <w:noProof/>
          <w:kern w:val="0"/>
          <w:szCs w:val="21"/>
        </w:rPr>
        <w:drawing>
          <wp:inline distT="0" distB="0" distL="0" distR="0" wp14:anchorId="5F53D968" wp14:editId="2EC84273">
            <wp:extent cx="5715000" cy="1647825"/>
            <wp:effectExtent l="0" t="0" r="0" b="0"/>
            <wp:docPr id="21"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15000" cy="1647825"/>
                    </a:xfrm>
                    <a:prstGeom prst="rect">
                      <a:avLst/>
                    </a:prstGeom>
                    <a:noFill/>
                    <a:ln>
                      <a:noFill/>
                    </a:ln>
                  </pic:spPr>
                </pic:pic>
              </a:graphicData>
            </a:graphic>
          </wp:inline>
        </w:drawing>
      </w:r>
    </w:p>
    <w:p w:rsidR="00CA0BF7" w:rsidRPr="00A45E63" w:rsidRDefault="00A45E63" w:rsidP="00A45E63">
      <w:pPr>
        <w:pStyle w:val="ab"/>
        <w:spacing w:line="360" w:lineRule="auto"/>
        <w:ind w:firstLine="422"/>
        <w:jc w:val="center"/>
        <w:rPr>
          <w:rFonts w:ascii="宋体" w:eastAsia="宋体" w:hAnsi="宋体" w:hint="eastAsia"/>
          <w:b/>
          <w:szCs w:val="21"/>
        </w:rPr>
      </w:pPr>
      <w:r>
        <w:rPr>
          <w:rFonts w:ascii="宋体" w:eastAsia="宋体" w:hAnsi="宋体" w:hint="eastAsia"/>
          <w:b/>
          <w:szCs w:val="21"/>
        </w:rPr>
        <w:t>图3</w:t>
      </w:r>
      <w:r>
        <w:rPr>
          <w:rFonts w:ascii="宋体" w:eastAsia="宋体" w:hAnsi="宋体"/>
          <w:b/>
          <w:szCs w:val="21"/>
        </w:rPr>
        <w:t xml:space="preserve"> </w:t>
      </w:r>
      <w:r w:rsidR="00CA0BF7" w:rsidRPr="00A45E63">
        <w:rPr>
          <w:rFonts w:ascii="宋体" w:eastAsia="宋体" w:hAnsi="宋体" w:hint="eastAsia"/>
          <w:b/>
          <w:szCs w:val="21"/>
        </w:rPr>
        <w:t>数据转换工具之转换流程</w:t>
      </w:r>
    </w:p>
    <w:p w:rsidR="00CA0BF7" w:rsidRPr="00A45E63" w:rsidRDefault="00CA0BF7" w:rsidP="00CA0BF7">
      <w:pPr>
        <w:spacing w:line="360" w:lineRule="auto"/>
        <w:ind w:firstLineChars="200" w:firstLine="640"/>
        <w:rPr>
          <w:rFonts w:ascii="仿宋" w:eastAsia="仿宋" w:hAnsi="仿宋" w:cs="仿宋"/>
          <w:sz w:val="32"/>
          <w:szCs w:val="32"/>
          <w:lang w:bidi="ar"/>
        </w:rPr>
      </w:pPr>
      <w:r w:rsidRPr="00CA0BF7">
        <w:rPr>
          <w:rFonts w:ascii="仿宋" w:eastAsia="仿宋" w:hAnsi="仿宋" w:cs="仿宋" w:hint="eastAsia"/>
          <w:sz w:val="32"/>
          <w:szCs w:val="32"/>
          <w:lang w:bidi="ar"/>
        </w:rPr>
        <w:t>如上图所示，数据转换子系统提供了定义数据源、数据</w:t>
      </w:r>
      <w:r w:rsidRPr="00CA0BF7">
        <w:rPr>
          <w:rFonts w:ascii="仿宋" w:eastAsia="仿宋" w:hAnsi="仿宋" w:cs="仿宋" w:hint="eastAsia"/>
          <w:sz w:val="32"/>
          <w:szCs w:val="32"/>
          <w:lang w:bidi="ar"/>
        </w:rPr>
        <w:lastRenderedPageBreak/>
        <w:t>库字段间的对应关系、定义字段间特殊关系、定义目标字段缺省值和数据转换等五个模块。</w:t>
      </w:r>
    </w:p>
    <w:p w:rsidR="00CA0BF7" w:rsidRPr="00A45E63" w:rsidRDefault="00A45E63" w:rsidP="00A45E63">
      <w:pPr>
        <w:spacing w:line="360" w:lineRule="auto"/>
        <w:ind w:firstLineChars="100" w:firstLine="320"/>
        <w:rPr>
          <w:rFonts w:ascii="仿宋" w:eastAsia="仿宋" w:hAnsi="仿宋" w:cs="仿宋"/>
          <w:sz w:val="32"/>
          <w:szCs w:val="32"/>
          <w:lang w:bidi="ar"/>
        </w:rPr>
      </w:pPr>
      <w:r>
        <w:rPr>
          <w:rFonts w:ascii="仿宋" w:eastAsia="仿宋" w:hAnsi="仿宋" w:cs="仿宋" w:hint="eastAsia"/>
          <w:sz w:val="32"/>
          <w:szCs w:val="32"/>
          <w:lang w:bidi="ar"/>
        </w:rPr>
        <w:t>（1）</w:t>
      </w:r>
      <w:r w:rsidR="00CA0BF7" w:rsidRPr="00A45E63">
        <w:rPr>
          <w:rFonts w:ascii="仿宋" w:eastAsia="仿宋" w:hAnsi="仿宋" w:cs="仿宋" w:hint="eastAsia"/>
          <w:sz w:val="32"/>
          <w:szCs w:val="32"/>
          <w:lang w:bidi="ar"/>
        </w:rPr>
        <w:t>定义数据源</w:t>
      </w:r>
    </w:p>
    <w:p w:rsidR="00CA0BF7" w:rsidRPr="00A45E63" w:rsidRDefault="00CA0BF7" w:rsidP="00CA0BF7">
      <w:pPr>
        <w:spacing w:line="360" w:lineRule="auto"/>
        <w:ind w:firstLineChars="200" w:firstLine="640"/>
        <w:rPr>
          <w:rFonts w:ascii="仿宋" w:eastAsia="仿宋" w:hAnsi="仿宋" w:cs="仿宋"/>
          <w:sz w:val="32"/>
          <w:szCs w:val="32"/>
          <w:lang w:bidi="ar"/>
        </w:rPr>
      </w:pPr>
      <w:r w:rsidRPr="00A45E63">
        <w:rPr>
          <w:rFonts w:ascii="仿宋" w:eastAsia="仿宋" w:hAnsi="仿宋" w:cs="仿宋" w:hint="eastAsia"/>
          <w:sz w:val="32"/>
          <w:szCs w:val="32"/>
          <w:lang w:bidi="ar"/>
        </w:rPr>
        <w:t>系统支持Oracle、</w:t>
      </w:r>
      <w:proofErr w:type="spellStart"/>
      <w:r w:rsidRPr="00A45E63">
        <w:rPr>
          <w:rFonts w:ascii="仿宋" w:eastAsia="仿宋" w:hAnsi="仿宋" w:cs="仿宋" w:hint="eastAsia"/>
          <w:sz w:val="32"/>
          <w:szCs w:val="32"/>
          <w:lang w:bidi="ar"/>
        </w:rPr>
        <w:t>SQLSever</w:t>
      </w:r>
      <w:proofErr w:type="spellEnd"/>
      <w:r w:rsidRPr="00A45E63">
        <w:rPr>
          <w:rFonts w:ascii="仿宋" w:eastAsia="仿宋" w:hAnsi="仿宋" w:cs="仿宋" w:hint="eastAsia"/>
          <w:sz w:val="32"/>
          <w:szCs w:val="32"/>
          <w:lang w:bidi="ar"/>
        </w:rPr>
        <w:t>、DB2、Access、dbf、Excel、XML等常见的数据库或数据文件。</w:t>
      </w:r>
    </w:p>
    <w:p w:rsidR="00CA0BF7" w:rsidRPr="00A45E63" w:rsidRDefault="00A45E63" w:rsidP="00A45E63">
      <w:pPr>
        <w:spacing w:line="360" w:lineRule="auto"/>
        <w:ind w:firstLineChars="100" w:firstLine="320"/>
        <w:rPr>
          <w:rFonts w:ascii="仿宋" w:eastAsia="仿宋" w:hAnsi="仿宋" w:cs="仿宋"/>
          <w:sz w:val="32"/>
          <w:szCs w:val="32"/>
          <w:lang w:bidi="ar"/>
        </w:rPr>
      </w:pPr>
      <w:r>
        <w:rPr>
          <w:rFonts w:ascii="仿宋" w:eastAsia="仿宋" w:hAnsi="仿宋" w:cs="仿宋" w:hint="eastAsia"/>
          <w:sz w:val="32"/>
          <w:szCs w:val="32"/>
          <w:lang w:bidi="ar"/>
        </w:rPr>
        <w:t>（</w:t>
      </w:r>
      <w:r>
        <w:rPr>
          <w:rFonts w:ascii="仿宋" w:eastAsia="仿宋" w:hAnsi="仿宋" w:cs="仿宋"/>
          <w:sz w:val="32"/>
          <w:szCs w:val="32"/>
          <w:lang w:bidi="ar"/>
        </w:rPr>
        <w:t>2</w:t>
      </w:r>
      <w:r>
        <w:rPr>
          <w:rFonts w:ascii="仿宋" w:eastAsia="仿宋" w:hAnsi="仿宋" w:cs="仿宋" w:hint="eastAsia"/>
          <w:sz w:val="32"/>
          <w:szCs w:val="32"/>
          <w:lang w:bidi="ar"/>
        </w:rPr>
        <w:t>）</w:t>
      </w:r>
      <w:r w:rsidR="00CA0BF7" w:rsidRPr="00A45E63">
        <w:rPr>
          <w:rFonts w:ascii="仿宋" w:eastAsia="仿宋" w:hAnsi="仿宋" w:cs="仿宋" w:hint="eastAsia"/>
          <w:sz w:val="32"/>
          <w:szCs w:val="32"/>
          <w:lang w:bidi="ar"/>
        </w:rPr>
        <w:t>定义数据库字段间的对应关系</w:t>
      </w:r>
    </w:p>
    <w:p w:rsidR="00CA0BF7" w:rsidRPr="00A45E63" w:rsidRDefault="00CA0BF7" w:rsidP="00CA0BF7">
      <w:pPr>
        <w:spacing w:line="360" w:lineRule="auto"/>
        <w:ind w:firstLineChars="200" w:firstLine="640"/>
        <w:rPr>
          <w:rFonts w:ascii="仿宋" w:eastAsia="仿宋" w:hAnsi="仿宋" w:cs="仿宋"/>
          <w:sz w:val="32"/>
          <w:szCs w:val="32"/>
          <w:lang w:bidi="ar"/>
        </w:rPr>
      </w:pPr>
      <w:r w:rsidRPr="00A45E63">
        <w:rPr>
          <w:rFonts w:ascii="仿宋" w:eastAsia="仿宋" w:hAnsi="仿宋" w:cs="仿宋" w:hint="eastAsia"/>
          <w:sz w:val="32"/>
          <w:szCs w:val="32"/>
          <w:lang w:bidi="ar"/>
        </w:rPr>
        <w:t>用户通过该功能可以自动读出老数据库中的字段结构，让用户自己选择老字段对应新库中的那一个字段，从而一一建立其字段间的对应关系。</w:t>
      </w:r>
    </w:p>
    <w:p w:rsidR="00CA0BF7" w:rsidRPr="00A45E63" w:rsidRDefault="00A45E63" w:rsidP="00A45E63">
      <w:pPr>
        <w:spacing w:line="360" w:lineRule="auto"/>
        <w:ind w:firstLineChars="100" w:firstLine="320"/>
        <w:rPr>
          <w:rFonts w:ascii="仿宋" w:eastAsia="仿宋" w:hAnsi="仿宋" w:cs="仿宋"/>
          <w:sz w:val="32"/>
          <w:szCs w:val="32"/>
          <w:lang w:bidi="ar"/>
        </w:rPr>
      </w:pPr>
      <w:r w:rsidRPr="00A45E63">
        <w:rPr>
          <w:rFonts w:ascii="仿宋" w:eastAsia="仿宋" w:hAnsi="仿宋" w:cs="仿宋" w:hint="eastAsia"/>
          <w:sz w:val="32"/>
          <w:szCs w:val="32"/>
          <w:lang w:bidi="ar"/>
        </w:rPr>
        <w:t>（</w:t>
      </w:r>
      <w:r>
        <w:rPr>
          <w:rFonts w:ascii="仿宋" w:eastAsia="仿宋" w:hAnsi="仿宋" w:cs="仿宋"/>
          <w:sz w:val="32"/>
          <w:szCs w:val="32"/>
          <w:lang w:bidi="ar"/>
        </w:rPr>
        <w:t>3</w:t>
      </w:r>
      <w:r w:rsidRPr="00A45E63">
        <w:rPr>
          <w:rFonts w:ascii="仿宋" w:eastAsia="仿宋" w:hAnsi="仿宋" w:cs="仿宋" w:hint="eastAsia"/>
          <w:sz w:val="32"/>
          <w:szCs w:val="32"/>
          <w:lang w:bidi="ar"/>
        </w:rPr>
        <w:t>）</w:t>
      </w:r>
      <w:r w:rsidR="00CA0BF7" w:rsidRPr="00A45E63">
        <w:rPr>
          <w:rFonts w:ascii="仿宋" w:eastAsia="仿宋" w:hAnsi="仿宋" w:cs="仿宋" w:hint="eastAsia"/>
          <w:sz w:val="32"/>
          <w:szCs w:val="32"/>
          <w:lang w:bidi="ar"/>
        </w:rPr>
        <w:t>定义字段间特殊关系</w:t>
      </w:r>
    </w:p>
    <w:p w:rsidR="00A45E63" w:rsidRDefault="00CA0BF7" w:rsidP="00A45E63">
      <w:pPr>
        <w:spacing w:line="360" w:lineRule="auto"/>
        <w:ind w:firstLineChars="200" w:firstLine="640"/>
        <w:rPr>
          <w:rFonts w:ascii="仿宋" w:eastAsia="仿宋" w:hAnsi="仿宋" w:cs="仿宋"/>
          <w:sz w:val="32"/>
          <w:szCs w:val="32"/>
          <w:lang w:bidi="ar"/>
        </w:rPr>
      </w:pPr>
      <w:r w:rsidRPr="00A45E63">
        <w:rPr>
          <w:rFonts w:ascii="仿宋" w:eastAsia="仿宋" w:hAnsi="仿宋" w:cs="仿宋" w:hint="eastAsia"/>
          <w:sz w:val="32"/>
          <w:szCs w:val="32"/>
          <w:lang w:bidi="ar"/>
        </w:rPr>
        <w:t>某些特殊字段，如：转换过去须进行统一的修改。则可在此功能中实现。</w:t>
      </w:r>
    </w:p>
    <w:p w:rsidR="00CA0BF7" w:rsidRPr="00A45E63" w:rsidRDefault="00A45E63" w:rsidP="00DA6CFB">
      <w:pPr>
        <w:spacing w:line="360" w:lineRule="auto"/>
        <w:ind w:firstLineChars="100" w:firstLine="320"/>
        <w:rPr>
          <w:rFonts w:ascii="仿宋" w:eastAsia="仿宋" w:hAnsi="仿宋" w:cs="仿宋"/>
          <w:sz w:val="32"/>
          <w:szCs w:val="32"/>
          <w:lang w:bidi="ar"/>
        </w:rPr>
      </w:pPr>
      <w:r>
        <w:rPr>
          <w:rFonts w:ascii="仿宋" w:eastAsia="仿宋" w:hAnsi="仿宋" w:cs="仿宋" w:hint="eastAsia"/>
          <w:sz w:val="32"/>
          <w:szCs w:val="32"/>
          <w:lang w:bidi="ar"/>
        </w:rPr>
        <w:t>（4）</w:t>
      </w:r>
      <w:r w:rsidR="00CA0BF7" w:rsidRPr="00A45E63">
        <w:rPr>
          <w:rFonts w:ascii="仿宋" w:eastAsia="仿宋" w:hAnsi="仿宋" w:cs="仿宋" w:hint="eastAsia"/>
          <w:sz w:val="32"/>
          <w:szCs w:val="32"/>
          <w:lang w:bidi="ar"/>
        </w:rPr>
        <w:t>定义目标字段缺省值</w:t>
      </w:r>
    </w:p>
    <w:p w:rsidR="00CA0BF7" w:rsidRPr="00A45E63" w:rsidRDefault="00DA6CFB" w:rsidP="00DA6CFB">
      <w:pPr>
        <w:spacing w:line="360" w:lineRule="auto"/>
        <w:ind w:firstLineChars="100" w:firstLine="320"/>
        <w:rPr>
          <w:rFonts w:ascii="仿宋" w:eastAsia="仿宋" w:hAnsi="仿宋" w:cs="仿宋"/>
          <w:sz w:val="32"/>
          <w:szCs w:val="32"/>
          <w:lang w:bidi="ar"/>
        </w:rPr>
      </w:pPr>
      <w:r>
        <w:rPr>
          <w:rFonts w:ascii="仿宋" w:eastAsia="仿宋" w:hAnsi="仿宋" w:cs="仿宋" w:hint="eastAsia"/>
          <w:sz w:val="32"/>
          <w:szCs w:val="32"/>
          <w:lang w:bidi="ar"/>
        </w:rPr>
        <w:t>（5）</w:t>
      </w:r>
      <w:r w:rsidR="00CA0BF7" w:rsidRPr="00A45E63">
        <w:rPr>
          <w:rFonts w:ascii="仿宋" w:eastAsia="仿宋" w:hAnsi="仿宋" w:cs="仿宋" w:hint="eastAsia"/>
          <w:sz w:val="32"/>
          <w:szCs w:val="32"/>
          <w:lang w:bidi="ar"/>
        </w:rPr>
        <w:t>数据转换</w:t>
      </w:r>
    </w:p>
    <w:p w:rsidR="00CA0BF7" w:rsidRPr="00A45E63" w:rsidRDefault="00CA0BF7" w:rsidP="00CA0BF7">
      <w:pPr>
        <w:spacing w:line="360" w:lineRule="auto"/>
        <w:ind w:firstLineChars="200" w:firstLine="640"/>
        <w:rPr>
          <w:rFonts w:ascii="仿宋" w:eastAsia="仿宋" w:hAnsi="仿宋" w:cs="仿宋"/>
          <w:sz w:val="32"/>
          <w:szCs w:val="32"/>
          <w:lang w:bidi="ar"/>
        </w:rPr>
      </w:pPr>
      <w:r w:rsidRPr="00A45E63">
        <w:rPr>
          <w:rFonts w:ascii="仿宋" w:eastAsia="仿宋" w:hAnsi="仿宋" w:cs="仿宋" w:hint="eastAsia"/>
          <w:sz w:val="32"/>
          <w:szCs w:val="32"/>
          <w:lang w:bidi="ar"/>
        </w:rPr>
        <w:t>选择需转换的记录进行数据转换。在导入导出过程中，用户可随时取消操作，对已导入的数据，用户可选择保存或取消。对导入导出操作建立日志，记录未能正确导入导出的数据和主键重复的数据。</w:t>
      </w:r>
    </w:p>
    <w:p w:rsidR="009923D9" w:rsidRPr="00CA0BF7" w:rsidRDefault="009923D9" w:rsidP="00CA0BF7">
      <w:pPr>
        <w:autoSpaceDE w:val="0"/>
        <w:spacing w:line="360" w:lineRule="auto"/>
        <w:rPr>
          <w:rFonts w:ascii="仿宋" w:eastAsia="仿宋" w:hAnsi="仿宋" w:cs="仿宋" w:hint="eastAsia"/>
          <w:sz w:val="32"/>
          <w:szCs w:val="32"/>
          <w:lang w:bidi="ar"/>
        </w:rPr>
      </w:pPr>
    </w:p>
    <w:p w:rsidR="009923D9" w:rsidRPr="00DA6CFB" w:rsidRDefault="009923D9" w:rsidP="00DA6CFB">
      <w:pPr>
        <w:ind w:firstLineChars="200" w:firstLine="640"/>
        <w:rPr>
          <w:rFonts w:ascii="仿宋" w:eastAsia="仿宋" w:hAnsi="仿宋" w:cs="仿宋" w:hint="eastAsia"/>
          <w:b/>
          <w:color w:val="000000"/>
          <w:sz w:val="32"/>
          <w:szCs w:val="32"/>
          <w:lang w:bidi="ar"/>
        </w:rPr>
      </w:pPr>
      <w:r w:rsidRPr="00D83A3E">
        <w:rPr>
          <w:rFonts w:ascii="仿宋" w:eastAsia="仿宋" w:hAnsi="仿宋" w:cs="Times New Roman"/>
          <w:sz w:val="32"/>
          <w:szCs w:val="32"/>
          <w:lang w:bidi="ar"/>
        </w:rPr>
        <w:t xml:space="preserve"> </w:t>
      </w:r>
    </w:p>
    <w:sectPr w:rsidR="009923D9" w:rsidRPr="00DA6C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FF9" w:rsidRDefault="007D3FF9" w:rsidP="009923D9">
      <w:r>
        <w:separator/>
      </w:r>
    </w:p>
  </w:endnote>
  <w:endnote w:type="continuationSeparator" w:id="0">
    <w:p w:rsidR="007D3FF9" w:rsidRDefault="007D3FF9" w:rsidP="00992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FF9" w:rsidRDefault="007D3FF9" w:rsidP="009923D9">
      <w:r>
        <w:separator/>
      </w:r>
    </w:p>
  </w:footnote>
  <w:footnote w:type="continuationSeparator" w:id="0">
    <w:p w:rsidR="007D3FF9" w:rsidRDefault="007D3FF9" w:rsidP="00992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FFE9B"/>
    <w:multiLevelType w:val="multilevel"/>
    <w:tmpl w:val="37EFFE9B"/>
    <w:lvl w:ilvl="0">
      <w:start w:val="1"/>
      <w:numFmt w:val="decimal"/>
      <w:lvlText w:val="%1"/>
      <w:lvlJc w:val="left"/>
      <w:pPr>
        <w:tabs>
          <w:tab w:val="left" w:pos="432"/>
        </w:tabs>
        <w:ind w:left="432" w:hanging="432"/>
      </w:pPr>
      <w:rPr>
        <w:rFonts w:ascii="宋体" w:eastAsia="宋体" w:hAnsi="宋体" w:cs="宋体" w:hint="eastAsia"/>
      </w:rPr>
    </w:lvl>
    <w:lvl w:ilvl="1">
      <w:start w:val="1"/>
      <w:numFmt w:val="decimal"/>
      <w:lvlText w:val="%1.%2"/>
      <w:lvlJc w:val="left"/>
      <w:pPr>
        <w:tabs>
          <w:tab w:val="left" w:pos="860"/>
        </w:tabs>
        <w:ind w:left="860" w:hanging="576"/>
      </w:pPr>
      <w:rPr>
        <w:rFonts w:ascii="宋体" w:eastAsia="宋体" w:hAnsi="宋体" w:cs="宋体" w:hint="eastAsia"/>
      </w:rPr>
    </w:lvl>
    <w:lvl w:ilvl="2">
      <w:start w:val="1"/>
      <w:numFmt w:val="decimal"/>
      <w:lvlText w:val="%1.%2.%3"/>
      <w:lvlJc w:val="left"/>
      <w:pPr>
        <w:tabs>
          <w:tab w:val="left" w:pos="720"/>
        </w:tabs>
        <w:ind w:left="720" w:hanging="720"/>
      </w:pPr>
      <w:rPr>
        <w:rFonts w:ascii="宋体" w:eastAsia="宋体" w:hAnsi="宋体" w:cs="宋体" w:hint="eastAsia"/>
      </w:rPr>
    </w:lvl>
    <w:lvl w:ilvl="3">
      <w:start w:val="1"/>
      <w:numFmt w:val="decimal"/>
      <w:lvlText w:val="%1.%2.%3.%4"/>
      <w:lvlJc w:val="left"/>
      <w:pPr>
        <w:tabs>
          <w:tab w:val="left" w:pos="864"/>
        </w:tabs>
        <w:ind w:left="864" w:hanging="864"/>
      </w:pPr>
      <w:rPr>
        <w:rFonts w:ascii="宋体" w:eastAsia="宋体" w:hAnsi="宋体" w:cs="宋体" w:hint="eastAsia"/>
      </w:rPr>
    </w:lvl>
    <w:lvl w:ilvl="4">
      <w:start w:val="1"/>
      <w:numFmt w:val="upperLetter"/>
      <w:lvlText w:val="%5"/>
      <w:lvlJc w:val="left"/>
      <w:pPr>
        <w:tabs>
          <w:tab w:val="left" w:pos="284"/>
        </w:tabs>
        <w:ind w:left="1008" w:hanging="1008"/>
      </w:pPr>
      <w:rPr>
        <w:rFonts w:ascii="宋体" w:eastAsia="宋体" w:hAnsi="宋体" w:cs="宋体" w:hint="eastAsia"/>
      </w:rPr>
    </w:lvl>
    <w:lvl w:ilvl="5">
      <w:start w:val="1"/>
      <w:numFmt w:val="decimal"/>
      <w:lvlText w:val="%1.%2.%3.%4.%5.%6"/>
      <w:lvlJc w:val="left"/>
      <w:pPr>
        <w:tabs>
          <w:tab w:val="left" w:pos="1152"/>
        </w:tabs>
        <w:ind w:left="1152" w:hanging="1152"/>
      </w:pPr>
      <w:rPr>
        <w:rFonts w:ascii="宋体" w:eastAsia="宋体" w:hAnsi="宋体" w:cs="宋体" w:hint="eastAsia"/>
      </w:rPr>
    </w:lvl>
    <w:lvl w:ilvl="6">
      <w:start w:val="1"/>
      <w:numFmt w:val="decimal"/>
      <w:lvlText w:val="%1.%2.%3.%4.%5.%6.%7"/>
      <w:lvlJc w:val="left"/>
      <w:pPr>
        <w:tabs>
          <w:tab w:val="left" w:pos="1296"/>
        </w:tabs>
        <w:ind w:left="1296" w:hanging="1296"/>
      </w:pPr>
      <w:rPr>
        <w:rFonts w:ascii="宋体" w:eastAsia="宋体" w:hAnsi="宋体" w:cs="宋体" w:hint="eastAsia"/>
      </w:rPr>
    </w:lvl>
    <w:lvl w:ilvl="7">
      <w:start w:val="1"/>
      <w:numFmt w:val="decimal"/>
      <w:lvlText w:val="%1.%2.%3.%4.%5.%6.%7.%8"/>
      <w:lvlJc w:val="left"/>
      <w:pPr>
        <w:tabs>
          <w:tab w:val="left" w:pos="1440"/>
        </w:tabs>
        <w:ind w:left="1440" w:hanging="1440"/>
      </w:pPr>
      <w:rPr>
        <w:rFonts w:ascii="宋体" w:eastAsia="宋体" w:hAnsi="宋体" w:cs="宋体" w:hint="eastAsia"/>
      </w:rPr>
    </w:lvl>
    <w:lvl w:ilvl="8">
      <w:start w:val="1"/>
      <w:numFmt w:val="decimal"/>
      <w:lvlText w:val="%1.%2.%3.%4.%5.%6.%7.%8.%9"/>
      <w:lvlJc w:val="left"/>
      <w:pPr>
        <w:tabs>
          <w:tab w:val="left" w:pos="1584"/>
        </w:tabs>
        <w:ind w:left="1584" w:hanging="1584"/>
      </w:pPr>
      <w:rPr>
        <w:rFonts w:ascii="宋体" w:eastAsia="宋体" w:hAnsi="宋体" w:cs="宋体" w:hint="eastAsia"/>
      </w:rPr>
    </w:lvl>
  </w:abstractNum>
  <w:abstractNum w:abstractNumId="1" w15:restartNumberingAfterBreak="0">
    <w:nsid w:val="513641FA"/>
    <w:multiLevelType w:val="multilevel"/>
    <w:tmpl w:val="513641FA"/>
    <w:lvl w:ilvl="0">
      <w:start w:val="1"/>
      <w:numFmt w:val="bullet"/>
      <w:lvlText w:val=""/>
      <w:lvlJc w:val="left"/>
      <w:pPr>
        <w:ind w:left="900" w:hanging="42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6EE22830"/>
    <w:multiLevelType w:val="multilevel"/>
    <w:tmpl w:val="D0F25D02"/>
    <w:lvl w:ilvl="0">
      <w:start w:val="1"/>
      <w:numFmt w:val="decimal"/>
      <w:lvlText w:val="%1"/>
      <w:lvlJc w:val="left"/>
      <w:pPr>
        <w:ind w:left="420" w:hanging="420"/>
      </w:pPr>
      <w:rPr>
        <w:rFonts w:hint="eastAsia"/>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D6"/>
    <w:rsid w:val="0002159E"/>
    <w:rsid w:val="000A09D6"/>
    <w:rsid w:val="000B0129"/>
    <w:rsid w:val="000B4B70"/>
    <w:rsid w:val="00146879"/>
    <w:rsid w:val="00146943"/>
    <w:rsid w:val="002529DE"/>
    <w:rsid w:val="0030010A"/>
    <w:rsid w:val="005C783F"/>
    <w:rsid w:val="006167A0"/>
    <w:rsid w:val="00625B53"/>
    <w:rsid w:val="007D3FF9"/>
    <w:rsid w:val="008E4283"/>
    <w:rsid w:val="008E78C0"/>
    <w:rsid w:val="009923D9"/>
    <w:rsid w:val="00A45E63"/>
    <w:rsid w:val="00AE3729"/>
    <w:rsid w:val="00AF6088"/>
    <w:rsid w:val="00BB4ECC"/>
    <w:rsid w:val="00BC786A"/>
    <w:rsid w:val="00C336EB"/>
    <w:rsid w:val="00CA0BF7"/>
    <w:rsid w:val="00D83A3E"/>
    <w:rsid w:val="00DA6CFB"/>
    <w:rsid w:val="00DB671E"/>
    <w:rsid w:val="00DD6290"/>
    <w:rsid w:val="00E05572"/>
    <w:rsid w:val="00EC5EA8"/>
    <w:rsid w:val="00ED15BE"/>
    <w:rsid w:val="00FA7BB0"/>
    <w:rsid w:val="00FC4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DDDB9"/>
  <w15:chartTrackingRefBased/>
  <w15:docId w15:val="{3B1B2EC4-CB73-4E24-A71E-4844510A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qFormat/>
    <w:rsid w:val="009923D9"/>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BB4EC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23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23D9"/>
    <w:rPr>
      <w:sz w:val="18"/>
      <w:szCs w:val="18"/>
    </w:rPr>
  </w:style>
  <w:style w:type="paragraph" w:styleId="a5">
    <w:name w:val="footer"/>
    <w:basedOn w:val="a"/>
    <w:link w:val="a6"/>
    <w:uiPriority w:val="99"/>
    <w:unhideWhenUsed/>
    <w:rsid w:val="009923D9"/>
    <w:pPr>
      <w:tabs>
        <w:tab w:val="center" w:pos="4153"/>
        <w:tab w:val="right" w:pos="8306"/>
      </w:tabs>
      <w:snapToGrid w:val="0"/>
      <w:jc w:val="left"/>
    </w:pPr>
    <w:rPr>
      <w:sz w:val="18"/>
      <w:szCs w:val="18"/>
    </w:rPr>
  </w:style>
  <w:style w:type="character" w:customStyle="1" w:styleId="a6">
    <w:name w:val="页脚 字符"/>
    <w:basedOn w:val="a0"/>
    <w:link w:val="a5"/>
    <w:uiPriority w:val="99"/>
    <w:rsid w:val="009923D9"/>
    <w:rPr>
      <w:sz w:val="18"/>
      <w:szCs w:val="18"/>
    </w:rPr>
  </w:style>
  <w:style w:type="paragraph" w:styleId="a7">
    <w:name w:val="Date"/>
    <w:basedOn w:val="a"/>
    <w:next w:val="a"/>
    <w:link w:val="a8"/>
    <w:uiPriority w:val="99"/>
    <w:semiHidden/>
    <w:unhideWhenUsed/>
    <w:rsid w:val="009923D9"/>
    <w:pPr>
      <w:ind w:leftChars="2500" w:left="100"/>
    </w:pPr>
  </w:style>
  <w:style w:type="character" w:customStyle="1" w:styleId="a8">
    <w:name w:val="日期 字符"/>
    <w:basedOn w:val="a0"/>
    <w:link w:val="a7"/>
    <w:uiPriority w:val="99"/>
    <w:semiHidden/>
    <w:rsid w:val="009923D9"/>
  </w:style>
  <w:style w:type="character" w:customStyle="1" w:styleId="20">
    <w:name w:val="标题 2 字符"/>
    <w:basedOn w:val="a0"/>
    <w:link w:val="2"/>
    <w:uiPriority w:val="9"/>
    <w:rsid w:val="009923D9"/>
    <w:rPr>
      <w:rFonts w:ascii="Arial" w:eastAsia="黑体" w:hAnsi="Arial" w:cs="Times New Roman"/>
      <w:b/>
      <w:bCs/>
      <w:sz w:val="32"/>
      <w:szCs w:val="32"/>
    </w:rPr>
  </w:style>
  <w:style w:type="paragraph" w:styleId="a9">
    <w:name w:val="caption"/>
    <w:basedOn w:val="a"/>
    <w:next w:val="a"/>
    <w:semiHidden/>
    <w:unhideWhenUsed/>
    <w:qFormat/>
    <w:rsid w:val="009923D9"/>
    <w:rPr>
      <w:rFonts w:ascii="Arial" w:eastAsia="黑体" w:hAnsi="Arial" w:cs="Times New Roman"/>
      <w:sz w:val="20"/>
      <w:szCs w:val="20"/>
    </w:rPr>
  </w:style>
  <w:style w:type="paragraph" w:styleId="aa">
    <w:name w:val="Normal (Web)"/>
    <w:basedOn w:val="a"/>
    <w:rsid w:val="009923D9"/>
    <w:rPr>
      <w:rFonts w:ascii="Times New Roman" w:eastAsia="宋体" w:hAnsi="Times New Roman" w:cs="Times New Roman"/>
      <w:sz w:val="24"/>
      <w:szCs w:val="24"/>
    </w:rPr>
  </w:style>
  <w:style w:type="paragraph" w:customStyle="1" w:styleId="4">
    <w:name w:val="样式 正文文字 + 首行缩进: 4 字符"/>
    <w:rsid w:val="009923D9"/>
    <w:pPr>
      <w:widowControl w:val="0"/>
      <w:spacing w:line="360" w:lineRule="auto"/>
      <w:ind w:firstLineChars="200" w:firstLine="200"/>
    </w:pPr>
    <w:rPr>
      <w:rFonts w:ascii="Times New Roman" w:eastAsia="宋体" w:hAnsi="Times New Roman" w:cs="Times New Roman"/>
      <w:sz w:val="24"/>
      <w:szCs w:val="24"/>
    </w:rPr>
  </w:style>
  <w:style w:type="paragraph" w:styleId="ab">
    <w:name w:val="List Paragraph"/>
    <w:aliases w:val="符号列表,符号1.1（天云科技）,列出段落-正文,正文段落1,强调点,List Paragraph1,List Paragraph11,lp1,List Paragraph2,段落样式,FooterText,numbered,Paragraphe de liste1,正文.制度,列出段落5,1.2.3标题,ZJGIS列表项,编号1),表格的标题,Bullet List,标题 q,标题 q Char,Title2 Char,I2 Ch,stc标题4,List Paragraph,AAA,列1"/>
    <w:basedOn w:val="a"/>
    <w:link w:val="ac"/>
    <w:uiPriority w:val="34"/>
    <w:qFormat/>
    <w:rsid w:val="008E78C0"/>
    <w:pPr>
      <w:ind w:firstLineChars="200" w:firstLine="420"/>
    </w:pPr>
  </w:style>
  <w:style w:type="character" w:customStyle="1" w:styleId="30">
    <w:name w:val="标题 3 字符"/>
    <w:basedOn w:val="a0"/>
    <w:link w:val="3"/>
    <w:uiPriority w:val="9"/>
    <w:qFormat/>
    <w:rsid w:val="00BB4ECC"/>
    <w:rPr>
      <w:b/>
      <w:bCs/>
      <w:sz w:val="32"/>
      <w:szCs w:val="32"/>
    </w:rPr>
  </w:style>
  <w:style w:type="character" w:customStyle="1" w:styleId="ac">
    <w:name w:val="列出段落 字符"/>
    <w:aliases w:val="符号列表 字符,符号1.1（天云科技） 字符,列出段落-正文 字符,正文段落1 字符,强调点 字符,List Paragraph1 字符,List Paragraph11 字符,lp1 字符,List Paragraph2 字符,段落样式 字符,FooterText 字符,numbered 字符,Paragraphe de liste1 字符,正文.制度 字符,列出段落5 字符,1.2.3标题 字符,ZJGIS列表项 字符,编号1) 字符,表格的标题 字符,Bullet List 字符"/>
    <w:link w:val="ab"/>
    <w:uiPriority w:val="34"/>
    <w:qFormat/>
    <w:rsid w:val="00BB4ECC"/>
  </w:style>
  <w:style w:type="paragraph" w:customStyle="1" w:styleId="1">
    <w:name w:val="列表段落1"/>
    <w:basedOn w:val="a"/>
    <w:uiPriority w:val="99"/>
    <w:qFormat/>
    <w:rsid w:val="00BB4ECC"/>
    <w:pPr>
      <w:ind w:firstLineChars="200" w:firstLine="420"/>
    </w:pPr>
    <w:rPr>
      <w:rFonts w:ascii="Times New Roman" w:eastAsia="宋体" w:hAnsi="Times New Roman" w:cs="Times New Roman"/>
      <w:szCs w:val="20"/>
    </w:rPr>
  </w:style>
  <w:style w:type="paragraph" w:styleId="10">
    <w:name w:val="toc 1"/>
    <w:basedOn w:val="a"/>
    <w:next w:val="a"/>
    <w:autoRedefine/>
    <w:uiPriority w:val="39"/>
    <w:unhideWhenUsed/>
    <w:rsid w:val="00625B53"/>
    <w:pPr>
      <w:spacing w:before="120" w:after="120"/>
      <w:jc w:val="left"/>
    </w:pPr>
    <w:rPr>
      <w:rFonts w:eastAsiaTheme="minorHAnsi"/>
      <w:b/>
      <w:bCs/>
      <w:caps/>
      <w:sz w:val="20"/>
      <w:szCs w:val="20"/>
    </w:rPr>
  </w:style>
  <w:style w:type="paragraph" w:styleId="21">
    <w:name w:val="toc 2"/>
    <w:basedOn w:val="a"/>
    <w:next w:val="a"/>
    <w:autoRedefine/>
    <w:uiPriority w:val="39"/>
    <w:unhideWhenUsed/>
    <w:rsid w:val="00625B53"/>
    <w:pPr>
      <w:ind w:left="210"/>
      <w:jc w:val="left"/>
    </w:pPr>
    <w:rPr>
      <w:rFonts w:eastAsiaTheme="minorHAnsi"/>
      <w:smallCaps/>
      <w:sz w:val="20"/>
      <w:szCs w:val="20"/>
    </w:rPr>
  </w:style>
  <w:style w:type="paragraph" w:styleId="31">
    <w:name w:val="toc 3"/>
    <w:basedOn w:val="a"/>
    <w:next w:val="a"/>
    <w:autoRedefine/>
    <w:uiPriority w:val="39"/>
    <w:unhideWhenUsed/>
    <w:rsid w:val="00625B53"/>
    <w:pPr>
      <w:ind w:left="420"/>
      <w:jc w:val="left"/>
    </w:pPr>
    <w:rPr>
      <w:rFonts w:eastAsiaTheme="minorHAnsi"/>
      <w:i/>
      <w:iCs/>
      <w:sz w:val="20"/>
      <w:szCs w:val="20"/>
    </w:rPr>
  </w:style>
  <w:style w:type="paragraph" w:styleId="40">
    <w:name w:val="toc 4"/>
    <w:basedOn w:val="a"/>
    <w:next w:val="a"/>
    <w:autoRedefine/>
    <w:uiPriority w:val="39"/>
    <w:unhideWhenUsed/>
    <w:rsid w:val="00625B53"/>
    <w:pPr>
      <w:ind w:left="630"/>
      <w:jc w:val="left"/>
    </w:pPr>
    <w:rPr>
      <w:rFonts w:eastAsiaTheme="minorHAnsi"/>
      <w:sz w:val="18"/>
      <w:szCs w:val="18"/>
    </w:rPr>
  </w:style>
  <w:style w:type="paragraph" w:styleId="5">
    <w:name w:val="toc 5"/>
    <w:basedOn w:val="a"/>
    <w:next w:val="a"/>
    <w:autoRedefine/>
    <w:uiPriority w:val="39"/>
    <w:unhideWhenUsed/>
    <w:rsid w:val="00625B53"/>
    <w:pPr>
      <w:ind w:left="840"/>
      <w:jc w:val="left"/>
    </w:pPr>
    <w:rPr>
      <w:rFonts w:eastAsiaTheme="minorHAnsi"/>
      <w:sz w:val="18"/>
      <w:szCs w:val="18"/>
    </w:rPr>
  </w:style>
  <w:style w:type="paragraph" w:styleId="6">
    <w:name w:val="toc 6"/>
    <w:basedOn w:val="a"/>
    <w:next w:val="a"/>
    <w:autoRedefine/>
    <w:uiPriority w:val="39"/>
    <w:unhideWhenUsed/>
    <w:rsid w:val="00625B53"/>
    <w:pPr>
      <w:ind w:left="1050"/>
      <w:jc w:val="left"/>
    </w:pPr>
    <w:rPr>
      <w:rFonts w:eastAsiaTheme="minorHAnsi"/>
      <w:sz w:val="18"/>
      <w:szCs w:val="18"/>
    </w:rPr>
  </w:style>
  <w:style w:type="paragraph" w:styleId="7">
    <w:name w:val="toc 7"/>
    <w:basedOn w:val="a"/>
    <w:next w:val="a"/>
    <w:autoRedefine/>
    <w:uiPriority w:val="39"/>
    <w:unhideWhenUsed/>
    <w:rsid w:val="00625B53"/>
    <w:pPr>
      <w:ind w:left="1260"/>
      <w:jc w:val="left"/>
    </w:pPr>
    <w:rPr>
      <w:rFonts w:eastAsiaTheme="minorHAnsi"/>
      <w:sz w:val="18"/>
      <w:szCs w:val="18"/>
    </w:rPr>
  </w:style>
  <w:style w:type="paragraph" w:styleId="8">
    <w:name w:val="toc 8"/>
    <w:basedOn w:val="a"/>
    <w:next w:val="a"/>
    <w:autoRedefine/>
    <w:uiPriority w:val="39"/>
    <w:unhideWhenUsed/>
    <w:rsid w:val="00625B53"/>
    <w:pPr>
      <w:ind w:left="1470"/>
      <w:jc w:val="left"/>
    </w:pPr>
    <w:rPr>
      <w:rFonts w:eastAsiaTheme="minorHAnsi"/>
      <w:sz w:val="18"/>
      <w:szCs w:val="18"/>
    </w:rPr>
  </w:style>
  <w:style w:type="paragraph" w:styleId="9">
    <w:name w:val="toc 9"/>
    <w:basedOn w:val="a"/>
    <w:next w:val="a"/>
    <w:autoRedefine/>
    <w:uiPriority w:val="39"/>
    <w:unhideWhenUsed/>
    <w:rsid w:val="00625B53"/>
    <w:pPr>
      <w:ind w:left="1680"/>
      <w:jc w:val="left"/>
    </w:pPr>
    <w:rPr>
      <w:rFonts w:eastAsiaTheme="minorHAnsi"/>
      <w:sz w:val="18"/>
      <w:szCs w:val="18"/>
    </w:rPr>
  </w:style>
  <w:style w:type="character" w:styleId="ad">
    <w:name w:val="Hyperlink"/>
    <w:basedOn w:val="a0"/>
    <w:uiPriority w:val="99"/>
    <w:unhideWhenUsed/>
    <w:rsid w:val="00625B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191FC-6AB0-46D9-8AE1-73DA1208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3819</TotalTime>
  <Pages>11</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wangna</dc:creator>
  <cp:keywords/>
  <dc:description/>
  <cp:lastModifiedBy>wangna</cp:lastModifiedBy>
  <cp:revision>16</cp:revision>
  <dcterms:created xsi:type="dcterms:W3CDTF">2021-06-28T08:34:00Z</dcterms:created>
  <dcterms:modified xsi:type="dcterms:W3CDTF">2021-08-09T02:13:00Z</dcterms:modified>
</cp:coreProperties>
</file>