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/>
    <w:p>
      <w:pPr>
        <w:pStyle w:val="Text"/>
      </w:pPr>
      <w:r>
        <w:t xml:space="preserve">I am some text.</w:t>
      </w:r>
    </w:p>
    <w:p/>
    <w:p>
      <w:pPr>
        <w:pStyle w:val="ListParagraph"/>
        <w:pStyle w:val="Text"/>
        <w:numPr>
          <w:ilvl w:val="0"/>
          <w:numId w:val="1"/>
        </w:numPr>
      </w:pPr>
      <w:r>
        <w:t xml:space="preserve">a list item</w:t>
      </w:r>
    </w:p>
    <w:p>
      <w:pPr>
        <w:pStyle w:val="ListParagraph"/>
        <w:pStyle w:val="Text"/>
        <w:numPr>
          <w:ilvl w:val="0"/>
          <w:numId w:val="1"/>
        </w:numPr>
      </w:pPr>
      <w:r>
        <w:t xml:space="preserve">a second list item</w:t>
      </w:r>
    </w:p>
    <w:p/>
    <w:p>
      <w:pPr>
        <w:pStyle w:val="Text"/>
      </w:pPr>
      <w:r>
        <w:t xml:space="preserve">I am a </w:t>
      </w:r>
      <w:hyperlink w:history="1" r:id="rIdsynlrsbp5ibafddzgpvkn">
        <w:r>
          <w:rPr>
            <w:b w:val="false"/>
            <w:bCs w:val="false"/>
            <w:i w:val="false"/>
            <w:iCs w:val="false"/>
            <w:rStyle w:val="Link"/>
          </w:rPr>
          <w:t xml:space="preserve">link</w:t>
        </w:r>
      </w:hyperlink>
      <w:r>
        <w:t xml:space="preserve">. And </w:t>
      </w:r>
      <w:r>
        <w:rPr>
          <w:b w:val="false"/>
          <w:bCs w:val="false"/>
          <w:i/>
          <w:iCs/>
        </w:rPr>
        <w:t xml:space="preserve">italics</w:t>
      </w:r>
      <w:r>
        <w:t xml:space="preserve"> and </w:t>
      </w:r>
      <w:r>
        <w:rPr>
          <w:b/>
          <w:bCs/>
          <w:i w:val="false"/>
          <w:iCs w:val="false"/>
        </w:rPr>
        <w:t xml:space="preserve">bold</w:t>
      </w:r>
      <w:r>
        <w:t xml:space="preserve">.</w:t>
      </w:r>
    </w:p>
    <w:p/>
    <w:p>
      <w:pPr>
        <w:pStyle w:val="Text"/>
      </w:pPr>
      <w:r>
        <w:rPr>
          <w:b/>
          <w:bCs/>
          <w:i/>
          <w:iCs/>
        </w:rPr>
        <w:t xml:space="preserve">bold with italics</w:t>
      </w:r>
      <w:r>
        <w:t xml:space="preserve">.</w:t>
      </w:r>
    </w:p>
    <w:p/>
    <w:p>
      <w:pPr>
        <w:pStyle w:val="ListParagraph"/>
        <w:pStyle w:val="Text"/>
        <w:numPr>
          <w:ilvl w:val="0"/>
          <w:numId w:val="1"/>
        </w:numPr>
      </w:pPr>
      <w:r>
        <w:t xml:space="preserve">nested list</w:t>
      </w:r>
    </w:p>
    <w:p>
      <w:pPr>
        <w:pStyle w:val="ListParagraph"/>
        <w:pStyle w:val="Text"/>
        <w:numPr>
          <w:ilvl w:val="1"/>
          <w:numId w:val="1"/>
        </w:numPr>
      </w:pPr>
      <w:r>
        <w:t xml:space="preserve">list item</w:t>
      </w:r>
    </w:p>
    <w:p>
      <w:pPr>
        <w:pStyle w:val="ListParagraph"/>
        <w:pStyle w:val="Text"/>
        <w:numPr>
          <w:ilvl w:val="1"/>
          <w:numId w:val="1"/>
        </w:numPr>
      </w:pPr>
      <w:r>
        <w:t xml:space="preserve">numbered</w:t>
      </w:r>
    </w:p>
    <w:p>
      <w:pPr>
        <w:pStyle w:val="Text"/>
        <w:numPr>
          <w:ilvl w:val="2"/>
          <w:numId w:val="2"/>
        </w:numPr>
      </w:pPr>
      <w:r>
        <w:t xml:space="preserve">one</w:t>
      </w:r>
    </w:p>
    <w:p>
      <w:pPr>
        <w:pStyle w:val="Text"/>
        <w:numPr>
          <w:ilvl w:val="2"/>
          <w:numId w:val="2"/>
        </w:numPr>
      </w:pPr>
      <w:r>
        <w:t xml:space="preserve">two</w:t>
      </w:r>
    </w:p>
    <w:p/>
    <w:p>
      <w:pPr>
        <w:pStyle w:val="Text"/>
      </w:pPr>
      <w:r>
        <w:t xml:space="preserve">Then this:</w:t>
      </w:r>
    </w:p>
    <w:p/>
    <w:p>
      <w:pPr>
        <w:pStyle w:val="Text"/>
        <w:numPr>
          <w:ilvl w:val="0"/>
          <w:numId w:val="2"/>
        </w:numPr>
      </w:pPr>
      <w:r>
        <w:t xml:space="preserve">a</w:t>
      </w:r>
    </w:p>
    <w:p>
      <w:pPr>
        <w:pStyle w:val="Text"/>
        <w:numPr>
          <w:ilvl w:val="0"/>
          <w:numId w:val="2"/>
        </w:numPr>
      </w:pPr>
      <w:r>
        <w:t xml:space="preserve">b</w:t>
      </w:r>
    </w:p>
    <w:p/>
    <w:p>
      <w:pPr>
        <w:pStyle w:val="ListParagraph"/>
        <w:pStyle w:val="Text"/>
        <w:numPr>
          <w:ilvl w:val="0"/>
          <w:numId w:val="1"/>
        </w:numPr>
      </w:pPr>
      <w:r>
        <w:rPr>
          <w:b/>
          <w:bCs/>
          <w:i w:val="false"/>
          <w:iCs w:val="false"/>
        </w:rPr>
        <w:t xml:space="preserve">some bold </w:t>
      </w:r>
      <w:r>
        <w:rPr>
          <w:b/>
          <w:bCs/>
          <w:i/>
          <w:iCs/>
        </w:rPr>
        <w:t xml:space="preserve">italics</w:t>
      </w:r>
    </w:p>
    <w:p/>
    <w:p>
      <w:pPr>
        <w:pStyle w:val="Heading2"/>
      </w:pPr>
      <w:r>
        <w:rPr>
          <w:b/>
          <w:bCs/>
          <w:i w:val="false"/>
          <w:iCs w:val="false"/>
        </w:rPr>
        <w:t xml:space="preserve">h2 </w:t>
      </w:r>
      <w:r>
        <w:rPr>
          <w:b/>
          <w:bCs/>
          <w:i/>
          <w:iCs/>
        </w:rPr>
        <w:t xml:space="preserve">italics</w:t>
      </w:r>
      <w:r>
        <w:t xml:space="preserve"> and more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0" w:hanging="244"/>
      </w:pPr>
    </w:lvl>
    <w:lvl w:ilvl="1" w15:tentative="1">
      <w:start w:val="1"/>
      <w:numFmt w:val="bullet"/>
      <w:lvlText w:val="•"/>
      <w:lvlJc w:val="left"/>
      <w:pPr>
        <w:ind w:left="244" w:hanging="244"/>
      </w:pPr>
    </w:lvl>
    <w:lvl w:ilvl="2" w15:tentative="1">
      <w:start w:val="1"/>
      <w:numFmt w:val="bullet"/>
      <w:lvlText w:val="•"/>
      <w:lvlJc w:val="left"/>
      <w:pPr>
        <w:ind w:left="244" w:hanging="244"/>
      </w:pPr>
    </w:lvl>
    <w:lvl w:ilvl="3" w15:tentative="1">
      <w:start w:val="1"/>
      <w:numFmt w:val="bullet"/>
      <w:lvlText w:val="•"/>
      <w:lvlJc w:val="left"/>
      <w:pPr>
        <w:ind w:left="734" w:hanging="244"/>
      </w:pPr>
    </w:lvl>
    <w:lvl w:ilvl="4" w15:tentative="1">
      <w:start w:val="1"/>
      <w:numFmt w:val="bullet"/>
      <w:lvlText w:val="•"/>
      <w:lvlJc w:val="left"/>
      <w:pPr>
        <w:ind w:left="979" w:hanging="244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44"/>
      </w:pPr>
    </w:lvl>
    <w:lvl w:ilvl="1" w15:tentative="1">
      <w:start w:val="1"/>
      <w:numFmt w:val="decimal"/>
      <w:lvlText w:val="%2."/>
      <w:lvlJc w:val="start"/>
      <w:pPr>
        <w:ind w:left="244" w:hanging="244"/>
      </w:pPr>
    </w:lvl>
    <w:lvl w:ilvl="2" w15:tentative="1">
      <w:start w:val="1"/>
      <w:numFmt w:val="decimal"/>
      <w:lvlText w:val="%3."/>
      <w:lvlJc w:val="start"/>
      <w:pPr>
        <w:ind w:left="244" w:hanging="244"/>
      </w:pPr>
    </w:lvl>
    <w:lvl w:ilvl="3" w15:tentative="1">
      <w:start w:val="1"/>
      <w:numFmt w:val="decimal"/>
      <w:lvlText w:val="%4."/>
      <w:lvlJc w:val="start"/>
      <w:pPr>
        <w:ind w:left="734" w:hanging="244"/>
      </w:pPr>
    </w:lvl>
    <w:lvl w:ilvl="4" w15:tentative="1">
      <w:start w:val="1"/>
      <w:numFmt w:val="decimal"/>
      <w:lvlText w:val="%5."/>
      <w:lvlJc w:val="start"/>
      <w:pPr>
        <w:ind w:left="979" w:hanging="244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useNormalStyleForLis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244"/>
    </w:pPr>
    <w:rPr>
      <w:b/>
      <w:bCs/>
      <w:color w:val="0f172a"/>
      <w:sz w:val="36pt"/>
      <w:szCs w:val="36pt"/>
      <w:rFonts w:ascii="Helvetica" w:cs="Helvetica" w:eastAsia="Helvetica" w:hAnsi="Helvetica"/>
    </w:rPr>
  </w:style>
  <w:style w:type="paragraph" w:styleId="Heading2">
    <w:name w:val="Heading 2"/>
    <w:basedOn w:val="Normal"/>
    <w:next w:val="Normal"/>
    <w:qFormat/>
    <w:pPr>
      <w:spacing w:before="244" w:after="244"/>
    </w:pPr>
    <w:rPr>
      <w:color w:val="0f172a"/>
      <w:sz w:val="32pt"/>
      <w:szCs w:val="32pt"/>
      <w:rFonts w:ascii="Helvetica" w:cs="Helvetica" w:eastAsia="Helvetica" w:hAnsi="Helvetica"/>
    </w:rPr>
  </w:style>
  <w:style w:type="paragraph" w:styleId="Heading3">
    <w:name w:val="Heading 3"/>
    <w:basedOn w:val="Normal"/>
    <w:next w:val="Normal"/>
    <w:qFormat/>
    <w:pPr>
      <w:spacing w:before="244" w:after="244"/>
    </w:pPr>
    <w:rPr>
      <w:color w:val="0f172a"/>
      <w:sz w:val="28pt"/>
      <w:szCs w:val="28pt"/>
      <w:rFonts w:ascii="Helvetica" w:cs="Helvetica" w:eastAsia="Helvetica" w:hAnsi="Helvetica"/>
    </w:rPr>
  </w:style>
  <w:style w:type="paragraph" w:styleId="Heading4">
    <w:name w:val="Heading 4"/>
    <w:basedOn w:val="Normal"/>
    <w:next w:val="Normal"/>
    <w:qFormat/>
    <w:pPr>
      <w:spacing w:before="244" w:after="244"/>
    </w:pPr>
    <w:rPr>
      <w:color w:val="0f172a"/>
      <w:sz w:val="24pt"/>
      <w:szCs w:val="24pt"/>
      <w:rFonts w:ascii="Helvetica" w:cs="Helvetica" w:eastAsia="Helvetica" w:hAnsi="Helvetica"/>
    </w:rPr>
  </w:style>
  <w:style w:type="paragraph" w:styleId="Heading5">
    <w:name w:val="Heading 5"/>
    <w:basedOn w:val="Normal"/>
    <w:next w:val="Normal"/>
    <w:qFormat/>
    <w:pPr>
      <w:spacing w:before="244" w:after="244"/>
    </w:pPr>
    <w:rPr>
      <w:color w:val="0f172a"/>
      <w:sz w:val="22pt"/>
      <w:szCs w:val="22pt"/>
      <w:rFonts w:ascii="Helvetica" w:cs="Helvetica" w:eastAsia="Helvetica" w:hAnsi="Helvetica"/>
    </w:rPr>
  </w:style>
  <w:style w:type="paragraph" w:styleId="Heading6">
    <w:name w:val="Heading 6"/>
    <w:basedOn w:val="Normal"/>
    <w:next w:val="Normal"/>
    <w:qFormat/>
    <w:pPr>
      <w:spacing w:before="244" w:after="244"/>
    </w:pPr>
    <w:rPr>
      <w:color w:val="0f172a"/>
      <w:sz w:val="20pt"/>
      <w:szCs w:val="20pt"/>
      <w:rFonts w:ascii="Helvetica" w:cs="Helvetica" w:eastAsia="Helvetica" w:hAnsi="Helvetica"/>
    </w:rPr>
  </w:style>
  <w:style w:type="paragraph" w:styleId="Text">
    <w:name w:val="Text"/>
    <w:basedOn w:val="Normal"/>
    <w:next w:val="Normal"/>
    <w:qFormat/>
    <w:rPr>
      <w:color w:val="0f172a"/>
      <w:sz w:val="16pt"/>
      <w:szCs w:val="16pt"/>
      <w:rFonts w:ascii="Helvetica" w:cs="Helvetica" w:eastAsia="Helvetica" w:hAnsi="Helvetica"/>
    </w:rPr>
  </w:style>
  <w:style w:type="paragraph" w:styleId="Link">
    <w:name w:val="Link"/>
    <w:basedOn w:val="Normal"/>
    <w:next w:val="Normal"/>
    <w:qFormat/>
    <w:rPr>
      <w:u w:val="single" w:color="2563eb"/>
      <w:color w:val="2563eb"/>
      <w:rFonts w:ascii="Helvetica" w:cs="Helvetica" w:eastAsia="Helvetica" w:hAnsi="Helvetica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ynlrsbp5ibafddzgpvkn" Type="http://schemas.openxmlformats.org/officeDocument/2006/relationships/hyperlink" Target="https://google.com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2024-02-11T20:34:23.528Z</dcterms:created>
  <dcterms:modified xsi:type="dcterms:W3CDTF">2024-02-11T20:34:23.529Z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