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38914" w14:textId="77777777" w:rsidR="000B153B" w:rsidRPr="000B153B" w:rsidRDefault="000B153B" w:rsidP="000B153B">
      <w:pPr>
        <w:jc w:val="center"/>
        <w:rPr>
          <w:color w:val="000000" w:themeColor="text1"/>
        </w:rPr>
      </w:pPr>
      <w:r w:rsidRPr="000B153B">
        <w:rPr>
          <w:rFonts w:ascii="Segoe UI" w:hAnsi="Segoe UI" w:cs="Segoe UI"/>
          <w:b/>
          <w:bCs/>
          <w:color w:val="000000" w:themeColor="text1"/>
          <w:sz w:val="45"/>
          <w:szCs w:val="45"/>
          <w:shd w:val="clear" w:color="auto" w:fill="FAFAFA"/>
        </w:rPr>
        <w:t>Decision Tree</w:t>
      </w:r>
    </w:p>
    <w:p w14:paraId="335B5515" w14:textId="41271AA0" w:rsidR="00A41A8F" w:rsidRDefault="00A41A8F"/>
    <w:p w14:paraId="0F6353CF" w14:textId="77777777" w:rsidR="00067394" w:rsidRPr="00067394" w:rsidRDefault="00067394" w:rsidP="00067394">
      <w:pPr>
        <w:shd w:val="clear" w:color="auto" w:fill="FAFAFA"/>
        <w:spacing w:after="120"/>
        <w:outlineLvl w:val="1"/>
        <w:rPr>
          <w:rFonts w:ascii="inherit" w:hAnsi="inherit" w:cs="Segoe UI"/>
          <w:color w:val="000000"/>
          <w:sz w:val="45"/>
          <w:szCs w:val="45"/>
        </w:rPr>
      </w:pPr>
      <w:r w:rsidRPr="00067394">
        <w:rPr>
          <w:rFonts w:ascii="inherit" w:hAnsi="inherit" w:cs="Segoe UI"/>
          <w:color w:val="000000"/>
          <w:sz w:val="45"/>
          <w:szCs w:val="45"/>
        </w:rPr>
        <w:t>Introduction</w:t>
      </w:r>
    </w:p>
    <w:p w14:paraId="7092D5A2" w14:textId="77777777" w:rsidR="00067394" w:rsidRPr="00067394" w:rsidRDefault="00067394" w:rsidP="00067394">
      <w:pPr>
        <w:shd w:val="clear" w:color="auto" w:fill="FAFAFA"/>
        <w:spacing w:after="240"/>
        <w:rPr>
          <w:rFonts w:ascii="Segoe UI" w:hAnsi="Segoe UI" w:cs="Segoe UI"/>
          <w:color w:val="808080"/>
          <w:sz w:val="27"/>
          <w:szCs w:val="27"/>
        </w:rPr>
      </w:pPr>
      <w:r w:rsidRPr="00067394">
        <w:rPr>
          <w:rFonts w:ascii="Segoe UI" w:hAnsi="Segoe UI" w:cs="Segoe UI"/>
          <w:color w:val="808080"/>
          <w:sz w:val="27"/>
          <w:szCs w:val="27"/>
        </w:rPr>
        <w:t>Prerequisites: </w:t>
      </w:r>
      <w:hyperlink r:id="rId5" w:history="1">
        <w:r w:rsidRPr="00067394">
          <w:rPr>
            <w:rFonts w:ascii="Segoe UI" w:hAnsi="Segoe UI" w:cs="Segoe UI"/>
            <w:color w:val="1890FF"/>
            <w:sz w:val="27"/>
            <w:szCs w:val="27"/>
            <w:u w:val="single"/>
          </w:rPr>
          <w:t>Binary Search Tree</w:t>
        </w:r>
      </w:hyperlink>
      <w:r w:rsidRPr="00067394">
        <w:rPr>
          <w:rFonts w:ascii="Segoe UI" w:hAnsi="Segoe UI" w:cs="Segoe UI"/>
          <w:color w:val="808080"/>
          <w:sz w:val="27"/>
          <w:szCs w:val="27"/>
        </w:rPr>
        <w:t>, </w:t>
      </w:r>
      <w:hyperlink r:id="rId6" w:history="1">
        <w:r w:rsidRPr="00067394">
          <w:rPr>
            <w:rFonts w:ascii="Segoe UI" w:hAnsi="Segoe UI" w:cs="Segoe UI"/>
            <w:color w:val="1890FF"/>
            <w:sz w:val="27"/>
            <w:szCs w:val="27"/>
            <w:u w:val="single"/>
          </w:rPr>
          <w:t>Machine Learning Basics</w:t>
        </w:r>
      </w:hyperlink>
    </w:p>
    <w:p w14:paraId="4C1A92D9" w14:textId="77777777" w:rsidR="00067394" w:rsidRPr="00067394" w:rsidRDefault="00067394" w:rsidP="00067394">
      <w:pPr>
        <w:shd w:val="clear" w:color="auto" w:fill="FAFAFA"/>
        <w:spacing w:after="240"/>
        <w:rPr>
          <w:rFonts w:ascii="Segoe UI" w:hAnsi="Segoe UI" w:cs="Segoe UI"/>
          <w:color w:val="808080"/>
          <w:sz w:val="27"/>
          <w:szCs w:val="27"/>
        </w:rPr>
      </w:pPr>
      <w:r w:rsidRPr="00067394">
        <w:rPr>
          <w:rFonts w:ascii="Segoe UI" w:hAnsi="Segoe UI" w:cs="Segoe UI"/>
          <w:color w:val="808080"/>
          <w:sz w:val="27"/>
          <w:szCs w:val="27"/>
        </w:rPr>
        <w:t>This card is intended to illustrate a classic algorithm for the classification problems in the domain of machine learning.</w:t>
      </w:r>
    </w:p>
    <w:p w14:paraId="3280775C" w14:textId="77777777" w:rsidR="00067394" w:rsidRPr="00067394" w:rsidRDefault="00067394" w:rsidP="00067394">
      <w:pPr>
        <w:shd w:val="clear" w:color="auto" w:fill="FAFAFA"/>
        <w:spacing w:after="240"/>
        <w:rPr>
          <w:rFonts w:ascii="Segoe UI" w:hAnsi="Segoe UI" w:cs="Segoe UI"/>
          <w:color w:val="808080"/>
          <w:sz w:val="27"/>
          <w:szCs w:val="27"/>
        </w:rPr>
      </w:pPr>
      <w:r w:rsidRPr="00067394">
        <w:rPr>
          <w:rFonts w:ascii="Segoe UI" w:hAnsi="Segoe UI" w:cs="Segoe UI"/>
          <w:color w:val="808080"/>
          <w:sz w:val="27"/>
          <w:szCs w:val="27"/>
        </w:rPr>
        <w:t>By completing this card, you will be able to:</w:t>
      </w:r>
    </w:p>
    <w:p w14:paraId="056FC6D0" w14:textId="77777777" w:rsidR="00067394" w:rsidRPr="00067394" w:rsidRDefault="00067394" w:rsidP="00067394">
      <w:pPr>
        <w:numPr>
          <w:ilvl w:val="0"/>
          <w:numId w:val="1"/>
        </w:numPr>
        <w:shd w:val="clear" w:color="auto" w:fill="FAFAFA"/>
        <w:spacing w:before="100" w:beforeAutospacing="1" w:after="100" w:afterAutospacing="1"/>
        <w:rPr>
          <w:rFonts w:ascii="Segoe UI" w:hAnsi="Segoe UI" w:cs="Segoe UI"/>
          <w:color w:val="808080"/>
          <w:sz w:val="27"/>
          <w:szCs w:val="27"/>
        </w:rPr>
      </w:pPr>
      <w:r w:rsidRPr="00067394">
        <w:rPr>
          <w:rFonts w:ascii="Segoe UI" w:hAnsi="Segoe UI" w:cs="Segoe UI"/>
          <w:color w:val="808080"/>
          <w:sz w:val="27"/>
          <w:szCs w:val="27"/>
        </w:rPr>
        <w:t>Understand the intuition behind decision tree;</w:t>
      </w:r>
    </w:p>
    <w:p w14:paraId="2C2ACA7E" w14:textId="77777777" w:rsidR="00067394" w:rsidRPr="00067394" w:rsidRDefault="00067394" w:rsidP="00067394">
      <w:pPr>
        <w:numPr>
          <w:ilvl w:val="0"/>
          <w:numId w:val="1"/>
        </w:numPr>
        <w:shd w:val="clear" w:color="auto" w:fill="FAFAFA"/>
        <w:spacing w:before="100" w:beforeAutospacing="1" w:after="100" w:afterAutospacing="1"/>
        <w:rPr>
          <w:rFonts w:ascii="Segoe UI" w:hAnsi="Segoe UI" w:cs="Segoe UI"/>
          <w:color w:val="808080"/>
          <w:sz w:val="27"/>
          <w:szCs w:val="27"/>
        </w:rPr>
      </w:pPr>
      <w:r w:rsidRPr="00067394">
        <w:rPr>
          <w:rFonts w:ascii="Segoe UI" w:hAnsi="Segoe UI" w:cs="Segoe UI"/>
          <w:color w:val="808080"/>
          <w:sz w:val="27"/>
          <w:szCs w:val="27"/>
        </w:rPr>
        <w:t>Implement the algorithm of </w:t>
      </w:r>
      <w:r w:rsidRPr="00067394">
        <w:rPr>
          <w:rFonts w:ascii="Consolas" w:hAnsi="Consolas" w:cs="Consolas"/>
          <w:color w:val="C7254E"/>
          <w:sz w:val="27"/>
          <w:szCs w:val="27"/>
          <w:shd w:val="clear" w:color="auto" w:fill="F9F2F4"/>
        </w:rPr>
        <w:t>decision tree</w:t>
      </w:r>
      <w:r w:rsidRPr="00067394">
        <w:rPr>
          <w:rFonts w:ascii="Segoe UI" w:hAnsi="Segoe UI" w:cs="Segoe UI"/>
          <w:color w:val="808080"/>
          <w:sz w:val="27"/>
          <w:szCs w:val="27"/>
        </w:rPr>
        <w:t>;</w:t>
      </w:r>
    </w:p>
    <w:p w14:paraId="00A70EB5" w14:textId="77777777" w:rsidR="00067394" w:rsidRPr="00067394" w:rsidRDefault="00067394" w:rsidP="00067394">
      <w:pPr>
        <w:numPr>
          <w:ilvl w:val="0"/>
          <w:numId w:val="1"/>
        </w:numPr>
        <w:shd w:val="clear" w:color="auto" w:fill="FAFAFA"/>
        <w:spacing w:before="100" w:beforeAutospacing="1" w:after="100" w:afterAutospacing="1"/>
        <w:rPr>
          <w:rFonts w:ascii="Segoe UI" w:hAnsi="Segoe UI" w:cs="Segoe UI"/>
          <w:color w:val="808080"/>
          <w:sz w:val="27"/>
          <w:szCs w:val="27"/>
        </w:rPr>
      </w:pPr>
      <w:r w:rsidRPr="00067394">
        <w:rPr>
          <w:rFonts w:ascii="Segoe UI" w:hAnsi="Segoe UI" w:cs="Segoe UI"/>
          <w:color w:val="808080"/>
          <w:sz w:val="27"/>
          <w:szCs w:val="27"/>
        </w:rPr>
        <w:t>Understand the important metrics (</w:t>
      </w:r>
      <w:r w:rsidRPr="00067394">
        <w:rPr>
          <w:rFonts w:ascii="Consolas" w:hAnsi="Consolas" w:cs="Consolas"/>
          <w:color w:val="C7254E"/>
          <w:sz w:val="27"/>
          <w:szCs w:val="27"/>
          <w:shd w:val="clear" w:color="auto" w:fill="F9F2F4"/>
        </w:rPr>
        <w:t>gini impurity, entropy</w:t>
      </w:r>
      <w:r w:rsidRPr="00067394">
        <w:rPr>
          <w:rFonts w:ascii="Segoe UI" w:hAnsi="Segoe UI" w:cs="Segoe UI"/>
          <w:color w:val="808080"/>
          <w:sz w:val="27"/>
          <w:szCs w:val="27"/>
        </w:rPr>
        <w:t>) that involved in the process of decision tree construction;</w:t>
      </w:r>
    </w:p>
    <w:p w14:paraId="23EBDB72" w14:textId="77777777" w:rsidR="00067394" w:rsidRPr="00067394" w:rsidRDefault="00067394" w:rsidP="00067394">
      <w:pPr>
        <w:numPr>
          <w:ilvl w:val="0"/>
          <w:numId w:val="1"/>
        </w:numPr>
        <w:shd w:val="clear" w:color="auto" w:fill="FAFAFA"/>
        <w:spacing w:before="100" w:beforeAutospacing="1" w:after="100" w:afterAutospacing="1"/>
        <w:rPr>
          <w:rFonts w:ascii="Segoe UI" w:hAnsi="Segoe UI" w:cs="Segoe UI"/>
          <w:color w:val="808080"/>
          <w:sz w:val="27"/>
          <w:szCs w:val="27"/>
        </w:rPr>
      </w:pPr>
      <w:r w:rsidRPr="00067394">
        <w:rPr>
          <w:rFonts w:ascii="Segoe UI" w:hAnsi="Segoe UI" w:cs="Segoe UI"/>
          <w:color w:val="808080"/>
          <w:sz w:val="27"/>
          <w:szCs w:val="27"/>
        </w:rPr>
        <w:t>Know how to evaluate the performance of decision tree model and the importance of input features;</w:t>
      </w:r>
    </w:p>
    <w:p w14:paraId="2A4E65E7" w14:textId="77777777" w:rsidR="00067394" w:rsidRPr="00067394" w:rsidRDefault="00067394" w:rsidP="00067394">
      <w:pPr>
        <w:shd w:val="clear" w:color="auto" w:fill="FAFAFA"/>
        <w:spacing w:after="240"/>
        <w:rPr>
          <w:rFonts w:ascii="Segoe UI" w:hAnsi="Segoe UI" w:cs="Segoe UI"/>
          <w:color w:val="808080"/>
          <w:sz w:val="27"/>
          <w:szCs w:val="27"/>
        </w:rPr>
      </w:pPr>
      <w:r w:rsidRPr="00067394">
        <w:rPr>
          <w:rFonts w:ascii="Segoe UI" w:hAnsi="Segoe UI" w:cs="Segoe UI"/>
          <w:color w:val="808080"/>
          <w:sz w:val="27"/>
          <w:szCs w:val="27"/>
        </w:rPr>
        <w:t>Before you start, bear in mind that should you have any questions or comments, you can always pose them in the </w:t>
      </w:r>
      <w:hyperlink r:id="rId7" w:tgtFrame="_blank" w:history="1">
        <w:r w:rsidRPr="00067394">
          <w:rPr>
            <w:rFonts w:ascii="Segoe UI" w:hAnsi="Segoe UI" w:cs="Segoe UI"/>
            <w:color w:val="1890FF"/>
            <w:sz w:val="27"/>
            <w:szCs w:val="27"/>
            <w:u w:val="single"/>
          </w:rPr>
          <w:t>Discussion</w:t>
        </w:r>
      </w:hyperlink>
      <w:r w:rsidRPr="00067394">
        <w:rPr>
          <w:rFonts w:ascii="Segoe UI" w:hAnsi="Segoe UI" w:cs="Segoe UI"/>
          <w:color w:val="808080"/>
          <w:sz w:val="27"/>
          <w:szCs w:val="27"/>
        </w:rPr>
        <w:t> forum that is located at the end of the card. We'll do our best to response to you as soon as we can.</w:t>
      </w:r>
    </w:p>
    <w:p w14:paraId="14353CFA" w14:textId="1CA82AD2" w:rsidR="00067394" w:rsidRDefault="00067394"/>
    <w:p w14:paraId="7A7F7897" w14:textId="07422731" w:rsidR="00067394" w:rsidRDefault="00067394"/>
    <w:p w14:paraId="0FE63515" w14:textId="0D8F158A" w:rsidR="00067394" w:rsidRDefault="00067394"/>
    <w:p w14:paraId="4539F75F" w14:textId="5BD3BFBE" w:rsidR="00067394" w:rsidRDefault="00067394"/>
    <w:p w14:paraId="656FB9C2" w14:textId="0A362A3C" w:rsidR="00067394" w:rsidRDefault="00067394"/>
    <w:p w14:paraId="5AFF02B5" w14:textId="0417BB77" w:rsidR="00067394" w:rsidRDefault="00067394"/>
    <w:p w14:paraId="1D7F7250" w14:textId="3D5135BD" w:rsidR="00067394" w:rsidRDefault="00067394"/>
    <w:p w14:paraId="6F8762DB" w14:textId="37E86B89" w:rsidR="00067394" w:rsidRDefault="00067394"/>
    <w:p w14:paraId="6A7249E6" w14:textId="3D89E24F" w:rsidR="00067394" w:rsidRDefault="00067394"/>
    <w:p w14:paraId="6DBBBDCC" w14:textId="566D37CA" w:rsidR="00067394" w:rsidRDefault="00067394"/>
    <w:p w14:paraId="370223D0" w14:textId="6824BDD3" w:rsidR="00067394" w:rsidRDefault="00067394"/>
    <w:p w14:paraId="64932AA1" w14:textId="7CD760AA" w:rsidR="00067394" w:rsidRDefault="00067394"/>
    <w:p w14:paraId="6DA45576" w14:textId="546F8BDF" w:rsidR="00067394" w:rsidRDefault="00067394"/>
    <w:p w14:paraId="5655DB87" w14:textId="36D3AB00" w:rsidR="00067394" w:rsidRDefault="00067394"/>
    <w:p w14:paraId="7153FA7C" w14:textId="3DBD5EEF" w:rsidR="00067394" w:rsidRDefault="00067394"/>
    <w:p w14:paraId="24EFC247" w14:textId="1CFCF443" w:rsidR="00067394" w:rsidRDefault="00067394"/>
    <w:p w14:paraId="2F337958" w14:textId="64C2F7FD" w:rsidR="00067394" w:rsidRDefault="00067394"/>
    <w:p w14:paraId="26B088A4" w14:textId="5D76CC59" w:rsidR="00067394" w:rsidRDefault="00067394"/>
    <w:p w14:paraId="318A6B31" w14:textId="263F101E" w:rsidR="00067394" w:rsidRDefault="00067394"/>
    <w:p w14:paraId="5C5A1627" w14:textId="0710CC69" w:rsidR="00067394" w:rsidRDefault="00067394"/>
    <w:p w14:paraId="5C2CA333" w14:textId="77777777" w:rsidR="00067394" w:rsidRPr="00067394" w:rsidRDefault="00067394" w:rsidP="00067394">
      <w:pPr>
        <w:shd w:val="clear" w:color="auto" w:fill="FAFAFA"/>
        <w:spacing w:after="120"/>
        <w:outlineLvl w:val="1"/>
        <w:rPr>
          <w:rFonts w:ascii="inherit" w:hAnsi="inherit" w:cs="Segoe UI"/>
          <w:color w:val="000000"/>
          <w:sz w:val="45"/>
          <w:szCs w:val="45"/>
        </w:rPr>
      </w:pPr>
      <w:r w:rsidRPr="00067394">
        <w:rPr>
          <w:rFonts w:ascii="inherit" w:hAnsi="inherit" w:cs="Segoe UI"/>
          <w:color w:val="000000"/>
          <w:sz w:val="45"/>
          <w:szCs w:val="45"/>
        </w:rPr>
        <w:t>Definition</w:t>
      </w:r>
    </w:p>
    <w:p w14:paraId="377DB85D" w14:textId="77777777" w:rsidR="00067394" w:rsidRPr="00067394" w:rsidRDefault="00067394" w:rsidP="00067394">
      <w:pPr>
        <w:shd w:val="clear" w:color="auto" w:fill="FAFAFA"/>
        <w:spacing w:after="240"/>
        <w:rPr>
          <w:rFonts w:ascii="Segoe UI" w:hAnsi="Segoe UI" w:cs="Segoe UI"/>
          <w:color w:val="808080"/>
          <w:sz w:val="27"/>
          <w:szCs w:val="27"/>
        </w:rPr>
      </w:pPr>
      <w:r w:rsidRPr="00067394">
        <w:rPr>
          <w:rFonts w:ascii="Segoe UI" w:hAnsi="Segoe UI" w:cs="Segoe UI"/>
          <w:color w:val="808080"/>
          <w:sz w:val="27"/>
          <w:szCs w:val="27"/>
        </w:rPr>
        <w:lastRenderedPageBreak/>
        <w:t>In this chapter, we introduce one of the most popular Machine Learning algorithms, which is called </w:t>
      </w:r>
      <w:r w:rsidRPr="00067394">
        <w:rPr>
          <w:rFonts w:ascii="Consolas" w:hAnsi="Consolas" w:cs="Consolas"/>
          <w:color w:val="C7254E"/>
          <w:sz w:val="27"/>
          <w:szCs w:val="27"/>
          <w:shd w:val="clear" w:color="auto" w:fill="F9F2F4"/>
        </w:rPr>
        <w:t>Decision Tree</w:t>
      </w:r>
      <w:r w:rsidRPr="00067394">
        <w:rPr>
          <w:rFonts w:ascii="Segoe UI" w:hAnsi="Segoe UI" w:cs="Segoe UI"/>
          <w:color w:val="808080"/>
          <w:sz w:val="27"/>
          <w:szCs w:val="27"/>
        </w:rPr>
        <w:t>.</w:t>
      </w:r>
    </w:p>
    <w:p w14:paraId="6D16A3A5" w14:textId="77777777" w:rsidR="00067394" w:rsidRPr="00067394" w:rsidRDefault="00067394" w:rsidP="00067394">
      <w:pPr>
        <w:shd w:val="clear" w:color="auto" w:fill="FAFAFA"/>
        <w:spacing w:after="240"/>
        <w:rPr>
          <w:rFonts w:ascii="Segoe UI" w:hAnsi="Segoe UI" w:cs="Segoe UI"/>
          <w:color w:val="808080"/>
          <w:sz w:val="27"/>
          <w:szCs w:val="27"/>
        </w:rPr>
      </w:pPr>
      <w:r w:rsidRPr="00067394">
        <w:rPr>
          <w:rFonts w:ascii="Segoe UI" w:hAnsi="Segoe UI" w:cs="Segoe UI"/>
          <w:color w:val="808080"/>
          <w:sz w:val="27"/>
          <w:szCs w:val="27"/>
        </w:rPr>
        <w:t>By completing this chapter, you shall be able to:</w:t>
      </w:r>
    </w:p>
    <w:p w14:paraId="1890E54F" w14:textId="77777777" w:rsidR="00067394" w:rsidRPr="00067394" w:rsidRDefault="00067394" w:rsidP="00067394">
      <w:pPr>
        <w:numPr>
          <w:ilvl w:val="0"/>
          <w:numId w:val="2"/>
        </w:numPr>
        <w:shd w:val="clear" w:color="auto" w:fill="FAFAFA"/>
        <w:spacing w:before="100" w:beforeAutospacing="1" w:after="100" w:afterAutospacing="1"/>
        <w:rPr>
          <w:rFonts w:ascii="Segoe UI" w:hAnsi="Segoe UI" w:cs="Segoe UI"/>
          <w:color w:val="808080"/>
          <w:sz w:val="27"/>
          <w:szCs w:val="27"/>
        </w:rPr>
      </w:pPr>
      <w:r w:rsidRPr="00067394">
        <w:rPr>
          <w:rFonts w:ascii="Segoe UI" w:hAnsi="Segoe UI" w:cs="Segoe UI"/>
          <w:color w:val="808080"/>
          <w:sz w:val="27"/>
          <w:szCs w:val="27"/>
        </w:rPr>
        <w:t>Understand the definition of decision tree;</w:t>
      </w:r>
    </w:p>
    <w:p w14:paraId="09B9BEA0" w14:textId="77777777" w:rsidR="00067394" w:rsidRPr="00067394" w:rsidRDefault="00067394" w:rsidP="00067394">
      <w:pPr>
        <w:numPr>
          <w:ilvl w:val="0"/>
          <w:numId w:val="2"/>
        </w:numPr>
        <w:shd w:val="clear" w:color="auto" w:fill="FAFAFA"/>
        <w:spacing w:before="100" w:beforeAutospacing="1" w:after="100" w:afterAutospacing="1"/>
        <w:rPr>
          <w:rFonts w:ascii="Segoe UI" w:hAnsi="Segoe UI" w:cs="Segoe UI"/>
          <w:color w:val="808080"/>
          <w:sz w:val="27"/>
          <w:szCs w:val="27"/>
        </w:rPr>
      </w:pPr>
      <w:r w:rsidRPr="00067394">
        <w:rPr>
          <w:rFonts w:ascii="Segoe UI" w:hAnsi="Segoe UI" w:cs="Segoe UI"/>
          <w:color w:val="808080"/>
          <w:sz w:val="27"/>
          <w:szCs w:val="27"/>
        </w:rPr>
        <w:t>Know how to apply the decision tree model for a classification problem;</w:t>
      </w:r>
    </w:p>
    <w:p w14:paraId="35D2B912" w14:textId="77777777" w:rsidR="00067394" w:rsidRPr="00067394" w:rsidRDefault="00067394" w:rsidP="00067394">
      <w:pPr>
        <w:numPr>
          <w:ilvl w:val="0"/>
          <w:numId w:val="2"/>
        </w:numPr>
        <w:shd w:val="clear" w:color="auto" w:fill="FAFAFA"/>
        <w:spacing w:before="100" w:beforeAutospacing="1" w:after="100" w:afterAutospacing="1"/>
        <w:rPr>
          <w:rFonts w:ascii="Segoe UI" w:hAnsi="Segoe UI" w:cs="Segoe UI"/>
          <w:color w:val="808080"/>
          <w:sz w:val="27"/>
          <w:szCs w:val="27"/>
        </w:rPr>
      </w:pPr>
      <w:r w:rsidRPr="00067394">
        <w:rPr>
          <w:rFonts w:ascii="Segoe UI" w:hAnsi="Segoe UI" w:cs="Segoe UI"/>
          <w:color w:val="808080"/>
          <w:sz w:val="27"/>
          <w:szCs w:val="27"/>
        </w:rPr>
        <w:t>Understand the overall algorithm to construct a decision tree;</w:t>
      </w:r>
    </w:p>
    <w:p w14:paraId="7BD16C65" w14:textId="7012C32C" w:rsidR="00067394" w:rsidRDefault="00067394"/>
    <w:p w14:paraId="1AD674CF" w14:textId="304BEC90" w:rsidR="00067394" w:rsidRDefault="00067394"/>
    <w:p w14:paraId="6BBF0F1A" w14:textId="1BB33A87" w:rsidR="00067394" w:rsidRDefault="00067394"/>
    <w:p w14:paraId="25743379" w14:textId="4BE4DCFE" w:rsidR="00067394" w:rsidRPr="00067394" w:rsidRDefault="00067394" w:rsidP="00067394">
      <w:pPr>
        <w:rPr>
          <w:rFonts w:ascii="Segoe UI" w:hAnsi="Segoe UI" w:cs="Segoe UI"/>
          <w:b/>
          <w:bCs/>
          <w:sz w:val="45"/>
          <w:szCs w:val="45"/>
        </w:rPr>
      </w:pPr>
      <w:r w:rsidRPr="00067394">
        <w:rPr>
          <w:rFonts w:ascii="Segoe UI" w:hAnsi="Segoe UI" w:cs="Segoe UI"/>
          <w:b/>
          <w:bCs/>
          <w:sz w:val="45"/>
          <w:szCs w:val="45"/>
        </w:rPr>
        <w:t>Definition - Decision Tree</w:t>
      </w:r>
    </w:p>
    <w:p w14:paraId="75E76413" w14:textId="77777777" w:rsidR="00067394" w:rsidRPr="00067394" w:rsidRDefault="00067394" w:rsidP="00067394">
      <w:pPr>
        <w:shd w:val="clear" w:color="auto" w:fill="FFFFFF"/>
        <w:spacing w:after="240"/>
        <w:rPr>
          <w:rFonts w:ascii="Segoe UI" w:hAnsi="Segoe UI" w:cs="Segoe UI"/>
          <w:color w:val="5A5A5A"/>
        </w:rPr>
      </w:pPr>
      <w:r w:rsidRPr="00067394">
        <w:rPr>
          <w:rFonts w:ascii="Segoe UI" w:hAnsi="Segoe UI" w:cs="Segoe UI"/>
          <w:color w:val="5A5A5A"/>
        </w:rPr>
        <w:t>Decision tree is a popular tool that is widely applied in various domains including operations research, data mining and machine learning. The definition of decision tree varies in different domains. In this card, we focus on the form of decision tree that is applied in the domain of machine learning. More specifically, decision tree can be used to solve the problems of </w:t>
      </w:r>
      <w:hyperlink r:id="rId8" w:tgtFrame="_blank" w:history="1">
        <w:r w:rsidRPr="00067394">
          <w:rPr>
            <w:rFonts w:ascii="Segoe UI" w:hAnsi="Segoe UI" w:cs="Segoe UI"/>
            <w:i/>
            <w:iCs/>
            <w:color w:val="1890FF"/>
          </w:rPr>
          <w:t>classification</w:t>
        </w:r>
        <w:r w:rsidRPr="00067394">
          <w:rPr>
            <w:rFonts w:ascii="Segoe UI" w:hAnsi="Segoe UI" w:cs="Segoe UI"/>
            <w:color w:val="1890FF"/>
            <w:u w:val="single"/>
          </w:rPr>
          <w:t> and </w:t>
        </w:r>
        <w:r w:rsidRPr="00067394">
          <w:rPr>
            <w:rFonts w:ascii="Segoe UI" w:hAnsi="Segoe UI" w:cs="Segoe UI"/>
            <w:i/>
            <w:iCs/>
            <w:color w:val="1890FF"/>
          </w:rPr>
          <w:t>regression</w:t>
        </w:r>
      </w:hyperlink>
      <w:r w:rsidRPr="00067394">
        <w:rPr>
          <w:rFonts w:ascii="Segoe UI" w:hAnsi="Segoe UI" w:cs="Segoe UI"/>
          <w:color w:val="5A5A5A"/>
        </w:rPr>
        <w:t> in the subdomain of </w:t>
      </w:r>
      <w:hyperlink r:id="rId9" w:tgtFrame="_blank" w:history="1">
        <w:r w:rsidRPr="00067394">
          <w:rPr>
            <w:rFonts w:ascii="Segoe UI" w:hAnsi="Segoe UI" w:cs="Segoe UI"/>
            <w:i/>
            <w:iCs/>
            <w:color w:val="1890FF"/>
          </w:rPr>
          <w:t>supervised machine learning</w:t>
        </w:r>
      </w:hyperlink>
      <w:r w:rsidRPr="00067394">
        <w:rPr>
          <w:rFonts w:ascii="Segoe UI" w:hAnsi="Segoe UI" w:cs="Segoe UI"/>
          <w:color w:val="5A5A5A"/>
        </w:rPr>
        <w:t>.</w:t>
      </w:r>
    </w:p>
    <w:p w14:paraId="48F712CE" w14:textId="77777777" w:rsidR="00067394" w:rsidRPr="00067394" w:rsidRDefault="00067394" w:rsidP="00067394">
      <w:pPr>
        <w:shd w:val="clear" w:color="auto" w:fill="FFFFFF"/>
        <w:spacing w:after="240"/>
        <w:rPr>
          <w:rFonts w:ascii="Segoe UI" w:hAnsi="Segoe UI" w:cs="Segoe UI"/>
          <w:color w:val="5A5A5A"/>
        </w:rPr>
      </w:pPr>
      <w:r w:rsidRPr="00067394">
        <w:rPr>
          <w:rFonts w:ascii="Segoe UI" w:hAnsi="Segoe UI" w:cs="Segoe UI"/>
          <w:i/>
          <w:iCs/>
          <w:color w:val="5A5A5A"/>
        </w:rPr>
        <w:t>In this card, we elaborate on the decision tree for </w:t>
      </w:r>
      <w:r w:rsidRPr="00067394">
        <w:rPr>
          <w:rFonts w:ascii="Segoe UI" w:hAnsi="Segoe UI" w:cs="Segoe UI"/>
          <w:b/>
          <w:bCs/>
          <w:i/>
          <w:iCs/>
          <w:color w:val="5A5A5A"/>
        </w:rPr>
        <w:t>classification</w:t>
      </w:r>
      <w:r w:rsidRPr="00067394">
        <w:rPr>
          <w:rFonts w:ascii="Segoe UI" w:hAnsi="Segoe UI" w:cs="Segoe UI"/>
          <w:i/>
          <w:iCs/>
          <w:color w:val="5A5A5A"/>
        </w:rPr>
        <w:t> problems. Unless otherwise specified, in the rest of the card, we refer to the decision tree as the one used for classification problems.</w:t>
      </w:r>
    </w:p>
    <w:p w14:paraId="499943E0" w14:textId="77777777" w:rsidR="00067394" w:rsidRPr="00067394" w:rsidRDefault="00067394" w:rsidP="00067394">
      <w:pPr>
        <w:shd w:val="clear" w:color="auto" w:fill="F5F5F5"/>
        <w:spacing w:after="240"/>
        <w:rPr>
          <w:rFonts w:ascii="Segoe UI" w:hAnsi="Segoe UI" w:cs="Segoe UI"/>
          <w:color w:val="5A5A5A"/>
        </w:rPr>
      </w:pPr>
      <w:r w:rsidRPr="00067394">
        <w:rPr>
          <w:rFonts w:ascii="Segoe UI" w:hAnsi="Segoe UI" w:cs="Segoe UI"/>
          <w:color w:val="5A5A5A"/>
        </w:rPr>
        <w:t>A </w:t>
      </w:r>
      <w:r w:rsidRPr="00067394">
        <w:rPr>
          <w:rFonts w:ascii="Consolas" w:hAnsi="Consolas" w:cs="Consolas"/>
          <w:color w:val="C7254E"/>
          <w:sz w:val="20"/>
          <w:szCs w:val="20"/>
          <w:shd w:val="clear" w:color="auto" w:fill="F9F2F4"/>
        </w:rPr>
        <w:t>decision tree</w:t>
      </w:r>
      <w:r w:rsidRPr="00067394">
        <w:rPr>
          <w:rFonts w:ascii="Segoe UI" w:hAnsi="Segoe UI" w:cs="Segoe UI"/>
          <w:color w:val="5A5A5A"/>
        </w:rPr>
        <w:t> for classification is a special form of </w:t>
      </w:r>
      <w:r w:rsidRPr="00067394">
        <w:rPr>
          <w:rFonts w:ascii="Consolas" w:hAnsi="Consolas" w:cs="Consolas"/>
          <w:color w:val="C7254E"/>
          <w:sz w:val="20"/>
          <w:szCs w:val="20"/>
          <w:shd w:val="clear" w:color="auto" w:fill="F9F2F4"/>
        </w:rPr>
        <w:t>binary tree</w:t>
      </w:r>
      <w:r w:rsidRPr="00067394">
        <w:rPr>
          <w:rFonts w:ascii="Segoe UI" w:hAnsi="Segoe UI" w:cs="Segoe UI"/>
          <w:color w:val="5A5A5A"/>
        </w:rPr>
        <w:t>, which is used as a classifier. There are two types of nodes in decision tree:</w:t>
      </w:r>
    </w:p>
    <w:p w14:paraId="17CDB674" w14:textId="77777777" w:rsidR="00067394" w:rsidRPr="00067394" w:rsidRDefault="00067394" w:rsidP="00067394">
      <w:pPr>
        <w:numPr>
          <w:ilvl w:val="0"/>
          <w:numId w:val="3"/>
        </w:numPr>
        <w:shd w:val="clear" w:color="auto" w:fill="F5F5F5"/>
        <w:spacing w:before="100" w:beforeAutospacing="1" w:after="100" w:afterAutospacing="1"/>
        <w:rPr>
          <w:rFonts w:ascii="Segoe UI" w:hAnsi="Segoe UI" w:cs="Segoe UI"/>
          <w:color w:val="5A5A5A"/>
        </w:rPr>
      </w:pPr>
      <w:r w:rsidRPr="00067394">
        <w:rPr>
          <w:rFonts w:ascii="Consolas" w:hAnsi="Consolas" w:cs="Consolas"/>
          <w:color w:val="C7254E"/>
          <w:sz w:val="20"/>
          <w:szCs w:val="20"/>
          <w:shd w:val="clear" w:color="auto" w:fill="F9F2F4"/>
        </w:rPr>
        <w:t>leaf node</w:t>
      </w:r>
      <w:r w:rsidRPr="00067394">
        <w:rPr>
          <w:rFonts w:ascii="Segoe UI" w:hAnsi="Segoe UI" w:cs="Segoe UI"/>
          <w:color w:val="5A5A5A"/>
        </w:rPr>
        <w:t>: same as the ones in binary tree, </w:t>
      </w:r>
      <w:r w:rsidRPr="00067394">
        <w:rPr>
          <w:rFonts w:ascii="Segoe UI" w:hAnsi="Segoe UI" w:cs="Segoe UI"/>
          <w:i/>
          <w:iCs/>
          <w:color w:val="5A5A5A"/>
        </w:rPr>
        <w:t>i.e.</w:t>
      </w:r>
      <w:r w:rsidRPr="00067394">
        <w:rPr>
          <w:rFonts w:ascii="Segoe UI" w:hAnsi="Segoe UI" w:cs="Segoe UI"/>
          <w:color w:val="5A5A5A"/>
        </w:rPr>
        <w:t> the node that does not have any child node. </w:t>
      </w:r>
    </w:p>
    <w:p w14:paraId="49DD3DF5" w14:textId="77777777" w:rsidR="00067394" w:rsidRPr="00067394" w:rsidRDefault="00067394" w:rsidP="00067394">
      <w:pPr>
        <w:numPr>
          <w:ilvl w:val="0"/>
          <w:numId w:val="3"/>
        </w:numPr>
        <w:shd w:val="clear" w:color="auto" w:fill="F5F5F5"/>
        <w:spacing w:before="100" w:beforeAutospacing="1" w:after="100" w:afterAutospacing="1"/>
        <w:rPr>
          <w:rFonts w:ascii="Segoe UI" w:hAnsi="Segoe UI" w:cs="Segoe UI"/>
          <w:color w:val="5A5A5A"/>
        </w:rPr>
      </w:pPr>
      <w:r w:rsidRPr="00067394">
        <w:rPr>
          <w:rFonts w:ascii="Consolas" w:hAnsi="Consolas" w:cs="Consolas"/>
          <w:color w:val="C7254E"/>
          <w:sz w:val="20"/>
          <w:szCs w:val="20"/>
          <w:shd w:val="clear" w:color="auto" w:fill="F9F2F4"/>
        </w:rPr>
        <w:t>decision node</w:t>
      </w:r>
      <w:r w:rsidRPr="00067394">
        <w:rPr>
          <w:rFonts w:ascii="Segoe UI" w:hAnsi="Segoe UI" w:cs="Segoe UI"/>
          <w:color w:val="5A5A5A"/>
        </w:rPr>
        <w:t>: the non-leaf node.</w:t>
      </w:r>
    </w:p>
    <w:p w14:paraId="479EB439" w14:textId="77777777" w:rsidR="00067394" w:rsidRPr="00067394" w:rsidRDefault="00067394" w:rsidP="00067394">
      <w:pPr>
        <w:shd w:val="clear" w:color="auto" w:fill="FFFFFF"/>
        <w:spacing w:after="240"/>
        <w:rPr>
          <w:rFonts w:ascii="Segoe UI" w:hAnsi="Segoe UI" w:cs="Segoe UI"/>
          <w:color w:val="5A5A5A"/>
        </w:rPr>
      </w:pPr>
      <w:r w:rsidRPr="00067394">
        <w:rPr>
          <w:rFonts w:ascii="Segoe UI" w:hAnsi="Segoe UI" w:cs="Segoe UI"/>
          <w:color w:val="5A5A5A"/>
        </w:rPr>
        <w:t>Each leaf node contains a label that is assigned to the objects which fall into this leaf node during the inference phase.</w:t>
      </w:r>
    </w:p>
    <w:p w14:paraId="2E74CED7" w14:textId="77777777" w:rsidR="00067394" w:rsidRPr="00067394" w:rsidRDefault="00067394" w:rsidP="00067394">
      <w:pPr>
        <w:shd w:val="clear" w:color="auto" w:fill="FFFFFF"/>
        <w:spacing w:after="240"/>
        <w:rPr>
          <w:rFonts w:ascii="Segoe UI" w:hAnsi="Segoe UI" w:cs="Segoe UI"/>
          <w:color w:val="5A5A5A"/>
        </w:rPr>
      </w:pPr>
      <w:r w:rsidRPr="00067394">
        <w:rPr>
          <w:rFonts w:ascii="Segoe UI" w:hAnsi="Segoe UI" w:cs="Segoe UI"/>
          <w:color w:val="5A5A5A"/>
        </w:rPr>
        <w:t>For each decision node in the tree, it contains a branching rule that can be expressed in the following form:</w:t>
      </w:r>
    </w:p>
    <w:p w14:paraId="45D91E0A" w14:textId="25FED7D6" w:rsidR="00067394" w:rsidRDefault="00067394"/>
    <w:p w14:paraId="3CAB053C" w14:textId="07F49622" w:rsidR="00067394" w:rsidRDefault="00067394"/>
    <w:p w14:paraId="4D3046D4" w14:textId="501A20DC" w:rsidR="00067394" w:rsidRDefault="00067394"/>
    <w:p w14:paraId="156B7CB4" w14:textId="579BC4A1" w:rsidR="00067394" w:rsidRDefault="00067394"/>
    <w:tbl>
      <w:tblPr>
        <w:tblStyle w:val="TableGrid"/>
        <w:tblW w:w="0" w:type="auto"/>
        <w:tblLook w:val="04A0" w:firstRow="1" w:lastRow="0" w:firstColumn="1" w:lastColumn="0" w:noHBand="0" w:noVBand="1"/>
      </w:tblPr>
      <w:tblGrid>
        <w:gridCol w:w="9016"/>
      </w:tblGrid>
      <w:tr w:rsidR="00067394" w14:paraId="393BA2F3" w14:textId="77777777" w:rsidTr="00067394">
        <w:tc>
          <w:tcPr>
            <w:tcW w:w="9016" w:type="dxa"/>
          </w:tcPr>
          <w:p w14:paraId="0D7FE58B" w14:textId="77777777" w:rsidR="00067394" w:rsidRDefault="00067394" w:rsidP="00067394">
            <w:r>
              <w:t>if (condition == true) {</w:t>
            </w:r>
          </w:p>
          <w:p w14:paraId="7E95CDB9" w14:textId="77777777" w:rsidR="00067394" w:rsidRDefault="00067394" w:rsidP="00067394">
            <w:r>
              <w:t xml:space="preserve">    object goes to the left child node;</w:t>
            </w:r>
          </w:p>
          <w:p w14:paraId="5402364E" w14:textId="77777777" w:rsidR="00067394" w:rsidRDefault="00067394" w:rsidP="00067394">
            <w:r>
              <w:lastRenderedPageBreak/>
              <w:t>} else {</w:t>
            </w:r>
          </w:p>
          <w:p w14:paraId="73EA312A" w14:textId="77777777" w:rsidR="00067394" w:rsidRDefault="00067394" w:rsidP="00067394">
            <w:r>
              <w:t xml:space="preserve">    object goes to the right child node;</w:t>
            </w:r>
          </w:p>
          <w:p w14:paraId="016C77C6" w14:textId="7A6D087F" w:rsidR="00067394" w:rsidRDefault="00067394" w:rsidP="00067394">
            <w:r>
              <w:t>}</w:t>
            </w:r>
          </w:p>
        </w:tc>
      </w:tr>
    </w:tbl>
    <w:p w14:paraId="0DD33A05" w14:textId="43EBF43C" w:rsidR="00067394" w:rsidRDefault="00067394"/>
    <w:p w14:paraId="4E0584A0" w14:textId="44BDDE5E" w:rsidR="00067394" w:rsidRDefault="00067394"/>
    <w:p w14:paraId="2077DB45" w14:textId="77777777"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t>where the </w:t>
      </w:r>
      <w:r>
        <w:rPr>
          <w:rStyle w:val="HTMLCode"/>
          <w:rFonts w:ascii="Consolas" w:hAnsi="Consolas" w:cs="Consolas"/>
          <w:color w:val="C7254E"/>
          <w:shd w:val="clear" w:color="auto" w:fill="F9F2F4"/>
        </w:rPr>
        <w:t>condition</w:t>
      </w:r>
      <w:r>
        <w:rPr>
          <w:rFonts w:ascii="Segoe UI" w:hAnsi="Segoe UI" w:cs="Segoe UI"/>
          <w:color w:val="5A5A5A"/>
        </w:rPr>
        <w:t> is a testing expression based on the value of certain attribute in the object.</w:t>
      </w:r>
    </w:p>
    <w:p w14:paraId="3123B4E4" w14:textId="009BA6C4" w:rsidR="00067394" w:rsidRDefault="00067394" w:rsidP="00067394">
      <w:pPr>
        <w:numPr>
          <w:ilvl w:val="0"/>
          <w:numId w:val="4"/>
        </w:numPr>
        <w:spacing w:before="100" w:beforeAutospacing="1" w:after="100" w:afterAutospacing="1"/>
        <w:rPr>
          <w:rFonts w:ascii="Segoe UI" w:hAnsi="Segoe UI" w:cs="Segoe UI"/>
          <w:color w:val="5A5A5A"/>
        </w:rPr>
      </w:pPr>
      <w:r>
        <w:rPr>
          <w:rFonts w:ascii="Segoe UI" w:hAnsi="Segoe UI" w:cs="Segoe UI"/>
          <w:color w:val="5A5A5A"/>
        </w:rPr>
        <w:t>For numerical attributes, the condition takes the form of </w:t>
      </w:r>
      <w:r>
        <w:rPr>
          <w:rStyle w:val="Emphasis"/>
          <w:rFonts w:ascii="Segoe UI" w:hAnsi="Segoe UI" w:cs="Segoe UI"/>
          <w:color w:val="5A5A5A"/>
        </w:rPr>
        <w:t>less-or-equal-than</w:t>
      </w:r>
      <w:r>
        <w:rPr>
          <w:rFonts w:ascii="Segoe UI" w:hAnsi="Segoe UI" w:cs="Segoe UI"/>
          <w:color w:val="5A5A5A"/>
        </w:rPr>
        <w:t> comparison, </w:t>
      </w:r>
      <w:r>
        <w:rPr>
          <w:rStyle w:val="Emphasis"/>
          <w:rFonts w:ascii="Segoe UI" w:hAnsi="Segoe UI" w:cs="Segoe UI"/>
          <w:color w:val="5A5A5A"/>
        </w:rPr>
        <w:t>i.e.</w:t>
      </w:r>
      <w:r>
        <w:rPr>
          <w:rFonts w:ascii="Segoe UI" w:hAnsi="Segoe UI" w:cs="Segoe UI"/>
          <w:color w:val="5A5A5A"/>
        </w:rPr>
        <w:t> </w:t>
      </w:r>
      <w:r>
        <w:rPr>
          <w:rStyle w:val="mord"/>
          <w:color w:val="5A5A5A"/>
          <w:sz w:val="29"/>
          <w:szCs w:val="29"/>
        </w:rPr>
        <w:t xml:space="preserve"> </w:t>
      </w:r>
      <w:r>
        <w:rPr>
          <w:rStyle w:val="mord"/>
          <w:color w:val="5A5A5A"/>
          <w:sz w:val="29"/>
          <w:szCs w:val="29"/>
        </w:rPr>
        <w:t>object.attribute</w:t>
      </w:r>
      <w:r>
        <w:rPr>
          <w:rStyle w:val="mrel"/>
          <w:color w:val="5A5A5A"/>
          <w:sz w:val="29"/>
          <w:szCs w:val="29"/>
        </w:rPr>
        <w:t>≤</w:t>
      </w:r>
      <w:r>
        <w:rPr>
          <w:rStyle w:val="mord"/>
          <w:rFonts w:ascii="KaTeX_Math" w:hAnsi="KaTeX_Math"/>
          <w:i/>
          <w:iCs/>
          <w:color w:val="5A5A5A"/>
          <w:sz w:val="29"/>
          <w:szCs w:val="29"/>
        </w:rPr>
        <w:t>C</w:t>
      </w:r>
      <w:r>
        <w:rPr>
          <w:rFonts w:ascii="Segoe UI" w:hAnsi="Segoe UI" w:cs="Segoe UI"/>
          <w:color w:val="5A5A5A"/>
        </w:rPr>
        <w:t>. For example, </w:t>
      </w:r>
      <w:r>
        <w:rPr>
          <w:rStyle w:val="mord"/>
          <w:color w:val="5A5A5A"/>
          <w:sz w:val="29"/>
          <w:szCs w:val="29"/>
        </w:rPr>
        <w:t>object.height</w:t>
      </w:r>
      <w:r>
        <w:rPr>
          <w:rStyle w:val="mrel"/>
          <w:color w:val="5A5A5A"/>
          <w:sz w:val="29"/>
          <w:szCs w:val="29"/>
        </w:rPr>
        <w:t>≤</w:t>
      </w:r>
      <w:r>
        <w:rPr>
          <w:rStyle w:val="mord"/>
          <w:color w:val="5A5A5A"/>
          <w:sz w:val="29"/>
          <w:szCs w:val="29"/>
        </w:rPr>
        <w:t>1.7</w:t>
      </w:r>
      <w:r>
        <w:rPr>
          <w:rFonts w:ascii="Segoe UI" w:hAnsi="Segoe UI" w:cs="Segoe UI"/>
          <w:color w:val="5A5A5A"/>
        </w:rPr>
        <w:t>.</w:t>
      </w:r>
    </w:p>
    <w:p w14:paraId="41DF6BF7" w14:textId="77777777" w:rsidR="00067394" w:rsidRDefault="00067394" w:rsidP="00067394">
      <w:pPr>
        <w:ind w:left="720"/>
        <w:rPr>
          <w:rFonts w:ascii="Segoe UI" w:hAnsi="Segoe UI" w:cs="Segoe UI"/>
        </w:rPr>
      </w:pPr>
      <w:r>
        <w:rPr>
          <w:rFonts w:ascii="Segoe UI" w:hAnsi="Segoe UI" w:cs="Segoe UI"/>
        </w:rPr>
        <w:br/>
      </w:r>
    </w:p>
    <w:p w14:paraId="333DB41B" w14:textId="3DDAE6E4" w:rsidR="00067394" w:rsidRDefault="00067394" w:rsidP="00067394">
      <w:pPr>
        <w:numPr>
          <w:ilvl w:val="0"/>
          <w:numId w:val="4"/>
        </w:numPr>
        <w:spacing w:before="100" w:beforeAutospacing="1" w:after="100" w:afterAutospacing="1"/>
        <w:rPr>
          <w:rFonts w:ascii="Segoe UI" w:hAnsi="Segoe UI" w:cs="Segoe UI"/>
          <w:color w:val="5A5A5A"/>
        </w:rPr>
      </w:pPr>
      <w:r>
        <w:rPr>
          <w:rFonts w:ascii="Segoe UI" w:hAnsi="Segoe UI" w:cs="Segoe UI"/>
          <w:color w:val="5A5A5A"/>
        </w:rPr>
        <w:t>For categorical attributes, the condition is expressed as membership to a list of categorical values, </w:t>
      </w:r>
      <w:r>
        <w:rPr>
          <w:rStyle w:val="Emphasis"/>
          <w:rFonts w:ascii="Segoe UI" w:hAnsi="Segoe UI" w:cs="Segoe UI"/>
          <w:color w:val="5A5A5A"/>
        </w:rPr>
        <w:t>i.e.</w:t>
      </w:r>
      <w:r>
        <w:rPr>
          <w:rFonts w:ascii="Segoe UI" w:hAnsi="Segoe UI" w:cs="Segoe UI"/>
          <w:color w:val="5A5A5A"/>
        </w:rPr>
        <w:t> </w:t>
      </w:r>
      <w:r>
        <w:rPr>
          <w:rStyle w:val="mord"/>
          <w:color w:val="5A5A5A"/>
          <w:sz w:val="29"/>
          <w:szCs w:val="29"/>
        </w:rPr>
        <w:t>object.attribute</w:t>
      </w:r>
      <w:r>
        <w:rPr>
          <w:rStyle w:val="mrel"/>
          <w:rFonts w:ascii="Cambria Math" w:hAnsi="Cambria Math" w:cs="Cambria Math"/>
          <w:color w:val="5A5A5A"/>
          <w:sz w:val="29"/>
          <w:szCs w:val="29"/>
        </w:rPr>
        <w:t>∈</w:t>
      </w:r>
      <w:r>
        <w:rPr>
          <w:rStyle w:val="mopen"/>
          <w:color w:val="5A5A5A"/>
          <w:sz w:val="29"/>
          <w:szCs w:val="29"/>
        </w:rPr>
        <w:t>{</w:t>
      </w:r>
      <w:r>
        <w:rPr>
          <w:rStyle w:val="mord"/>
          <w:rFonts w:ascii="KaTeX_Math" w:hAnsi="KaTeX_Math"/>
          <w:i/>
          <w:iCs/>
          <w:color w:val="5A5A5A"/>
          <w:sz w:val="29"/>
          <w:szCs w:val="29"/>
        </w:rPr>
        <w:t>C</w:t>
      </w:r>
      <w:r>
        <w:rPr>
          <w:rStyle w:val="mord"/>
          <w:color w:val="5A5A5A"/>
          <w:sz w:val="20"/>
          <w:szCs w:val="20"/>
        </w:rPr>
        <w:t>1</w:t>
      </w:r>
      <w:r>
        <w:rPr>
          <w:rStyle w:val="vlist-s"/>
          <w:color w:val="5A5A5A"/>
          <w:sz w:val="2"/>
          <w:szCs w:val="2"/>
        </w:rPr>
        <w:t>​</w:t>
      </w:r>
      <w:r>
        <w:rPr>
          <w:rStyle w:val="mpunct"/>
          <w:color w:val="5A5A5A"/>
          <w:sz w:val="29"/>
          <w:szCs w:val="29"/>
        </w:rPr>
        <w:t>,</w:t>
      </w:r>
      <w:r>
        <w:rPr>
          <w:rStyle w:val="mord"/>
          <w:rFonts w:ascii="KaTeX_Math" w:hAnsi="KaTeX_Math"/>
          <w:i/>
          <w:iCs/>
          <w:color w:val="5A5A5A"/>
          <w:sz w:val="29"/>
          <w:szCs w:val="29"/>
        </w:rPr>
        <w:t>C</w:t>
      </w:r>
      <w:r>
        <w:rPr>
          <w:rStyle w:val="mord"/>
          <w:color w:val="5A5A5A"/>
          <w:sz w:val="20"/>
          <w:szCs w:val="20"/>
        </w:rPr>
        <w:t>2</w:t>
      </w:r>
      <w:r>
        <w:rPr>
          <w:rStyle w:val="vlist-s"/>
          <w:color w:val="5A5A5A"/>
          <w:sz w:val="2"/>
          <w:szCs w:val="2"/>
        </w:rPr>
        <w:t>​</w:t>
      </w:r>
      <w:r>
        <w:rPr>
          <w:rStyle w:val="mpunct"/>
          <w:color w:val="5A5A5A"/>
          <w:sz w:val="29"/>
          <w:szCs w:val="29"/>
        </w:rPr>
        <w:t>,</w:t>
      </w:r>
      <w:r>
        <w:rPr>
          <w:rStyle w:val="mord"/>
          <w:rFonts w:ascii="KaTeX_Math" w:hAnsi="KaTeX_Math"/>
          <w:i/>
          <w:iCs/>
          <w:color w:val="5A5A5A"/>
          <w:sz w:val="29"/>
          <w:szCs w:val="29"/>
        </w:rPr>
        <w:t>C</w:t>
      </w:r>
      <w:r>
        <w:rPr>
          <w:rStyle w:val="mord"/>
          <w:color w:val="5A5A5A"/>
          <w:sz w:val="20"/>
          <w:szCs w:val="20"/>
        </w:rPr>
        <w:t>3</w:t>
      </w:r>
      <w:r>
        <w:rPr>
          <w:rStyle w:val="vlist-s"/>
          <w:color w:val="5A5A5A"/>
          <w:sz w:val="2"/>
          <w:szCs w:val="2"/>
        </w:rPr>
        <w:t>​</w:t>
      </w:r>
      <w:r>
        <w:rPr>
          <w:rStyle w:val="mord"/>
          <w:color w:val="5A5A5A"/>
          <w:sz w:val="29"/>
          <w:szCs w:val="29"/>
        </w:rPr>
        <w:t>...</w:t>
      </w:r>
      <w:r>
        <w:rPr>
          <w:rStyle w:val="mclose"/>
          <w:color w:val="5A5A5A"/>
          <w:sz w:val="29"/>
          <w:szCs w:val="29"/>
        </w:rPr>
        <w:t>}</w:t>
      </w:r>
      <w:r>
        <w:rPr>
          <w:rFonts w:ascii="Segoe UI" w:hAnsi="Segoe UI" w:cs="Segoe UI"/>
          <w:color w:val="5A5A5A"/>
        </w:rPr>
        <w:t>. For example,</w:t>
      </w:r>
      <w:r>
        <w:rPr>
          <w:rStyle w:val="mord"/>
          <w:color w:val="5A5A5A"/>
          <w:sz w:val="29"/>
          <w:szCs w:val="29"/>
        </w:rPr>
        <w:t xml:space="preserve"> </w:t>
      </w:r>
      <w:r>
        <w:rPr>
          <w:rStyle w:val="mord"/>
          <w:color w:val="5A5A5A"/>
          <w:sz w:val="29"/>
          <w:szCs w:val="29"/>
        </w:rPr>
        <w:t>object.color</w:t>
      </w:r>
      <w:r>
        <w:rPr>
          <w:rStyle w:val="mrel"/>
          <w:rFonts w:ascii="Cambria Math" w:hAnsi="Cambria Math" w:cs="Cambria Math"/>
          <w:color w:val="5A5A5A"/>
          <w:sz w:val="29"/>
          <w:szCs w:val="29"/>
        </w:rPr>
        <w:t>∈</w:t>
      </w:r>
      <w:r>
        <w:rPr>
          <w:rStyle w:val="mopen"/>
          <w:color w:val="5A5A5A"/>
          <w:sz w:val="29"/>
          <w:szCs w:val="29"/>
        </w:rPr>
        <w:t>{</w:t>
      </w:r>
      <w:r>
        <w:rPr>
          <w:rStyle w:val="mord"/>
          <w:color w:val="5A5A5A"/>
          <w:sz w:val="29"/>
          <w:szCs w:val="29"/>
        </w:rPr>
        <w:t>red, green, yellow</w:t>
      </w:r>
      <w:r>
        <w:rPr>
          <w:rStyle w:val="mclose"/>
          <w:color w:val="5A5A5A"/>
          <w:sz w:val="29"/>
          <w:szCs w:val="29"/>
        </w:rPr>
        <w:t>}</w:t>
      </w:r>
      <w:r>
        <w:rPr>
          <w:rFonts w:ascii="Segoe UI" w:hAnsi="Segoe UI" w:cs="Segoe UI"/>
          <w:color w:val="5A5A5A"/>
        </w:rPr>
        <w:t>. </w:t>
      </w:r>
    </w:p>
    <w:p w14:paraId="61332D53" w14:textId="77777777"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t>At each decision node, the branching would be performed according to the predictor, an object would then iteratively be attributed to the nodes along the tree, from top to bottom.</w:t>
      </w:r>
    </w:p>
    <w:p w14:paraId="035EA7DE" w14:textId="77777777" w:rsidR="00067394" w:rsidRDefault="00067394" w:rsidP="00067394">
      <w:r>
        <w:rPr>
          <w:rFonts w:ascii="Segoe UI" w:hAnsi="Segoe UI" w:cs="Segoe UI"/>
          <w:shd w:val="clear" w:color="auto" w:fill="FFFFFF"/>
        </w:rPr>
        <w:t> </w:t>
      </w:r>
    </w:p>
    <w:p w14:paraId="615A938A" w14:textId="77777777" w:rsidR="00067394" w:rsidRDefault="00067394" w:rsidP="00067394">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Example</w:t>
      </w:r>
    </w:p>
    <w:p w14:paraId="6ADAEF32" w14:textId="77777777" w:rsidR="00067394" w:rsidRDefault="0035017D" w:rsidP="00067394">
      <w:pPr>
        <w:spacing w:before="150" w:after="150"/>
      </w:pPr>
      <w:r>
        <w:rPr>
          <w:noProof/>
        </w:rPr>
        <w:pict w14:anchorId="75E76809">
          <v:rect id="_x0000_i1040" alt="" style="width:451.3pt;height:.05pt;mso-width-percent:0;mso-height-percent:0;mso-width-percent:0;mso-height-percent:0" o:hralign="center" o:hrstd="t" o:hr="t" fillcolor="#a0a0a0" stroked="f"/>
        </w:pict>
      </w:r>
    </w:p>
    <w:p w14:paraId="6C1737BD" w14:textId="77777777"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t>We will show an example of decision tree for a classification problem. First of all, let us introduce the data set called </w:t>
      </w:r>
      <w:hyperlink r:id="rId10" w:tgtFrame="_blank" w:history="1">
        <w:r>
          <w:rPr>
            <w:rStyle w:val="Hyperlink"/>
            <w:rFonts w:ascii="Segoe UI" w:hAnsi="Segoe UI" w:cs="Segoe UI"/>
            <w:color w:val="1890FF"/>
          </w:rPr>
          <w:t>Iris</w:t>
        </w:r>
      </w:hyperlink>
      <w:r>
        <w:rPr>
          <w:rFonts w:ascii="Segoe UI" w:hAnsi="Segoe UI" w:cs="Segoe UI"/>
          <w:color w:val="5A5A5A"/>
        </w:rPr>
        <w:t>, which is first published in the paper of "</w:t>
      </w:r>
      <w:r>
        <w:rPr>
          <w:rStyle w:val="Emphasis"/>
          <w:rFonts w:ascii="Segoe UI" w:hAnsi="Segoe UI" w:cs="Segoe UI"/>
          <w:color w:val="5A5A5A"/>
        </w:rPr>
        <w:t>The use of multiple measurements in taxonomic problems</w:t>
      </w:r>
      <w:r>
        <w:rPr>
          <w:rFonts w:ascii="Segoe UI" w:hAnsi="Segoe UI" w:cs="Segoe UI"/>
          <w:color w:val="5A5A5A"/>
        </w:rPr>
        <w:t>" - Ronald. A. Fisher (1936) </w:t>
      </w:r>
      <w:r>
        <w:rPr>
          <w:rStyle w:val="Strong"/>
          <w:rFonts w:ascii="Segoe UI" w:hAnsi="Segoe UI" w:cs="Segoe UI"/>
          <w:color w:val="5A5A5A"/>
        </w:rPr>
        <w:t>[1]</w:t>
      </w:r>
      <w:r>
        <w:rPr>
          <w:rFonts w:ascii="Segoe UI" w:hAnsi="Segoe UI" w:cs="Segoe UI"/>
          <w:color w:val="5A5A5A"/>
        </w:rPr>
        <w:t>. The Iris data set consists of measurement for 150 samples of iris flower. Each sample contains the measurement for the length and the width of its petal and sepal, and a </w:t>
      </w:r>
      <w:r>
        <w:rPr>
          <w:rStyle w:val="Emphasis"/>
          <w:rFonts w:ascii="Segoe UI" w:hAnsi="Segoe UI" w:cs="Segoe UI"/>
          <w:color w:val="5A5A5A"/>
        </w:rPr>
        <w:t>'class'</w:t>
      </w:r>
      <w:r>
        <w:rPr>
          <w:rFonts w:ascii="Segoe UI" w:hAnsi="Segoe UI" w:cs="Segoe UI"/>
          <w:color w:val="5A5A5A"/>
        </w:rPr>
        <w:t> attribute that indicates the category of iris flower, namely </w:t>
      </w:r>
      <w:r>
        <w:rPr>
          <w:rStyle w:val="Emphasis"/>
          <w:rFonts w:ascii="Segoe UI" w:hAnsi="Segoe UI" w:cs="Segoe UI"/>
          <w:color w:val="5A5A5A"/>
        </w:rPr>
        <w:t>setosa</w:t>
      </w:r>
      <w:r>
        <w:rPr>
          <w:rFonts w:ascii="Segoe UI" w:hAnsi="Segoe UI" w:cs="Segoe UI"/>
          <w:color w:val="5A5A5A"/>
        </w:rPr>
        <w:t>, </w:t>
      </w:r>
      <w:r>
        <w:rPr>
          <w:rStyle w:val="Emphasis"/>
          <w:rFonts w:ascii="Segoe UI" w:hAnsi="Segoe UI" w:cs="Segoe UI"/>
          <w:color w:val="5A5A5A"/>
        </w:rPr>
        <w:t>versicolor</w:t>
      </w:r>
      <w:r>
        <w:rPr>
          <w:rFonts w:ascii="Segoe UI" w:hAnsi="Segoe UI" w:cs="Segoe UI"/>
          <w:color w:val="5A5A5A"/>
        </w:rPr>
        <w:t> and </w:t>
      </w:r>
      <w:r>
        <w:rPr>
          <w:rStyle w:val="Emphasis"/>
          <w:rFonts w:ascii="Segoe UI" w:hAnsi="Segoe UI" w:cs="Segoe UI"/>
          <w:color w:val="5A5A5A"/>
        </w:rPr>
        <w:t>virginica</w:t>
      </w:r>
      <w:r>
        <w:rPr>
          <w:rFonts w:ascii="Segoe UI" w:hAnsi="Segoe UI" w:cs="Segoe UI"/>
          <w:color w:val="5A5A5A"/>
        </w:rPr>
        <w:t>. Below we show a few samples from the Iris data set.</w:t>
      </w:r>
    </w:p>
    <w:p w14:paraId="51C24120" w14:textId="46D865E6" w:rsidR="00067394" w:rsidRDefault="00067394" w:rsidP="00067394">
      <w:pPr>
        <w:pStyle w:val="NormalWeb"/>
        <w:spacing w:before="0" w:beforeAutospacing="0" w:after="240" w:afterAutospacing="0"/>
        <w:jc w:val="center"/>
        <w:rPr>
          <w:rFonts w:ascii="Segoe UI" w:hAnsi="Segoe UI" w:cs="Segoe UI"/>
          <w:color w:val="5A5A5A"/>
        </w:rPr>
      </w:pPr>
      <w:r>
        <w:rPr>
          <w:rFonts w:ascii="Segoe UI" w:hAnsi="Segoe UI" w:cs="Segoe UI"/>
          <w:color w:val="5A5A5A"/>
        </w:rPr>
        <w:lastRenderedPageBreak/>
        <w:fldChar w:fldCharType="begin"/>
      </w:r>
      <w:r>
        <w:rPr>
          <w:rFonts w:ascii="Segoe UI" w:hAnsi="Segoe UI" w:cs="Segoe UI"/>
          <w:color w:val="5A5A5A"/>
        </w:rPr>
        <w:instrText xml:space="preserve"> INCLUDEPICTURE "https://assets.leetcode.com/uploads/2018/12/16/iris_samples.png"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498F0C31" wp14:editId="589E2AAF">
            <wp:extent cx="5731510" cy="2406650"/>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r>
        <w:rPr>
          <w:rFonts w:ascii="Segoe UI" w:hAnsi="Segoe UI" w:cs="Segoe UI"/>
          <w:color w:val="5A5A5A"/>
        </w:rPr>
        <w:fldChar w:fldCharType="end"/>
      </w:r>
    </w:p>
    <w:p w14:paraId="24493F05" w14:textId="77777777" w:rsidR="00067394" w:rsidRDefault="00067394" w:rsidP="00067394">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With the Iris data set, the classification problem that we would like to tack with is to predict the category of iris flower, given a sample with attributes of petal and sepal, </w:t>
      </w:r>
      <w:r>
        <w:rPr>
          <w:rStyle w:val="Emphasis"/>
          <w:rFonts w:ascii="Segoe UI" w:hAnsi="Segoe UI" w:cs="Segoe UI"/>
          <w:color w:val="5A5A5A"/>
        </w:rPr>
        <w:t>i.e.</w:t>
      </w:r>
      <w:r>
        <w:rPr>
          <w:rFonts w:ascii="Segoe UI" w:hAnsi="Segoe UI" w:cs="Segoe UI"/>
          <w:color w:val="5A5A5A"/>
        </w:rPr>
        <w:t> labelling the sample.</w:t>
      </w:r>
    </w:p>
    <w:p w14:paraId="290366DA" w14:textId="77777777"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t>Therefore, the desired decision tree model can be defined as the following function </w:t>
      </w:r>
      <w:r>
        <w:rPr>
          <w:rStyle w:val="katex-mathml"/>
          <w:color w:val="5A5A5A"/>
          <w:sz w:val="29"/>
          <w:szCs w:val="29"/>
          <w:bdr w:val="none" w:sz="0" w:space="0" w:color="auto" w:frame="1"/>
        </w:rPr>
        <w:t>F</w:t>
      </w:r>
      <w:r>
        <w:rPr>
          <w:rStyle w:val="mord"/>
          <w:rFonts w:ascii="KaTeX_Math" w:hAnsi="KaTeX_Math"/>
          <w:i/>
          <w:iCs/>
          <w:color w:val="5A5A5A"/>
          <w:sz w:val="29"/>
          <w:szCs w:val="29"/>
        </w:rPr>
        <w:t>F</w:t>
      </w:r>
      <w:r>
        <w:rPr>
          <w:rFonts w:ascii="Segoe UI" w:hAnsi="Segoe UI" w:cs="Segoe UI"/>
          <w:color w:val="5A5A5A"/>
        </w:rPr>
        <w:t>:</w:t>
      </w:r>
    </w:p>
    <w:p w14:paraId="05A9D960" w14:textId="52AD1C6E" w:rsidR="00067394" w:rsidRPr="00067394" w:rsidRDefault="00067394" w:rsidP="00067394">
      <w:pPr>
        <w:pStyle w:val="NormalWeb"/>
        <w:spacing w:before="0" w:beforeAutospacing="0" w:after="240" w:afterAutospacing="0"/>
        <w:rPr>
          <w:color w:val="5A5A5A"/>
          <w:sz w:val="29"/>
          <w:szCs w:val="29"/>
          <w:bdr w:val="none" w:sz="0" w:space="0" w:color="auto" w:frame="1"/>
        </w:rPr>
      </w:pPr>
      <w:r w:rsidRPr="00067394">
        <w:rPr>
          <w:rFonts w:ascii="Segoe UI" w:hAnsi="Segoe UI" w:cs="Segoe UI"/>
          <w:color w:val="5A5A5A"/>
        </w:rPr>
        <w:drawing>
          <wp:inline distT="0" distB="0" distL="0" distR="0" wp14:anchorId="2101D412" wp14:editId="62EDAA5A">
            <wp:extent cx="5588000" cy="25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192" cy="255688"/>
                    </a:xfrm>
                    <a:prstGeom prst="rect">
                      <a:avLst/>
                    </a:prstGeom>
                  </pic:spPr>
                </pic:pic>
              </a:graphicData>
            </a:graphic>
          </wp:inline>
        </w:drawing>
      </w:r>
      <w:r>
        <w:rPr>
          <w:rFonts w:ascii="Segoe UI" w:hAnsi="Segoe UI" w:cs="Segoe UI"/>
          <w:color w:val="5A5A5A"/>
        </w:rPr>
        <w:t> </w:t>
      </w:r>
    </w:p>
    <w:p w14:paraId="0BE7169A" w14:textId="77777777"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t>This decision tree takes a vector of four real values, and gives a label as output. And here is what a decision tree might look like:</w:t>
      </w:r>
    </w:p>
    <w:p w14:paraId="3B5ABFE1" w14:textId="5BFEF6F5"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"https://assets.leetcode.com/uploads/2019/02/16/decision_tree_iris_original.png"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0FD39570" wp14:editId="1AF884AC">
            <wp:extent cx="4634505" cy="2861522"/>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6230" cy="2868762"/>
                    </a:xfrm>
                    <a:prstGeom prst="rect">
                      <a:avLst/>
                    </a:prstGeom>
                    <a:noFill/>
                    <a:ln>
                      <a:noFill/>
                    </a:ln>
                  </pic:spPr>
                </pic:pic>
              </a:graphicData>
            </a:graphic>
          </wp:inline>
        </w:drawing>
      </w:r>
      <w:r>
        <w:rPr>
          <w:rFonts w:ascii="Segoe UI" w:hAnsi="Segoe UI" w:cs="Segoe UI"/>
          <w:color w:val="5A5A5A"/>
        </w:rPr>
        <w:fldChar w:fldCharType="end"/>
      </w:r>
    </w:p>
    <w:p w14:paraId="237FF279" w14:textId="77777777"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t xml:space="preserve">In the above graph, each node in oval represents a decision node, while each node in box represents a leaf node. As we can see, each decision node in the tree contains a condition to further assign the samples that go through this node. The condition is designed to best split the samples, in a way that all the samples that are assigned to the same child node are more similar to each other, than the samples in the oppose </w:t>
      </w:r>
      <w:r>
        <w:rPr>
          <w:rFonts w:ascii="Segoe UI" w:hAnsi="Segoe UI" w:cs="Segoe UI"/>
          <w:color w:val="5A5A5A"/>
        </w:rPr>
        <w:lastRenderedPageBreak/>
        <w:t>child node. We will discuss more in detail about the criteria how the condition is chosen and calculated in the following articles.</w:t>
      </w:r>
    </w:p>
    <w:p w14:paraId="7E85CB0B" w14:textId="77777777" w:rsidR="00067394" w:rsidRDefault="00067394" w:rsidP="00067394">
      <w:r>
        <w:rPr>
          <w:rFonts w:ascii="Segoe UI" w:hAnsi="Segoe UI" w:cs="Segoe UI"/>
          <w:shd w:val="clear" w:color="auto" w:fill="FFFFFF"/>
        </w:rPr>
        <w:t> </w:t>
      </w:r>
    </w:p>
    <w:p w14:paraId="6DCB62F3" w14:textId="77777777" w:rsidR="00067394" w:rsidRDefault="00067394" w:rsidP="00067394">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References</w:t>
      </w:r>
    </w:p>
    <w:p w14:paraId="2E9FEB28" w14:textId="77777777" w:rsidR="00067394" w:rsidRDefault="0035017D" w:rsidP="00067394">
      <w:pPr>
        <w:spacing w:before="150" w:after="150"/>
      </w:pPr>
      <w:r>
        <w:rPr>
          <w:noProof/>
        </w:rPr>
        <w:pict w14:anchorId="431890CD">
          <v:rect id="_x0000_i1039" alt="" style="width:451.3pt;height:.05pt;mso-width-percent:0;mso-height-percent:0;mso-width-percent:0;mso-height-percent:0" o:hralign="center" o:hrstd="t" o:hr="t" fillcolor="#a0a0a0" stroked="f"/>
        </w:pict>
      </w:r>
    </w:p>
    <w:p w14:paraId="480D2024" w14:textId="77777777" w:rsidR="00067394" w:rsidRDefault="00067394" w:rsidP="00067394">
      <w:pPr>
        <w:pStyle w:val="NormalWeb"/>
        <w:spacing w:before="0" w:beforeAutospacing="0" w:after="240" w:afterAutospacing="0"/>
        <w:rPr>
          <w:rFonts w:ascii="Segoe UI" w:hAnsi="Segoe UI" w:cs="Segoe UI"/>
          <w:color w:val="5A5A5A"/>
        </w:rPr>
      </w:pPr>
      <w:r>
        <w:rPr>
          <w:rFonts w:ascii="Segoe UI" w:hAnsi="Segoe UI" w:cs="Segoe UI"/>
          <w:color w:val="5A5A5A"/>
        </w:rPr>
        <w:t>- [1]. Fisher,R.A. "</w:t>
      </w:r>
      <w:hyperlink r:id="rId14" w:tgtFrame="_blank" w:history="1">
        <w:r>
          <w:rPr>
            <w:rStyle w:val="Hyperlink"/>
            <w:rFonts w:ascii="Segoe UI" w:hAnsi="Segoe UI" w:cs="Segoe UI"/>
            <w:i/>
            <w:iCs/>
            <w:color w:val="1890FF"/>
          </w:rPr>
          <w:t>The use of multiple measurements in taxonomic problems</w:t>
        </w:r>
      </w:hyperlink>
      <w:r>
        <w:rPr>
          <w:rFonts w:ascii="Segoe UI" w:hAnsi="Segoe UI" w:cs="Segoe UI"/>
          <w:color w:val="5A5A5A"/>
        </w:rPr>
        <w:t>" Annual Eugenics, 7, Part II, 179-188 (1936)</w:t>
      </w:r>
    </w:p>
    <w:p w14:paraId="430899BC" w14:textId="4B067441" w:rsidR="00067394" w:rsidRDefault="00067394"/>
    <w:p w14:paraId="51A6BD2D" w14:textId="04B43FD8" w:rsidR="00067394" w:rsidRDefault="00067394"/>
    <w:p w14:paraId="1201E271" w14:textId="6D58B987" w:rsidR="00067394" w:rsidRDefault="00067394"/>
    <w:p w14:paraId="7FD25DE2" w14:textId="4468B265" w:rsidR="00067394" w:rsidRDefault="00067394"/>
    <w:p w14:paraId="7F9099F0" w14:textId="696E96CD" w:rsidR="00067394" w:rsidRDefault="00067394"/>
    <w:p w14:paraId="529C382C" w14:textId="4E23D9EF" w:rsidR="00067394" w:rsidRDefault="00067394"/>
    <w:p w14:paraId="506C7985" w14:textId="6C7EB908" w:rsidR="00067394" w:rsidRDefault="00067394"/>
    <w:p w14:paraId="548D6051" w14:textId="4EB4D95E" w:rsidR="00067394" w:rsidRDefault="00067394"/>
    <w:p w14:paraId="0B03D21A" w14:textId="2C9FF8F4" w:rsidR="00067394" w:rsidRDefault="00067394"/>
    <w:p w14:paraId="101E6363" w14:textId="78D79006" w:rsidR="00067394" w:rsidRDefault="00067394"/>
    <w:p w14:paraId="00BD25D4" w14:textId="7360DC00" w:rsidR="00067394" w:rsidRDefault="00067394"/>
    <w:p w14:paraId="65E4EFB9" w14:textId="1ACD7E07" w:rsidR="00067394" w:rsidRDefault="00067394"/>
    <w:p w14:paraId="586882A5" w14:textId="3C68E54F" w:rsidR="00067394" w:rsidRDefault="00067394"/>
    <w:p w14:paraId="1F31DAB9" w14:textId="56A0A892" w:rsidR="00067394" w:rsidRDefault="00067394"/>
    <w:p w14:paraId="6C6FE02C" w14:textId="1AF7F0D9" w:rsidR="00067394" w:rsidRDefault="00067394"/>
    <w:p w14:paraId="34DF67DC" w14:textId="79A03125" w:rsidR="00067394" w:rsidRDefault="00067394"/>
    <w:p w14:paraId="118A4A8F" w14:textId="015B1C01" w:rsidR="00067394" w:rsidRDefault="00067394"/>
    <w:p w14:paraId="1F4E13DA" w14:textId="115C6299" w:rsidR="00067394" w:rsidRDefault="00067394"/>
    <w:p w14:paraId="203F42BD" w14:textId="35F022DE" w:rsidR="00067394" w:rsidRDefault="00067394"/>
    <w:p w14:paraId="58766471" w14:textId="50F837A3" w:rsidR="00067394" w:rsidRDefault="00067394"/>
    <w:p w14:paraId="5D7B5A54" w14:textId="60453ADB" w:rsidR="00067394" w:rsidRDefault="00067394"/>
    <w:p w14:paraId="5AEFC471" w14:textId="3B4FF792" w:rsidR="00067394" w:rsidRDefault="00067394"/>
    <w:p w14:paraId="05D971B0" w14:textId="01EB11A8" w:rsidR="00067394" w:rsidRDefault="00067394"/>
    <w:p w14:paraId="32110DA8" w14:textId="5345C5A4" w:rsidR="00067394" w:rsidRDefault="00067394"/>
    <w:p w14:paraId="36BC0CBB" w14:textId="674127D7" w:rsidR="00067394" w:rsidRDefault="00067394"/>
    <w:p w14:paraId="49A24F00" w14:textId="72BDA26A" w:rsidR="00067394" w:rsidRDefault="00067394"/>
    <w:p w14:paraId="700CC087" w14:textId="3442FD58" w:rsidR="00067394" w:rsidRDefault="00067394"/>
    <w:p w14:paraId="08FDEE04" w14:textId="10A0C927" w:rsidR="00067394" w:rsidRDefault="00067394"/>
    <w:p w14:paraId="03518B67" w14:textId="6A5DA4AA" w:rsidR="00067394" w:rsidRDefault="00067394"/>
    <w:p w14:paraId="2582FB15" w14:textId="2CE71FA2" w:rsidR="00067394" w:rsidRDefault="00067394"/>
    <w:p w14:paraId="39B55CDF" w14:textId="7DB8BABD" w:rsidR="00067394" w:rsidRDefault="00067394"/>
    <w:p w14:paraId="32E0DBCC" w14:textId="775CF3C1" w:rsidR="00067394" w:rsidRDefault="00067394"/>
    <w:p w14:paraId="44001A5D" w14:textId="53004750" w:rsidR="00067394" w:rsidRDefault="00067394"/>
    <w:p w14:paraId="4CBCA69F" w14:textId="7C510470" w:rsidR="00067394" w:rsidRDefault="00067394"/>
    <w:p w14:paraId="4B24455B" w14:textId="498599E3" w:rsidR="00067394" w:rsidRDefault="00067394"/>
    <w:p w14:paraId="256D6D89" w14:textId="720FF2F7" w:rsidR="00067394" w:rsidRDefault="00067394"/>
    <w:p w14:paraId="4CE61F01" w14:textId="77777777" w:rsidR="00067394" w:rsidRPr="00067394" w:rsidRDefault="00067394" w:rsidP="00067394">
      <w:r w:rsidRPr="00067394">
        <w:rPr>
          <w:rFonts w:ascii="Segoe UI" w:hAnsi="Segoe UI" w:cs="Segoe UI"/>
          <w:b/>
          <w:bCs/>
          <w:sz w:val="45"/>
          <w:szCs w:val="45"/>
          <w:shd w:val="clear" w:color="auto" w:fill="FFFFFF"/>
        </w:rPr>
        <w:t>Model Inference - Decision Tree</w:t>
      </w:r>
    </w:p>
    <w:p w14:paraId="0556FA0D" w14:textId="33404441" w:rsidR="00067394" w:rsidRDefault="00067394"/>
    <w:p w14:paraId="326B0884" w14:textId="77777777" w:rsidR="00067394" w:rsidRPr="00067394" w:rsidRDefault="00067394" w:rsidP="00067394">
      <w:pPr>
        <w:spacing w:after="240"/>
        <w:rPr>
          <w:rFonts w:ascii="Segoe UI" w:hAnsi="Segoe UI" w:cs="Segoe UI"/>
          <w:color w:val="5A5A5A"/>
        </w:rPr>
      </w:pPr>
      <w:r w:rsidRPr="00067394">
        <w:rPr>
          <w:rFonts w:ascii="Segoe UI" w:hAnsi="Segoe UI" w:cs="Segoe UI"/>
          <w:color w:val="5A5A5A"/>
        </w:rPr>
        <w:lastRenderedPageBreak/>
        <w:t>Now one might wonder how the decision tree works, </w:t>
      </w:r>
      <w:r w:rsidRPr="00067394">
        <w:rPr>
          <w:rFonts w:ascii="Segoe UI" w:hAnsi="Segoe UI" w:cs="Segoe UI"/>
          <w:i/>
          <w:iCs/>
          <w:color w:val="5A5A5A"/>
        </w:rPr>
        <w:t>i.e.</w:t>
      </w:r>
      <w:r w:rsidRPr="00067394">
        <w:rPr>
          <w:rFonts w:ascii="Segoe UI" w:hAnsi="Segoe UI" w:cs="Segoe UI"/>
          <w:color w:val="5A5A5A"/>
        </w:rPr>
        <w:t> how we can apply the decision tree to classify a sample. This step is also called </w:t>
      </w:r>
      <w:r w:rsidRPr="00067394">
        <w:rPr>
          <w:rFonts w:ascii="Consolas" w:hAnsi="Consolas" w:cs="Consolas"/>
          <w:color w:val="C7254E"/>
          <w:sz w:val="20"/>
          <w:szCs w:val="20"/>
          <w:shd w:val="clear" w:color="auto" w:fill="F9F2F4"/>
        </w:rPr>
        <w:t>model inference</w:t>
      </w:r>
      <w:r w:rsidRPr="00067394">
        <w:rPr>
          <w:rFonts w:ascii="Segoe UI" w:hAnsi="Segoe UI" w:cs="Segoe UI"/>
          <w:color w:val="5A5A5A"/>
        </w:rPr>
        <w:t> in machine learning. Basically, to apply the decision tree, is to traverse the tree from top to down. At each decision node, we follow the corresponding branch with regards to the result of condition testing. When we reach the leaf node of the tree, we take the label of the leaf node as the classification result for the sample. </w:t>
      </w:r>
    </w:p>
    <w:p w14:paraId="4F327C4E" w14:textId="1CD1D8DE" w:rsidR="00067394" w:rsidRPr="00067394" w:rsidRDefault="00067394" w:rsidP="00067394">
      <w:pPr>
        <w:spacing w:after="240"/>
        <w:rPr>
          <w:rFonts w:ascii="Segoe UI" w:hAnsi="Segoe UI" w:cs="Segoe UI"/>
          <w:color w:val="5A5A5A"/>
        </w:rPr>
      </w:pPr>
      <w:r w:rsidRPr="00067394">
        <w:rPr>
          <w:rFonts w:ascii="Segoe UI" w:hAnsi="Segoe UI" w:cs="Segoe UI"/>
          <w:color w:val="5A5A5A"/>
        </w:rPr>
        <w:t>Let us take the first sample from the above table as an example </w:t>
      </w:r>
      <w:r w:rsidRPr="00067394">
        <w:rPr>
          <w:rFonts w:ascii="KaTeX_Math" w:hAnsi="KaTeX_Math"/>
          <w:i/>
          <w:iCs/>
          <w:color w:val="5A5A5A"/>
          <w:sz w:val="29"/>
          <w:szCs w:val="29"/>
        </w:rPr>
        <w:t>X</w:t>
      </w:r>
      <w:r w:rsidRPr="00067394">
        <w:rPr>
          <w:rFonts w:ascii="Segoe UI" w:hAnsi="Segoe UI" w:cs="Segoe UI"/>
          <w:color w:val="5A5A5A"/>
        </w:rPr>
        <w:t>, as follows:</w:t>
      </w:r>
    </w:p>
    <w:p w14:paraId="5ED799B2" w14:textId="6C12C4C2" w:rsidR="00067394" w:rsidRPr="00067394" w:rsidRDefault="00067394" w:rsidP="00067394">
      <w:pPr>
        <w:spacing w:after="240"/>
        <w:jc w:val="center"/>
        <w:rPr>
          <w:rFonts w:ascii="Segoe UI" w:hAnsi="Segoe UI" w:cs="Segoe UI"/>
          <w:color w:val="5A5A5A"/>
        </w:rPr>
      </w:pPr>
      <w:r w:rsidRPr="00067394">
        <w:rPr>
          <w:rFonts w:ascii="Segoe UI" w:hAnsi="Segoe UI" w:cs="Segoe UI"/>
          <w:color w:val="5A5A5A"/>
        </w:rPr>
        <w:fldChar w:fldCharType="begin"/>
      </w:r>
      <w:r w:rsidRPr="00067394">
        <w:rPr>
          <w:rFonts w:ascii="Segoe UI" w:hAnsi="Segoe UI" w:cs="Segoe UI"/>
          <w:color w:val="5A5A5A"/>
        </w:rPr>
        <w:instrText xml:space="preserve"> INCLUDEPICTURE "https://assets.leetcode.com/uploads/2019/02/16/iris_single_sample.png" \* MERGEFORMATINET </w:instrText>
      </w:r>
      <w:r w:rsidRPr="00067394">
        <w:rPr>
          <w:rFonts w:ascii="Segoe UI" w:hAnsi="Segoe UI" w:cs="Segoe UI"/>
          <w:color w:val="5A5A5A"/>
        </w:rPr>
        <w:fldChar w:fldCharType="separate"/>
      </w:r>
      <w:r w:rsidRPr="00067394">
        <w:rPr>
          <w:rFonts w:ascii="Segoe UI" w:hAnsi="Segoe UI" w:cs="Segoe UI"/>
          <w:noProof/>
          <w:color w:val="5A5A5A"/>
        </w:rPr>
        <w:drawing>
          <wp:inline distT="0" distB="0" distL="0" distR="0" wp14:anchorId="260ACFF8" wp14:editId="1BC19235">
            <wp:extent cx="5731510" cy="776605"/>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6605"/>
                    </a:xfrm>
                    <a:prstGeom prst="rect">
                      <a:avLst/>
                    </a:prstGeom>
                    <a:noFill/>
                    <a:ln>
                      <a:noFill/>
                    </a:ln>
                  </pic:spPr>
                </pic:pic>
              </a:graphicData>
            </a:graphic>
          </wp:inline>
        </w:drawing>
      </w:r>
      <w:r w:rsidRPr="00067394">
        <w:rPr>
          <w:rFonts w:ascii="Segoe UI" w:hAnsi="Segoe UI" w:cs="Segoe UI"/>
          <w:color w:val="5A5A5A"/>
        </w:rPr>
        <w:fldChar w:fldCharType="end"/>
      </w:r>
    </w:p>
    <w:p w14:paraId="103027F2" w14:textId="0C99B5EC" w:rsidR="00067394" w:rsidRPr="00067394" w:rsidRDefault="00067394" w:rsidP="00067394">
      <w:pPr>
        <w:spacing w:after="240"/>
        <w:rPr>
          <w:rFonts w:ascii="Segoe UI" w:hAnsi="Segoe UI" w:cs="Segoe UI"/>
          <w:color w:val="5A5A5A"/>
        </w:rPr>
      </w:pPr>
      <w:r w:rsidRPr="00067394">
        <w:rPr>
          <w:rFonts w:ascii="Segoe UI" w:hAnsi="Segoe UI" w:cs="Segoe UI"/>
          <w:color w:val="5A5A5A"/>
        </w:rPr>
        <w:t>We then can break down the steps to apply the decision tree that we gave as an example in the </w:t>
      </w:r>
      <w:hyperlink r:id="rId16" w:tgtFrame="_blank" w:history="1">
        <w:r w:rsidRPr="00067394">
          <w:rPr>
            <w:rFonts w:ascii="Segoe UI" w:hAnsi="Segoe UI" w:cs="Segoe UI"/>
            <w:color w:val="1890FF"/>
            <w:u w:val="single"/>
          </w:rPr>
          <w:t>definition article</w:t>
        </w:r>
      </w:hyperlink>
      <w:r w:rsidRPr="00067394">
        <w:rPr>
          <w:rFonts w:ascii="Segoe UI" w:hAnsi="Segoe UI" w:cs="Segoe UI"/>
          <w:color w:val="5A5A5A"/>
        </w:rPr>
        <w:t> for this particular example </w:t>
      </w:r>
      <w:r w:rsidRPr="00067394">
        <w:rPr>
          <w:rFonts w:ascii="KaTeX_Math" w:hAnsi="KaTeX_Math"/>
          <w:i/>
          <w:iCs/>
          <w:color w:val="5A5A5A"/>
          <w:sz w:val="29"/>
          <w:szCs w:val="29"/>
        </w:rPr>
        <w:t>X</w:t>
      </w:r>
      <w:r w:rsidRPr="00067394">
        <w:rPr>
          <w:rFonts w:ascii="Segoe UI" w:hAnsi="Segoe UI" w:cs="Segoe UI"/>
          <w:color w:val="5A5A5A"/>
        </w:rPr>
        <w:t>, in the below graph where we highlight the path in </w:t>
      </w:r>
      <w:r w:rsidRPr="00067394">
        <w:rPr>
          <w:rFonts w:ascii="Consolas" w:hAnsi="Consolas" w:cs="Consolas"/>
          <w:color w:val="C7254E"/>
          <w:sz w:val="20"/>
          <w:szCs w:val="20"/>
          <w:shd w:val="clear" w:color="auto" w:fill="F9F2F4"/>
        </w:rPr>
        <w:t>red</w:t>
      </w:r>
      <w:r w:rsidRPr="00067394">
        <w:rPr>
          <w:rFonts w:ascii="Segoe UI" w:hAnsi="Segoe UI" w:cs="Segoe UI"/>
          <w:color w:val="5A5A5A"/>
        </w:rPr>
        <w:t> and denote each step with number. </w:t>
      </w:r>
    </w:p>
    <w:p w14:paraId="22792012" w14:textId="51743C39" w:rsidR="00067394" w:rsidRPr="00067394" w:rsidRDefault="00067394" w:rsidP="00067394">
      <w:pPr>
        <w:spacing w:after="240"/>
        <w:jc w:val="center"/>
        <w:rPr>
          <w:rFonts w:ascii="Segoe UI" w:hAnsi="Segoe UI" w:cs="Segoe UI"/>
          <w:color w:val="5A5A5A"/>
        </w:rPr>
      </w:pPr>
      <w:r w:rsidRPr="00067394">
        <w:rPr>
          <w:rFonts w:ascii="Segoe UI" w:hAnsi="Segoe UI" w:cs="Segoe UI"/>
          <w:color w:val="5A5A5A"/>
        </w:rPr>
        <w:fldChar w:fldCharType="begin"/>
      </w:r>
      <w:r w:rsidRPr="00067394">
        <w:rPr>
          <w:rFonts w:ascii="Segoe UI" w:hAnsi="Segoe UI" w:cs="Segoe UI"/>
          <w:color w:val="5A5A5A"/>
        </w:rPr>
        <w:instrText xml:space="preserve"> INCLUDEPICTURE "https://assets.leetcode.com/uploads/2019/02/16/iris_decision_tree_inference.png" \* MERGEFORMATINET </w:instrText>
      </w:r>
      <w:r w:rsidRPr="00067394">
        <w:rPr>
          <w:rFonts w:ascii="Segoe UI" w:hAnsi="Segoe UI" w:cs="Segoe UI"/>
          <w:color w:val="5A5A5A"/>
        </w:rPr>
        <w:fldChar w:fldCharType="separate"/>
      </w:r>
      <w:r w:rsidRPr="00067394">
        <w:rPr>
          <w:rFonts w:ascii="Segoe UI" w:hAnsi="Segoe UI" w:cs="Segoe UI"/>
          <w:noProof/>
          <w:color w:val="5A5A5A"/>
        </w:rPr>
        <w:drawing>
          <wp:inline distT="0" distB="0" distL="0" distR="0" wp14:anchorId="07D9324A" wp14:editId="2EE99134">
            <wp:extent cx="5731510" cy="3538855"/>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r w:rsidRPr="00067394">
        <w:rPr>
          <w:rFonts w:ascii="Segoe UI" w:hAnsi="Segoe UI" w:cs="Segoe UI"/>
          <w:color w:val="5A5A5A"/>
        </w:rPr>
        <w:fldChar w:fldCharType="end"/>
      </w:r>
    </w:p>
    <w:p w14:paraId="1BD00C03" w14:textId="77777777" w:rsidR="00067394" w:rsidRPr="00067394" w:rsidRDefault="00067394" w:rsidP="00067394">
      <w:pPr>
        <w:spacing w:after="240"/>
        <w:jc w:val="center"/>
        <w:rPr>
          <w:rFonts w:ascii="Segoe UI" w:hAnsi="Segoe UI" w:cs="Segoe UI"/>
          <w:color w:val="5A5A5A"/>
        </w:rPr>
      </w:pPr>
      <w:r w:rsidRPr="00067394">
        <w:rPr>
          <w:rFonts w:ascii="Segoe UI" w:hAnsi="Segoe UI" w:cs="Segoe UI"/>
          <w:color w:val="5A5A5A"/>
        </w:rPr>
        <w:t> </w:t>
      </w:r>
    </w:p>
    <w:p w14:paraId="47975144" w14:textId="63603A65" w:rsidR="00067394" w:rsidRPr="00067394" w:rsidRDefault="00067394" w:rsidP="00D2316C">
      <w:pPr>
        <w:numPr>
          <w:ilvl w:val="0"/>
          <w:numId w:val="5"/>
        </w:numPr>
        <w:spacing w:before="100" w:beforeAutospacing="1" w:after="100" w:afterAutospacing="1"/>
        <w:rPr>
          <w:rFonts w:ascii="Segoe UI" w:hAnsi="Segoe UI" w:cs="Segoe UI"/>
          <w:color w:val="5A5A5A"/>
        </w:rPr>
      </w:pPr>
      <w:r w:rsidRPr="00067394">
        <w:rPr>
          <w:rFonts w:ascii="Segoe UI" w:hAnsi="Segoe UI" w:cs="Segoe UI"/>
          <w:color w:val="5A5A5A"/>
        </w:rPr>
        <w:t>Starting from the root node with the condition </w:t>
      </w:r>
      <w:r w:rsidRPr="00067394">
        <w:rPr>
          <w:color w:val="5A5A5A"/>
          <w:sz w:val="29"/>
          <w:szCs w:val="29"/>
          <w:bdr w:val="none" w:sz="0" w:space="0" w:color="auto" w:frame="1"/>
        </w:rPr>
        <w:t>{</w:t>
      </w:r>
      <w:r w:rsidRPr="00067394">
        <w:rPr>
          <w:color w:val="5A5A5A"/>
          <w:sz w:val="29"/>
          <w:szCs w:val="29"/>
        </w:rPr>
        <w:t>pedal_length&lt;=3.0}</w:t>
      </w:r>
      <w:r w:rsidRPr="00067394">
        <w:rPr>
          <w:rFonts w:ascii="Segoe UI" w:hAnsi="Segoe UI" w:cs="Segoe UI"/>
          <w:color w:val="5A5A5A"/>
        </w:rPr>
        <w:t>, by comparing the corresponding attribute in the sample</w:t>
      </w:r>
      <w:r>
        <w:rPr>
          <w:rFonts w:ascii="Segoe UI" w:hAnsi="Segoe UI" w:cs="Segoe UI"/>
          <w:color w:val="5A5A5A"/>
        </w:rPr>
        <w:t xml:space="preserve"> </w:t>
      </w:r>
      <w:r w:rsidRPr="00067394">
        <w:rPr>
          <w:rFonts w:ascii="KaTeX_Math" w:hAnsi="KaTeX_Math"/>
          <w:i/>
          <w:iCs/>
          <w:color w:val="5A5A5A"/>
          <w:sz w:val="29"/>
          <w:szCs w:val="29"/>
        </w:rPr>
        <w:t>X</w:t>
      </w:r>
      <w:r w:rsidRPr="00067394">
        <w:rPr>
          <w:rFonts w:ascii="Segoe UI" w:hAnsi="Segoe UI" w:cs="Segoe UI"/>
          <w:color w:val="5A5A5A"/>
        </w:rPr>
        <w:t> with the value on the right hand side of the condition, the test result of the condition turns out to be </w:t>
      </w:r>
      <w:r w:rsidRPr="00067394">
        <w:rPr>
          <w:rFonts w:ascii="Consolas" w:hAnsi="Consolas" w:cs="Consolas"/>
          <w:color w:val="C7254E"/>
          <w:sz w:val="20"/>
          <w:szCs w:val="20"/>
          <w:shd w:val="clear" w:color="auto" w:fill="F9F2F4"/>
        </w:rPr>
        <w:t>false</w:t>
      </w:r>
      <w:r w:rsidRPr="00067394">
        <w:rPr>
          <w:rFonts w:ascii="Segoe UI" w:hAnsi="Segoe UI" w:cs="Segoe UI"/>
          <w:color w:val="5A5A5A"/>
        </w:rPr>
        <w:t>. Therefore, we move on to its </w:t>
      </w:r>
      <w:r w:rsidRPr="00067394">
        <w:rPr>
          <w:rFonts w:ascii="Segoe UI" w:hAnsi="Segoe UI" w:cs="Segoe UI"/>
          <w:b/>
          <w:bCs/>
          <w:i/>
          <w:iCs/>
          <w:color w:val="5A5A5A"/>
        </w:rPr>
        <w:t>right</w:t>
      </w:r>
      <w:r w:rsidRPr="00067394">
        <w:rPr>
          <w:rFonts w:ascii="Segoe UI" w:hAnsi="Segoe UI" w:cs="Segoe UI"/>
          <w:color w:val="5A5A5A"/>
        </w:rPr>
        <w:t> child node.</w:t>
      </w:r>
    </w:p>
    <w:p w14:paraId="3C58217C" w14:textId="30850930" w:rsidR="00067394" w:rsidRPr="00067394" w:rsidRDefault="00067394" w:rsidP="00D2316C">
      <w:pPr>
        <w:numPr>
          <w:ilvl w:val="0"/>
          <w:numId w:val="5"/>
        </w:numPr>
        <w:spacing w:before="100" w:beforeAutospacing="1" w:after="100" w:afterAutospacing="1"/>
        <w:rPr>
          <w:rFonts w:ascii="Segoe UI" w:hAnsi="Segoe UI" w:cs="Segoe UI"/>
          <w:color w:val="5A5A5A"/>
        </w:rPr>
      </w:pPr>
      <w:r w:rsidRPr="00067394">
        <w:rPr>
          <w:rFonts w:ascii="Segoe UI" w:hAnsi="Segoe UI" w:cs="Segoe UI"/>
          <w:color w:val="5A5A5A"/>
        </w:rPr>
        <w:lastRenderedPageBreak/>
        <w:t>Now we are at the decision node with the condition </w:t>
      </w:r>
      <w:r w:rsidRPr="00067394">
        <w:rPr>
          <w:color w:val="5A5A5A"/>
          <w:sz w:val="29"/>
          <w:szCs w:val="29"/>
        </w:rPr>
        <w:t>{pedal_length&lt;=4.8}</w:t>
      </w:r>
      <w:r w:rsidRPr="00067394">
        <w:rPr>
          <w:rFonts w:ascii="Segoe UI" w:hAnsi="Segoe UI" w:cs="Segoe UI"/>
          <w:color w:val="5A5A5A"/>
        </w:rPr>
        <w:t>, similarly by testing the condition, this time we would move on to its </w:t>
      </w:r>
      <w:r w:rsidRPr="00067394">
        <w:rPr>
          <w:rFonts w:ascii="Segoe UI" w:hAnsi="Segoe UI" w:cs="Segoe UI"/>
          <w:b/>
          <w:bCs/>
          <w:i/>
          <w:iCs/>
          <w:color w:val="5A5A5A"/>
        </w:rPr>
        <w:t>left</w:t>
      </w:r>
      <w:r w:rsidRPr="00067394">
        <w:rPr>
          <w:rFonts w:ascii="Segoe UI" w:hAnsi="Segoe UI" w:cs="Segoe UI"/>
          <w:color w:val="5A5A5A"/>
        </w:rPr>
        <w:t> child node. </w:t>
      </w:r>
    </w:p>
    <w:p w14:paraId="1C095F3A" w14:textId="36F8DFBD" w:rsidR="00067394" w:rsidRPr="00067394" w:rsidRDefault="00067394" w:rsidP="00067394">
      <w:pPr>
        <w:numPr>
          <w:ilvl w:val="0"/>
          <w:numId w:val="5"/>
        </w:numPr>
        <w:spacing w:before="100" w:beforeAutospacing="1" w:after="100" w:afterAutospacing="1"/>
        <w:rPr>
          <w:rFonts w:ascii="Segoe UI" w:hAnsi="Segoe UI" w:cs="Segoe UI"/>
          <w:color w:val="5A5A5A"/>
        </w:rPr>
      </w:pPr>
      <w:r w:rsidRPr="00067394">
        <w:rPr>
          <w:rFonts w:ascii="Segoe UI" w:hAnsi="Segoe UI" w:cs="Segoe UI"/>
          <w:color w:val="5A5A5A"/>
        </w:rPr>
        <w:t>Next, at the decision node with the condition </w:t>
      </w:r>
      <w:r w:rsidRPr="00067394">
        <w:rPr>
          <w:color w:val="5A5A5A"/>
          <w:sz w:val="29"/>
          <w:szCs w:val="29"/>
          <w:bdr w:val="none" w:sz="0" w:space="0" w:color="auto" w:frame="1"/>
        </w:rPr>
        <w:t>{</w:t>
      </w:r>
      <w:r w:rsidRPr="00067394">
        <w:rPr>
          <w:color w:val="5A5A5A"/>
          <w:sz w:val="29"/>
          <w:szCs w:val="29"/>
        </w:rPr>
        <w:t>pedal_width&lt;=1.7}</w:t>
      </w:r>
      <w:r w:rsidRPr="00067394">
        <w:rPr>
          <w:rFonts w:ascii="Segoe UI" w:hAnsi="Segoe UI" w:cs="Segoe UI"/>
          <w:color w:val="5A5A5A"/>
        </w:rPr>
        <w:t>, we would then move on to its </w:t>
      </w:r>
      <w:r w:rsidRPr="00067394">
        <w:rPr>
          <w:rFonts w:ascii="Segoe UI" w:hAnsi="Segoe UI" w:cs="Segoe UI"/>
          <w:b/>
          <w:bCs/>
          <w:i/>
          <w:iCs/>
          <w:color w:val="5A5A5A"/>
        </w:rPr>
        <w:t>right</w:t>
      </w:r>
      <w:r w:rsidRPr="00067394">
        <w:rPr>
          <w:rFonts w:ascii="Segoe UI" w:hAnsi="Segoe UI" w:cs="Segoe UI"/>
          <w:color w:val="5A5A5A"/>
        </w:rPr>
        <w:t> child node which turns out to be a leaf node. As a result, by applying the decision tree, we obtain the classification result for the sample </w:t>
      </w:r>
      <w:r w:rsidRPr="00067394">
        <w:rPr>
          <w:rFonts w:ascii="KaTeX_Math" w:hAnsi="KaTeX_Math"/>
          <w:i/>
          <w:iCs/>
          <w:color w:val="5A5A5A"/>
          <w:sz w:val="29"/>
          <w:szCs w:val="29"/>
        </w:rPr>
        <w:t>X</w:t>
      </w:r>
      <w:r w:rsidRPr="00067394">
        <w:rPr>
          <w:rFonts w:ascii="Segoe UI" w:hAnsi="Segoe UI" w:cs="Segoe UI"/>
          <w:color w:val="5A5A5A"/>
        </w:rPr>
        <w:t> as </w:t>
      </w:r>
      <w:r w:rsidRPr="00067394">
        <w:rPr>
          <w:color w:val="5A5A5A"/>
          <w:sz w:val="29"/>
          <w:szCs w:val="29"/>
        </w:rPr>
        <w:t>"versicolor"</w:t>
      </w:r>
      <w:r w:rsidRPr="00067394">
        <w:rPr>
          <w:rFonts w:ascii="Segoe UI" w:hAnsi="Segoe UI" w:cs="Segoe UI"/>
          <w:color w:val="5A5A5A"/>
        </w:rPr>
        <w:t>, which is indeed the actual category of the sample.</w:t>
      </w:r>
    </w:p>
    <w:p w14:paraId="2E96EAFF" w14:textId="77777777" w:rsidR="00067394" w:rsidRPr="00067394" w:rsidRDefault="00067394" w:rsidP="00067394">
      <w:pPr>
        <w:spacing w:after="240"/>
        <w:rPr>
          <w:rFonts w:ascii="Segoe UI" w:hAnsi="Segoe UI" w:cs="Segoe UI"/>
          <w:color w:val="5A5A5A"/>
        </w:rPr>
      </w:pPr>
      <w:r w:rsidRPr="00067394">
        <w:rPr>
          <w:rFonts w:ascii="Segoe UI" w:hAnsi="Segoe UI" w:cs="Segoe UI"/>
          <w:color w:val="5A5A5A"/>
        </w:rPr>
        <w:t>As we can see, the conjunction of conditions along the path also forms a chain of rules, which explains how the label is chosen. This chain of rules serves naturally as the </w:t>
      </w:r>
      <w:r w:rsidRPr="00067394">
        <w:rPr>
          <w:rFonts w:ascii="Consolas" w:hAnsi="Consolas" w:cs="Consolas"/>
          <w:color w:val="C7254E"/>
          <w:sz w:val="20"/>
          <w:szCs w:val="20"/>
          <w:shd w:val="clear" w:color="auto" w:fill="F9F2F4"/>
        </w:rPr>
        <w:t>interpretability</w:t>
      </w:r>
      <w:r w:rsidRPr="00067394">
        <w:rPr>
          <w:rFonts w:ascii="Segoe UI" w:hAnsi="Segoe UI" w:cs="Segoe UI"/>
          <w:color w:val="5A5A5A"/>
        </w:rPr>
        <w:t> of the decision tree model, </w:t>
      </w:r>
      <w:r w:rsidRPr="00067394">
        <w:rPr>
          <w:rFonts w:ascii="Segoe UI" w:hAnsi="Segoe UI" w:cs="Segoe UI"/>
          <w:i/>
          <w:iCs/>
          <w:color w:val="5A5A5A"/>
        </w:rPr>
        <w:t>i.e.</w:t>
      </w:r>
      <w:r w:rsidRPr="00067394">
        <w:rPr>
          <w:rFonts w:ascii="Segoe UI" w:hAnsi="Segoe UI" w:cs="Segoe UI"/>
          <w:color w:val="5A5A5A"/>
        </w:rPr>
        <w:t> the reasoning that is comprehensive for humans to understand how the prediction (</w:t>
      </w:r>
      <w:r w:rsidRPr="00067394">
        <w:rPr>
          <w:rFonts w:ascii="Segoe UI" w:hAnsi="Segoe UI" w:cs="Segoe UI"/>
          <w:i/>
          <w:iCs/>
          <w:color w:val="5A5A5A"/>
        </w:rPr>
        <w:t>i.e.</w:t>
      </w:r>
      <w:r w:rsidRPr="00067394">
        <w:rPr>
          <w:rFonts w:ascii="Segoe UI" w:hAnsi="Segoe UI" w:cs="Segoe UI"/>
          <w:color w:val="5A5A5A"/>
        </w:rPr>
        <w:t> decision) is made by the machine. This interpretability is one of the advantages of decision tree model, comparing to the </w:t>
      </w:r>
      <w:r w:rsidRPr="00067394">
        <w:rPr>
          <w:rFonts w:ascii="Segoe UI" w:hAnsi="Segoe UI" w:cs="Segoe UI"/>
          <w:b/>
          <w:bCs/>
          <w:i/>
          <w:iCs/>
          <w:color w:val="5A5A5A"/>
        </w:rPr>
        <w:t>blackbox</w:t>
      </w:r>
      <w:r w:rsidRPr="00067394">
        <w:rPr>
          <w:rFonts w:ascii="Segoe UI" w:hAnsi="Segoe UI" w:cs="Segoe UI"/>
          <w:color w:val="5A5A5A"/>
        </w:rPr>
        <w:t> models such as those neural network based models.</w:t>
      </w:r>
    </w:p>
    <w:p w14:paraId="6EC1F194" w14:textId="77777777" w:rsidR="00067394" w:rsidRPr="00067394" w:rsidRDefault="00067394" w:rsidP="00067394">
      <w:pPr>
        <w:spacing w:after="240"/>
        <w:rPr>
          <w:rFonts w:ascii="Segoe UI" w:hAnsi="Segoe UI" w:cs="Segoe UI"/>
          <w:color w:val="5A5A5A"/>
        </w:rPr>
      </w:pPr>
      <w:r w:rsidRPr="00067394">
        <w:rPr>
          <w:rFonts w:ascii="Segoe UI" w:hAnsi="Segoe UI" w:cs="Segoe UI"/>
          <w:color w:val="5A5A5A"/>
        </w:rPr>
        <w:t> </w:t>
      </w:r>
    </w:p>
    <w:p w14:paraId="438731C1" w14:textId="4751DC6D" w:rsidR="00067394" w:rsidRDefault="00067394"/>
    <w:p w14:paraId="2A8229D3" w14:textId="5E8B5087" w:rsidR="00D2316C" w:rsidRDefault="00D2316C"/>
    <w:p w14:paraId="219D32D2" w14:textId="26B36BB8" w:rsidR="00D2316C" w:rsidRDefault="00D2316C"/>
    <w:p w14:paraId="4C384BFB" w14:textId="7ABE543F" w:rsidR="00D2316C" w:rsidRDefault="00D2316C"/>
    <w:p w14:paraId="72B2DE9C" w14:textId="5312EBE6" w:rsidR="00D2316C" w:rsidRDefault="00D2316C"/>
    <w:p w14:paraId="17F0BFAF" w14:textId="09F649FC" w:rsidR="00D2316C" w:rsidRDefault="00D2316C"/>
    <w:p w14:paraId="4880FEDF" w14:textId="17BE7EF1" w:rsidR="00D2316C" w:rsidRDefault="00D2316C"/>
    <w:p w14:paraId="0218936F" w14:textId="03DCBF6D" w:rsidR="00D2316C" w:rsidRDefault="00D2316C"/>
    <w:p w14:paraId="46A8719F" w14:textId="471BB3FF" w:rsidR="00D2316C" w:rsidRDefault="00D2316C"/>
    <w:p w14:paraId="0CD526FD" w14:textId="68457A38" w:rsidR="00D2316C" w:rsidRDefault="00D2316C"/>
    <w:p w14:paraId="4C6EAD08" w14:textId="4CF0DAF5" w:rsidR="00D2316C" w:rsidRDefault="00D2316C"/>
    <w:p w14:paraId="4F0CB4AE" w14:textId="357C6296" w:rsidR="00D2316C" w:rsidRDefault="00D2316C"/>
    <w:p w14:paraId="7FDED321" w14:textId="22569380" w:rsidR="00D2316C" w:rsidRDefault="00D2316C"/>
    <w:p w14:paraId="6E654860" w14:textId="3E967187" w:rsidR="00D2316C" w:rsidRDefault="00D2316C"/>
    <w:p w14:paraId="2C8E1C30" w14:textId="62DC369A" w:rsidR="00D2316C" w:rsidRDefault="00D2316C"/>
    <w:p w14:paraId="352791A1" w14:textId="4A0AA59B" w:rsidR="00D2316C" w:rsidRDefault="00D2316C"/>
    <w:p w14:paraId="157FF62A" w14:textId="69136E57" w:rsidR="00D2316C" w:rsidRDefault="00D2316C"/>
    <w:p w14:paraId="297CEB94" w14:textId="38665CCA" w:rsidR="00D2316C" w:rsidRDefault="00D2316C"/>
    <w:p w14:paraId="4A028AEC" w14:textId="5E985BE5" w:rsidR="00D2316C" w:rsidRDefault="00D2316C"/>
    <w:p w14:paraId="160A4A11" w14:textId="23C83AE8" w:rsidR="00D2316C" w:rsidRDefault="00D2316C"/>
    <w:p w14:paraId="538889C2" w14:textId="3819A926" w:rsidR="00D2316C" w:rsidRDefault="00D2316C"/>
    <w:p w14:paraId="4B7AF032" w14:textId="465D7C64" w:rsidR="00D2316C" w:rsidRDefault="00D2316C"/>
    <w:p w14:paraId="0B79D416" w14:textId="5BC9F59B" w:rsidR="00D2316C" w:rsidRDefault="00D2316C"/>
    <w:p w14:paraId="6DE01C30" w14:textId="49A65852" w:rsidR="00D2316C" w:rsidRDefault="00D2316C"/>
    <w:p w14:paraId="0D97176F" w14:textId="786AC866" w:rsidR="00D2316C" w:rsidRDefault="00D2316C"/>
    <w:p w14:paraId="75B664CB" w14:textId="77777777" w:rsidR="00D2316C" w:rsidRPr="00D2316C" w:rsidRDefault="00D2316C" w:rsidP="00D2316C">
      <w:r w:rsidRPr="00D2316C">
        <w:rPr>
          <w:rFonts w:ascii="Segoe UI" w:hAnsi="Segoe UI" w:cs="Segoe UI"/>
          <w:b/>
          <w:bCs/>
          <w:sz w:val="45"/>
          <w:szCs w:val="45"/>
          <w:shd w:val="clear" w:color="auto" w:fill="FFFFFF"/>
        </w:rPr>
        <w:t>Algorithm - Decision Tree</w:t>
      </w:r>
    </w:p>
    <w:p w14:paraId="3396F168" w14:textId="7145C005" w:rsidR="00D2316C" w:rsidRDefault="00D2316C"/>
    <w:p w14:paraId="73F068DD" w14:textId="77777777" w:rsidR="00D2316C" w:rsidRPr="00D2316C" w:rsidRDefault="00D2316C" w:rsidP="00D2316C">
      <w:pPr>
        <w:spacing w:after="240"/>
        <w:rPr>
          <w:rFonts w:ascii="Segoe UI" w:hAnsi="Segoe UI" w:cs="Segoe UI"/>
          <w:color w:val="5A5A5A"/>
        </w:rPr>
      </w:pPr>
      <w:r w:rsidRPr="00D2316C">
        <w:rPr>
          <w:rFonts w:ascii="Segoe UI" w:hAnsi="Segoe UI" w:cs="Segoe UI"/>
          <w:color w:val="5A5A5A"/>
        </w:rPr>
        <w:lastRenderedPageBreak/>
        <w:t>In this article, we explain the algorithm to build a decision tree for classification problems. Here is the overall intuition about the algorithm:</w:t>
      </w:r>
    </w:p>
    <w:p w14:paraId="68F3D67D" w14:textId="77777777" w:rsidR="00D2316C" w:rsidRPr="00D2316C" w:rsidRDefault="00D2316C" w:rsidP="00D2316C">
      <w:pPr>
        <w:shd w:val="clear" w:color="auto" w:fill="F5F5F5"/>
        <w:rPr>
          <w:rFonts w:ascii="Segoe UI" w:hAnsi="Segoe UI" w:cs="Segoe UI"/>
          <w:color w:val="5A5A5A"/>
        </w:rPr>
      </w:pPr>
      <w:r w:rsidRPr="00D2316C">
        <w:rPr>
          <w:rFonts w:ascii="Segoe UI" w:hAnsi="Segoe UI" w:cs="Segoe UI"/>
          <w:color w:val="5A5A5A"/>
        </w:rPr>
        <w:t>The algorithm to construct a decision tree follows the approach of </w:t>
      </w:r>
      <w:r w:rsidRPr="00D2316C">
        <w:rPr>
          <w:rFonts w:ascii="Segoe UI" w:hAnsi="Segoe UI" w:cs="Segoe UI"/>
          <w:i/>
          <w:iCs/>
          <w:color w:val="5A5A5A"/>
        </w:rPr>
        <w:t>divide-and-conquer</w:t>
      </w:r>
      <w:r w:rsidRPr="00D2316C">
        <w:rPr>
          <w:rFonts w:ascii="Segoe UI" w:hAnsi="Segoe UI" w:cs="Segoe UI"/>
          <w:color w:val="5A5A5A"/>
        </w:rPr>
        <w:t>, </w:t>
      </w:r>
      <w:r w:rsidRPr="00D2316C">
        <w:rPr>
          <w:rFonts w:ascii="Segoe UI" w:hAnsi="Segoe UI" w:cs="Segoe UI"/>
          <w:i/>
          <w:iCs/>
          <w:color w:val="5A5A5A"/>
        </w:rPr>
        <w:t>i.e.</w:t>
      </w:r>
      <w:r w:rsidRPr="00D2316C">
        <w:rPr>
          <w:rFonts w:ascii="Segoe UI" w:hAnsi="Segoe UI" w:cs="Segoe UI"/>
          <w:color w:val="5A5A5A"/>
        </w:rPr>
        <w:t> we recursivelly splitting the input samples into two subgroups with </w:t>
      </w:r>
      <w:r w:rsidRPr="00D2316C">
        <w:rPr>
          <w:rFonts w:ascii="Consolas" w:hAnsi="Consolas" w:cs="Consolas"/>
          <w:color w:val="C7254E"/>
          <w:sz w:val="20"/>
          <w:szCs w:val="20"/>
          <w:shd w:val="clear" w:color="auto" w:fill="F9F2F4"/>
        </w:rPr>
        <w:t>decision node</w:t>
      </w:r>
      <w:r w:rsidRPr="00D2316C">
        <w:rPr>
          <w:rFonts w:ascii="Segoe UI" w:hAnsi="Segoe UI" w:cs="Segoe UI"/>
          <w:color w:val="5A5A5A"/>
        </w:rPr>
        <w:t>, until we no longer need to split them. At the end, each of the samples is assigned to a </w:t>
      </w:r>
      <w:r w:rsidRPr="00D2316C">
        <w:rPr>
          <w:rFonts w:ascii="Consolas" w:hAnsi="Consolas" w:cs="Consolas"/>
          <w:color w:val="C7254E"/>
          <w:sz w:val="20"/>
          <w:szCs w:val="20"/>
          <w:shd w:val="clear" w:color="auto" w:fill="F9F2F4"/>
        </w:rPr>
        <w:t>leaf node</w:t>
      </w:r>
      <w:r w:rsidRPr="00D2316C">
        <w:rPr>
          <w:rFonts w:ascii="Segoe UI" w:hAnsi="Segoe UI" w:cs="Segoe UI"/>
          <w:color w:val="5A5A5A"/>
        </w:rPr>
        <w:t>, and we label the leaf node with the category of the majority samples within the leaf node.</w:t>
      </w:r>
    </w:p>
    <w:p w14:paraId="6D7866BA" w14:textId="77777777" w:rsidR="00D2316C" w:rsidRPr="00D2316C" w:rsidRDefault="00D2316C" w:rsidP="00D2316C">
      <w:pPr>
        <w:spacing w:after="240"/>
        <w:rPr>
          <w:rFonts w:ascii="Segoe UI" w:hAnsi="Segoe UI" w:cs="Segoe UI"/>
          <w:color w:val="5A5A5A"/>
        </w:rPr>
      </w:pPr>
      <w:r w:rsidRPr="00D2316C">
        <w:rPr>
          <w:rFonts w:ascii="Segoe UI" w:hAnsi="Segoe UI" w:cs="Segoe UI"/>
          <w:color w:val="5A5A5A"/>
        </w:rPr>
        <w:t>As one can see, we can implement the decision tree construction algorithm by recursion. Given a list of samples with various labels, to construct a decision tree that could assign the sample with a proper label, here are the base cases and the recurrence relation of the recursive algorithm: </w:t>
      </w:r>
    </w:p>
    <w:p w14:paraId="7B07B5D8" w14:textId="22E94F66" w:rsidR="00D2316C" w:rsidRPr="00D2316C" w:rsidRDefault="00D2316C" w:rsidP="00D2316C">
      <w:pPr>
        <w:numPr>
          <w:ilvl w:val="0"/>
          <w:numId w:val="6"/>
        </w:numPr>
        <w:spacing w:before="100" w:beforeAutospacing="1" w:after="100" w:afterAutospacing="1"/>
        <w:rPr>
          <w:rFonts w:ascii="Segoe UI" w:hAnsi="Segoe UI" w:cs="Segoe UI"/>
          <w:color w:val="5A5A5A"/>
        </w:rPr>
      </w:pPr>
      <w:r w:rsidRPr="00D2316C">
        <w:rPr>
          <w:rFonts w:ascii="Consolas" w:hAnsi="Consolas" w:cs="Consolas"/>
          <w:color w:val="C7254E"/>
          <w:sz w:val="20"/>
          <w:szCs w:val="20"/>
          <w:shd w:val="clear" w:color="auto" w:fill="F9F2F4"/>
        </w:rPr>
        <w:t>base cases</w:t>
      </w:r>
      <w:r w:rsidRPr="00D2316C">
        <w:rPr>
          <w:rFonts w:ascii="Segoe UI" w:hAnsi="Segoe UI" w:cs="Segoe UI"/>
          <w:color w:val="5A5A5A"/>
        </w:rPr>
        <w:t>: If the samples are of the same labels, then we do not need to further split the samples. This is the fundamental base case. One can define more base cases in order to regulate the complexity of the final tree.</w:t>
      </w:r>
    </w:p>
    <w:p w14:paraId="71D8104F" w14:textId="77777777" w:rsidR="00D2316C" w:rsidRPr="00D2316C" w:rsidRDefault="00D2316C" w:rsidP="00D2316C">
      <w:pPr>
        <w:numPr>
          <w:ilvl w:val="0"/>
          <w:numId w:val="6"/>
        </w:numPr>
        <w:spacing w:before="100" w:beforeAutospacing="1" w:after="100" w:afterAutospacing="1"/>
        <w:rPr>
          <w:rFonts w:ascii="Segoe UI" w:hAnsi="Segoe UI" w:cs="Segoe UI"/>
          <w:color w:val="5A5A5A"/>
        </w:rPr>
      </w:pPr>
      <w:r w:rsidRPr="00D2316C">
        <w:rPr>
          <w:rFonts w:ascii="Consolas" w:hAnsi="Consolas" w:cs="Consolas"/>
          <w:color w:val="C7254E"/>
          <w:sz w:val="20"/>
          <w:szCs w:val="20"/>
          <w:shd w:val="clear" w:color="auto" w:fill="F9F2F4"/>
        </w:rPr>
        <w:t>recurrence relation</w:t>
      </w:r>
      <w:r w:rsidRPr="00D2316C">
        <w:rPr>
          <w:rFonts w:ascii="Segoe UI" w:hAnsi="Segoe UI" w:cs="Segoe UI"/>
          <w:color w:val="5A5A5A"/>
        </w:rPr>
        <w:t>: We find the</w:t>
      </w:r>
      <w:r w:rsidRPr="00D2316C">
        <w:rPr>
          <w:rFonts w:ascii="Segoe UI" w:hAnsi="Segoe UI" w:cs="Segoe UI"/>
          <w:i/>
          <w:iCs/>
          <w:color w:val="5A5A5A"/>
        </w:rPr>
        <w:t> most distinguishable</w:t>
      </w:r>
      <w:r w:rsidRPr="00D2316C">
        <w:rPr>
          <w:rFonts w:ascii="Segoe UI" w:hAnsi="Segoe UI" w:cs="Segoe UI"/>
          <w:color w:val="5A5A5A"/>
        </w:rPr>
        <w:t> feature of the samples and also the </w:t>
      </w:r>
      <w:r w:rsidRPr="00D2316C">
        <w:rPr>
          <w:rFonts w:ascii="Segoe UI" w:hAnsi="Segoe UI" w:cs="Segoe UI"/>
          <w:i/>
          <w:iCs/>
          <w:color w:val="5A5A5A"/>
        </w:rPr>
        <w:t>best</w:t>
      </w:r>
      <w:r w:rsidRPr="00D2316C">
        <w:rPr>
          <w:rFonts w:ascii="Segoe UI" w:hAnsi="Segoe UI" w:cs="Segoe UI"/>
          <w:color w:val="5A5A5A"/>
        </w:rPr>
        <w:t> value to split on, in order to obtain two subgroups of samples. We then construct subtrees out of the split subgroups. The criterion to split the samples is twofold: </w:t>
      </w:r>
      <w:r w:rsidRPr="00D2316C">
        <w:rPr>
          <w:rFonts w:ascii="Segoe UI" w:hAnsi="Segoe UI" w:cs="Segoe UI"/>
          <w:i/>
          <w:iCs/>
          <w:color w:val="5A5A5A"/>
        </w:rPr>
        <w:t>1).</w:t>
      </w:r>
      <w:r w:rsidRPr="00D2316C">
        <w:rPr>
          <w:rFonts w:ascii="Segoe UI" w:hAnsi="Segoe UI" w:cs="Segoe UI"/>
          <w:color w:val="5A5A5A"/>
        </w:rPr>
        <w:t> we should reduce the samples into smaller scales in a fast manner, so that we could reduce the occurrence of recursion, </w:t>
      </w:r>
      <w:r w:rsidRPr="00D2316C">
        <w:rPr>
          <w:rFonts w:ascii="Segoe UI" w:hAnsi="Segoe UI" w:cs="Segoe UI"/>
          <w:i/>
          <w:iCs/>
          <w:color w:val="5A5A5A"/>
        </w:rPr>
        <w:t>i.e.</w:t>
      </w:r>
      <w:r w:rsidRPr="00D2316C">
        <w:rPr>
          <w:rFonts w:ascii="Segoe UI" w:hAnsi="Segoe UI" w:cs="Segoe UI"/>
          <w:color w:val="5A5A5A"/>
        </w:rPr>
        <w:t> reduce the cost of the algorithm. </w:t>
      </w:r>
      <w:r w:rsidRPr="00D2316C">
        <w:rPr>
          <w:rFonts w:ascii="Segoe UI" w:hAnsi="Segoe UI" w:cs="Segoe UI"/>
          <w:i/>
          <w:iCs/>
          <w:color w:val="5A5A5A"/>
        </w:rPr>
        <w:t>2).</w:t>
      </w:r>
      <w:r w:rsidRPr="00D2316C">
        <w:rPr>
          <w:rFonts w:ascii="Segoe UI" w:hAnsi="Segoe UI" w:cs="Segoe UI"/>
          <w:color w:val="5A5A5A"/>
        </w:rPr>
        <w:t> we should also make sure the split subgroups are more uniform so that it becomes easier to classify the samples. We will discuss more about the criterion in the following articles.</w:t>
      </w:r>
    </w:p>
    <w:p w14:paraId="08F695D2" w14:textId="77777777" w:rsidR="00D2316C" w:rsidRPr="00D2316C" w:rsidRDefault="00D2316C" w:rsidP="00D2316C">
      <w:r w:rsidRPr="00D2316C">
        <w:rPr>
          <w:rFonts w:ascii="Segoe UI" w:hAnsi="Segoe UI" w:cs="Segoe UI"/>
          <w:shd w:val="clear" w:color="auto" w:fill="FFFFFF"/>
        </w:rPr>
        <w:t> </w:t>
      </w:r>
    </w:p>
    <w:p w14:paraId="76DE5B26" w14:textId="7E97EC6E" w:rsidR="00D2316C" w:rsidRPr="00D2316C" w:rsidRDefault="00D2316C" w:rsidP="00D2316C">
      <w:pPr>
        <w:spacing w:after="240"/>
        <w:rPr>
          <w:rFonts w:ascii="Segoe UI" w:hAnsi="Segoe UI" w:cs="Segoe UI"/>
          <w:color w:val="5A5A5A"/>
        </w:rPr>
      </w:pPr>
      <w:r w:rsidRPr="00D2316C">
        <w:rPr>
          <w:rFonts w:ascii="Segoe UI" w:hAnsi="Segoe UI" w:cs="Segoe UI"/>
          <w:color w:val="5A5A5A"/>
        </w:rPr>
        <w:t>Here is an example of pseudo code on how to construct a decision tree.</w:t>
      </w:r>
      <w:r>
        <w:rPr>
          <w:rFonts w:ascii="Segoe UI" w:hAnsi="Segoe UI" w:cs="Segoe UI"/>
          <w:color w:val="5A5A5A"/>
        </w:rPr>
        <w:br/>
      </w:r>
    </w:p>
    <w:tbl>
      <w:tblPr>
        <w:tblStyle w:val="TableGrid"/>
        <w:tblW w:w="0" w:type="auto"/>
        <w:tblLook w:val="04A0" w:firstRow="1" w:lastRow="0" w:firstColumn="1" w:lastColumn="0" w:noHBand="0" w:noVBand="1"/>
      </w:tblPr>
      <w:tblGrid>
        <w:gridCol w:w="9016"/>
      </w:tblGrid>
      <w:tr w:rsidR="00D2316C" w14:paraId="4B767FBF" w14:textId="77777777" w:rsidTr="00D2316C">
        <w:tc>
          <w:tcPr>
            <w:tcW w:w="9016" w:type="dxa"/>
          </w:tcPr>
          <w:p w14:paraId="627E662E" w14:textId="77777777" w:rsidR="00D2316C" w:rsidRDefault="00D2316C" w:rsidP="00D2316C">
            <w:r>
              <w:t>TreeNode build_decision_tree([samples]) {</w:t>
            </w:r>
          </w:p>
          <w:p w14:paraId="2622D7A4" w14:textId="77777777" w:rsidR="00D2316C" w:rsidRDefault="00D2316C" w:rsidP="00D2316C">
            <w:r>
              <w:t xml:space="preserve">      </w:t>
            </w:r>
          </w:p>
          <w:p w14:paraId="21B77BC2" w14:textId="77777777" w:rsidR="00D2316C" w:rsidRDefault="00D2316C" w:rsidP="00D2316C">
            <w:r>
              <w:t xml:space="preserve">  // base cases:</w:t>
            </w:r>
          </w:p>
          <w:p w14:paraId="17137867" w14:textId="77777777" w:rsidR="00D2316C" w:rsidRDefault="00D2316C" w:rsidP="00D2316C">
            <w:r>
              <w:t xml:space="preserve">      - the target attributes of the samples are uniform </w:t>
            </w:r>
          </w:p>
          <w:p w14:paraId="60FEC05D" w14:textId="77777777" w:rsidR="00D2316C" w:rsidRDefault="00D2316C" w:rsidP="00D2316C">
            <w:r>
              <w:t xml:space="preserve">      - the current depth of tree exceeds the max_tree_depth</w:t>
            </w:r>
          </w:p>
          <w:p w14:paraId="28268B6D" w14:textId="77777777" w:rsidR="00D2316C" w:rsidRDefault="00D2316C" w:rsidP="00D2316C">
            <w:r>
              <w:t xml:space="preserve">      - the number of samples is less than the minimal_node_size </w:t>
            </w:r>
          </w:p>
          <w:p w14:paraId="69BF8DB1" w14:textId="77777777" w:rsidR="00D2316C" w:rsidRDefault="00D2316C" w:rsidP="00D2316C"/>
          <w:p w14:paraId="74ABA8DF" w14:textId="77777777" w:rsidR="00D2316C" w:rsidRDefault="00D2316C" w:rsidP="00D2316C">
            <w:r>
              <w:t xml:space="preserve">  // 1). we create a leaf node and return.</w:t>
            </w:r>
          </w:p>
          <w:p w14:paraId="787A7097" w14:textId="77777777" w:rsidR="00D2316C" w:rsidRDefault="00D2316C" w:rsidP="00D2316C">
            <w:r>
              <w:t xml:space="preserve">  if (any of the above cases holds) {</w:t>
            </w:r>
          </w:p>
          <w:p w14:paraId="0C3E3B2F" w14:textId="77777777" w:rsidR="00D2316C" w:rsidRDefault="00D2316C" w:rsidP="00D2316C">
            <w:r>
              <w:t xml:space="preserve">    leaf_node = create_leaf_node([samples]);</w:t>
            </w:r>
          </w:p>
          <w:p w14:paraId="4A7123F5" w14:textId="77777777" w:rsidR="00D2316C" w:rsidRDefault="00D2316C" w:rsidP="00D2316C">
            <w:r>
              <w:t xml:space="preserve">    return leaf_node;</w:t>
            </w:r>
          </w:p>
          <w:p w14:paraId="717D5C72" w14:textId="77777777" w:rsidR="00D2316C" w:rsidRDefault="00D2316C" w:rsidP="00D2316C">
            <w:r>
              <w:t xml:space="preserve">  }</w:t>
            </w:r>
          </w:p>
          <w:p w14:paraId="71507793" w14:textId="77777777" w:rsidR="00D2316C" w:rsidRDefault="00D2316C" w:rsidP="00D2316C">
            <w:r>
              <w:t xml:space="preserve">      </w:t>
            </w:r>
          </w:p>
          <w:p w14:paraId="37082D7A" w14:textId="77777777" w:rsidR="00D2316C" w:rsidRDefault="00D2316C" w:rsidP="00D2316C">
            <w:r>
              <w:t xml:space="preserve">  // 2). find the best attribute to split on, (also the best value to split)</w:t>
            </w:r>
          </w:p>
          <w:p w14:paraId="4FC56A86" w14:textId="77777777" w:rsidR="00D2316C" w:rsidRDefault="00D2316C" w:rsidP="00D2316C">
            <w:r>
              <w:t xml:space="preserve">  feature_to_split, split_value = find_best_split([samples]);</w:t>
            </w:r>
          </w:p>
          <w:p w14:paraId="63948246" w14:textId="77777777" w:rsidR="00D2316C" w:rsidRDefault="00D2316C" w:rsidP="00D2316C"/>
          <w:p w14:paraId="5356B156" w14:textId="77777777" w:rsidR="00D2316C" w:rsidRDefault="00D2316C" w:rsidP="00D2316C">
            <w:r>
              <w:t xml:space="preserve">  // 3). split the samples list into two sublists</w:t>
            </w:r>
          </w:p>
          <w:p w14:paraId="3FDE1E63" w14:textId="77777777" w:rsidR="00D2316C" w:rsidRDefault="00D2316C" w:rsidP="00D2316C">
            <w:r>
              <w:lastRenderedPageBreak/>
              <w:t xml:space="preserve">  left_samples, right_samples = split([samples], feature_to_split, split_value);</w:t>
            </w:r>
          </w:p>
          <w:p w14:paraId="47409641" w14:textId="77777777" w:rsidR="00D2316C" w:rsidRDefault="00D2316C" w:rsidP="00D2316C"/>
          <w:p w14:paraId="13D110BC" w14:textId="77777777" w:rsidR="00D2316C" w:rsidRDefault="00D2316C" w:rsidP="00D2316C">
            <w:r>
              <w:t xml:space="preserve">  // 4). create a decision node.</w:t>
            </w:r>
          </w:p>
          <w:p w14:paraId="567BBCF5" w14:textId="77777777" w:rsidR="00D2316C" w:rsidRDefault="00D2316C" w:rsidP="00D2316C">
            <w:r>
              <w:t xml:space="preserve">  new_node = create_node(feature_to_split, split_value);</w:t>
            </w:r>
          </w:p>
          <w:p w14:paraId="640CF9D7" w14:textId="77777777" w:rsidR="00D2316C" w:rsidRDefault="00D2316C" w:rsidP="00D2316C"/>
          <w:p w14:paraId="60D98A17" w14:textId="77777777" w:rsidR="00D2316C" w:rsidRDefault="00D2316C" w:rsidP="00D2316C">
            <w:r>
              <w:t xml:space="preserve">  // 5). for each sublist, recursively call the function to create the subtrees.</w:t>
            </w:r>
          </w:p>
          <w:p w14:paraId="14937E28" w14:textId="77777777" w:rsidR="00D2316C" w:rsidRDefault="00D2316C" w:rsidP="00D2316C">
            <w:r>
              <w:t xml:space="preserve">  new_node.left = build_decision_tree(left_samples);</w:t>
            </w:r>
          </w:p>
          <w:p w14:paraId="795B8A49" w14:textId="77777777" w:rsidR="00D2316C" w:rsidRDefault="00D2316C" w:rsidP="00D2316C">
            <w:r>
              <w:t xml:space="preserve">  new_node.right = build_decision_tree(right_samples);</w:t>
            </w:r>
          </w:p>
          <w:p w14:paraId="47D516D8" w14:textId="77777777" w:rsidR="00D2316C" w:rsidRDefault="00D2316C" w:rsidP="00D2316C"/>
          <w:p w14:paraId="54DA2DEA" w14:textId="77777777" w:rsidR="00D2316C" w:rsidRDefault="00D2316C" w:rsidP="00D2316C">
            <w:r>
              <w:t xml:space="preserve">  // 6). return the newly-created node</w:t>
            </w:r>
          </w:p>
          <w:p w14:paraId="512054DB" w14:textId="77777777" w:rsidR="00D2316C" w:rsidRDefault="00D2316C" w:rsidP="00D2316C">
            <w:r>
              <w:t xml:space="preserve">  return new_node;</w:t>
            </w:r>
          </w:p>
          <w:p w14:paraId="354FA4EA" w14:textId="60643025" w:rsidR="00D2316C" w:rsidRDefault="00D2316C" w:rsidP="00D2316C">
            <w:r>
              <w:t>}</w:t>
            </w:r>
          </w:p>
        </w:tc>
      </w:tr>
    </w:tbl>
    <w:p w14:paraId="1BE47ED3" w14:textId="255634DE" w:rsidR="00D2316C" w:rsidRDefault="00D2316C"/>
    <w:p w14:paraId="7736FAB1" w14:textId="133C5489" w:rsidR="00D2316C" w:rsidRDefault="00D2316C"/>
    <w:p w14:paraId="317947A6" w14:textId="77777777" w:rsidR="00D2316C" w:rsidRDefault="00D2316C" w:rsidP="00D2316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Stopping Conditions</w:t>
      </w:r>
    </w:p>
    <w:p w14:paraId="14BE6647" w14:textId="77777777" w:rsidR="00D2316C" w:rsidRDefault="0035017D" w:rsidP="00D2316C">
      <w:pPr>
        <w:spacing w:before="150" w:after="150"/>
      </w:pPr>
      <w:r>
        <w:rPr>
          <w:noProof/>
        </w:rPr>
        <w:pict w14:anchorId="1335CBE4">
          <v:rect id="_x0000_i1038" alt="" style="width:451.3pt;height:.05pt;mso-width-percent:0;mso-height-percent:0;mso-width-percent:0;mso-height-percent:0" o:hralign="center" o:hrstd="t" o:hr="t" fillcolor="#a0a0a0" stroked="f"/>
        </w:pict>
      </w:r>
    </w:p>
    <w:p w14:paraId="67666365" w14:textId="77777777" w:rsidR="00D2316C" w:rsidRDefault="00D2316C" w:rsidP="00D2316C">
      <w:pPr>
        <w:pStyle w:val="NormalWeb"/>
        <w:spacing w:before="0" w:beforeAutospacing="0" w:after="240" w:afterAutospacing="0"/>
        <w:rPr>
          <w:rFonts w:ascii="Segoe UI" w:hAnsi="Segoe UI" w:cs="Segoe UI"/>
          <w:color w:val="5A5A5A"/>
        </w:rPr>
      </w:pPr>
      <w:r>
        <w:rPr>
          <w:rFonts w:ascii="Segoe UI" w:hAnsi="Segoe UI" w:cs="Segoe UI"/>
          <w:color w:val="5A5A5A"/>
        </w:rPr>
        <w:t>A decision tree grows from top to bottom. When it stops growing, a </w:t>
      </w:r>
      <w:r>
        <w:rPr>
          <w:rStyle w:val="HTMLCode"/>
          <w:rFonts w:ascii="Consolas" w:hAnsi="Consolas" w:cs="Consolas"/>
          <w:color w:val="C7254E"/>
          <w:sz w:val="24"/>
          <w:szCs w:val="24"/>
          <w:shd w:val="clear" w:color="auto" w:fill="F9F2F4"/>
        </w:rPr>
        <w:t>leaf node</w:t>
      </w:r>
      <w:r>
        <w:rPr>
          <w:rFonts w:ascii="Segoe UI" w:hAnsi="Segoe UI" w:cs="Segoe UI"/>
          <w:color w:val="5A5A5A"/>
        </w:rPr>
        <w:t> is added. Here are a few conditions when we stop splitting samples :</w:t>
      </w:r>
    </w:p>
    <w:p w14:paraId="5DFFFCF8" w14:textId="77777777" w:rsidR="00D2316C" w:rsidRDefault="00D2316C" w:rsidP="00D2316C">
      <w:pPr>
        <w:pStyle w:val="NormalWeb"/>
        <w:numPr>
          <w:ilvl w:val="0"/>
          <w:numId w:val="7"/>
        </w:numPr>
        <w:spacing w:before="0" w:beforeAutospacing="0" w:after="240" w:afterAutospacing="0"/>
        <w:rPr>
          <w:rFonts w:ascii="Segoe UI" w:hAnsi="Segoe UI" w:cs="Segoe UI"/>
          <w:color w:val="5A5A5A"/>
        </w:rPr>
      </w:pPr>
      <w:r>
        <w:rPr>
          <w:rFonts w:ascii="Segoe UI" w:hAnsi="Segoe UI" w:cs="Segoe UI"/>
          <w:color w:val="5A5A5A"/>
        </w:rPr>
        <w:t>All the examples that fall into the current node belong to the same category, </w:t>
      </w:r>
      <w:r>
        <w:rPr>
          <w:rStyle w:val="Emphasis"/>
          <w:rFonts w:ascii="Segoe UI" w:hAnsi="Segoe UI" w:cs="Segoe UI"/>
          <w:color w:val="5A5A5A"/>
        </w:rPr>
        <w:t>i.e.</w:t>
      </w:r>
      <w:r>
        <w:rPr>
          <w:rFonts w:ascii="Segoe UI" w:hAnsi="Segoe UI" w:cs="Segoe UI"/>
          <w:color w:val="5A5A5A"/>
        </w:rPr>
        <w:t> no further classification is needed.</w:t>
      </w:r>
    </w:p>
    <w:p w14:paraId="4098A9C9" w14:textId="77777777" w:rsidR="00D2316C" w:rsidRDefault="00D2316C" w:rsidP="00D2316C">
      <w:pPr>
        <w:numPr>
          <w:ilvl w:val="0"/>
          <w:numId w:val="7"/>
        </w:numPr>
        <w:spacing w:before="100" w:beforeAutospacing="1" w:after="100" w:afterAutospacing="1"/>
        <w:rPr>
          <w:rFonts w:ascii="Segoe UI" w:hAnsi="Segoe UI" w:cs="Segoe UI"/>
          <w:color w:val="5A5A5A"/>
        </w:rPr>
      </w:pPr>
      <w:r>
        <w:rPr>
          <w:rFonts w:ascii="Segoe UI" w:hAnsi="Segoe UI" w:cs="Segoe UI"/>
          <w:color w:val="5A5A5A"/>
        </w:rPr>
        <w:t>The tree reaches its predefined </w:t>
      </w:r>
      <w:r>
        <w:rPr>
          <w:rStyle w:val="HTMLCode"/>
          <w:rFonts w:ascii="Consolas" w:hAnsi="Consolas" w:cs="Consolas"/>
          <w:color w:val="C7254E"/>
          <w:sz w:val="24"/>
          <w:szCs w:val="24"/>
          <w:shd w:val="clear" w:color="auto" w:fill="F9F2F4"/>
        </w:rPr>
        <w:t>max_depth</w:t>
      </w:r>
      <w:r>
        <w:rPr>
          <w:rFonts w:ascii="Segoe UI" w:hAnsi="Segoe UI" w:cs="Segoe UI"/>
          <w:color w:val="5A5A5A"/>
        </w:rPr>
        <w:t>.</w:t>
      </w:r>
    </w:p>
    <w:p w14:paraId="3BB648E1" w14:textId="77777777" w:rsidR="00D2316C" w:rsidRDefault="00D2316C" w:rsidP="00D2316C">
      <w:pPr>
        <w:numPr>
          <w:ilvl w:val="0"/>
          <w:numId w:val="7"/>
        </w:numPr>
        <w:spacing w:before="100" w:beforeAutospacing="1" w:after="100" w:afterAutospacing="1"/>
        <w:rPr>
          <w:rFonts w:ascii="Segoe UI" w:hAnsi="Segoe UI" w:cs="Segoe UI"/>
          <w:color w:val="5A5A5A"/>
        </w:rPr>
      </w:pPr>
      <w:r>
        <w:rPr>
          <w:rFonts w:ascii="Segoe UI" w:hAnsi="Segoe UI" w:cs="Segoe UI"/>
          <w:color w:val="5A5A5A"/>
        </w:rPr>
        <w:t>The number of examples that fall into the current node is </w:t>
      </w:r>
      <w:r>
        <w:rPr>
          <w:rStyle w:val="HTMLCode"/>
          <w:rFonts w:ascii="Consolas" w:hAnsi="Consolas" w:cs="Consolas"/>
          <w:color w:val="C7254E"/>
          <w:sz w:val="24"/>
          <w:szCs w:val="24"/>
          <w:shd w:val="clear" w:color="auto" w:fill="F9F2F4"/>
        </w:rPr>
        <w:t>less than</w:t>
      </w:r>
      <w:r>
        <w:rPr>
          <w:rFonts w:ascii="Segoe UI" w:hAnsi="Segoe UI" w:cs="Segoe UI"/>
          <w:color w:val="5A5A5A"/>
        </w:rPr>
        <w:t> the predefined </w:t>
      </w:r>
      <w:r>
        <w:rPr>
          <w:rStyle w:val="HTMLCode"/>
          <w:rFonts w:ascii="Consolas" w:hAnsi="Consolas" w:cs="Consolas"/>
          <w:color w:val="C7254E"/>
          <w:sz w:val="24"/>
          <w:szCs w:val="24"/>
          <w:shd w:val="clear" w:color="auto" w:fill="F9F2F4"/>
        </w:rPr>
        <w:t>minimal_number_of_examples</w:t>
      </w:r>
      <w:r>
        <w:rPr>
          <w:rFonts w:ascii="Segoe UI" w:hAnsi="Segoe UI" w:cs="Segoe UI"/>
          <w:color w:val="5A5A5A"/>
        </w:rPr>
        <w:t>.</w:t>
      </w:r>
    </w:p>
    <w:p w14:paraId="5B16B6CE" w14:textId="77777777" w:rsidR="00D2316C" w:rsidRDefault="00D2316C" w:rsidP="00D2316C">
      <w:pPr>
        <w:pStyle w:val="NormalWeb"/>
        <w:spacing w:before="0" w:beforeAutospacing="0" w:after="240" w:afterAutospacing="0"/>
        <w:rPr>
          <w:rFonts w:ascii="Segoe UI" w:hAnsi="Segoe UI" w:cs="Segoe UI"/>
          <w:color w:val="5A5A5A"/>
        </w:rPr>
      </w:pPr>
      <w:r>
        <w:rPr>
          <w:rFonts w:ascii="Segoe UI" w:hAnsi="Segoe UI" w:cs="Segoe UI"/>
          <w:color w:val="5A5A5A"/>
        </w:rPr>
        <w:t>The condition </w:t>
      </w:r>
      <w:r>
        <w:rPr>
          <w:rStyle w:val="Strong"/>
          <w:rFonts w:ascii="Segoe UI" w:hAnsi="Segoe UI" w:cs="Segoe UI"/>
          <w:color w:val="5A5A5A"/>
        </w:rPr>
        <w:t>(1)</w:t>
      </w:r>
      <w:r>
        <w:rPr>
          <w:rFonts w:ascii="Segoe UI" w:hAnsi="Segoe UI" w:cs="Segoe UI"/>
          <w:color w:val="5A5A5A"/>
        </w:rPr>
        <w:t> is a natural and optimal case to stop adding more nodes, since we achieve our initial goal, </w:t>
      </w:r>
      <w:r>
        <w:rPr>
          <w:rStyle w:val="Emphasis"/>
          <w:rFonts w:ascii="Segoe UI" w:hAnsi="Segoe UI" w:cs="Segoe UI"/>
          <w:color w:val="5A5A5A"/>
        </w:rPr>
        <w:t>i.e.</w:t>
      </w:r>
      <w:r>
        <w:rPr>
          <w:rFonts w:ascii="Segoe UI" w:hAnsi="Segoe UI" w:cs="Segoe UI"/>
          <w:color w:val="5A5A5A"/>
        </w:rPr>
        <w:t> there is no more ambiguity when the samples reach the node. While the conditions of </w:t>
      </w:r>
      <w:r>
        <w:rPr>
          <w:rStyle w:val="Strong"/>
          <w:rFonts w:ascii="Segoe UI" w:hAnsi="Segoe UI" w:cs="Segoe UI"/>
          <w:color w:val="5A5A5A"/>
        </w:rPr>
        <w:t>(2)</w:t>
      </w:r>
      <w:r>
        <w:rPr>
          <w:rFonts w:ascii="Segoe UI" w:hAnsi="Segoe UI" w:cs="Segoe UI"/>
          <w:color w:val="5A5A5A"/>
        </w:rPr>
        <w:t> and </w:t>
      </w:r>
      <w:r>
        <w:rPr>
          <w:rStyle w:val="Strong"/>
          <w:rFonts w:ascii="Segoe UI" w:hAnsi="Segoe UI" w:cs="Segoe UI"/>
          <w:color w:val="5A5A5A"/>
        </w:rPr>
        <w:t>(3)</w:t>
      </w:r>
      <w:r>
        <w:rPr>
          <w:rFonts w:ascii="Segoe UI" w:hAnsi="Segoe UI" w:cs="Segoe UI"/>
          <w:color w:val="5A5A5A"/>
        </w:rPr>
        <w:t> are more of an intervention to prevent the decision tree from </w:t>
      </w:r>
      <w:r>
        <w:rPr>
          <w:rStyle w:val="HTMLCode"/>
          <w:rFonts w:ascii="Consolas" w:hAnsi="Consolas" w:cs="Consolas"/>
          <w:color w:val="C7254E"/>
          <w:sz w:val="24"/>
          <w:szCs w:val="24"/>
          <w:shd w:val="clear" w:color="auto" w:fill="F9F2F4"/>
        </w:rPr>
        <w:t>overgrowing</w:t>
      </w:r>
      <w:r>
        <w:rPr>
          <w:rFonts w:ascii="Segoe UI" w:hAnsi="Segoe UI" w:cs="Segoe UI"/>
          <w:color w:val="5A5A5A"/>
        </w:rPr>
        <w:t> itself which leads to the scenario of </w:t>
      </w:r>
      <w:r>
        <w:rPr>
          <w:rStyle w:val="Strong"/>
          <w:rFonts w:ascii="Segoe UI" w:hAnsi="Segoe UI" w:cs="Segoe UI"/>
          <w:color w:val="5A5A5A"/>
        </w:rPr>
        <w:t>overfitting</w:t>
      </w:r>
      <w:r>
        <w:rPr>
          <w:rFonts w:ascii="Segoe UI" w:hAnsi="Segoe UI" w:cs="Segoe UI"/>
          <w:color w:val="5A5A5A"/>
        </w:rPr>
        <w:t>. This intervention is also known as </w:t>
      </w:r>
      <w:r>
        <w:rPr>
          <w:rStyle w:val="HTMLCode"/>
          <w:rFonts w:ascii="Consolas" w:hAnsi="Consolas" w:cs="Consolas"/>
          <w:color w:val="C7254E"/>
          <w:sz w:val="24"/>
          <w:szCs w:val="24"/>
          <w:shd w:val="clear" w:color="auto" w:fill="F9F2F4"/>
        </w:rPr>
        <w:t>regularization</w:t>
      </w:r>
      <w:r>
        <w:rPr>
          <w:rFonts w:ascii="Segoe UI" w:hAnsi="Segoe UI" w:cs="Segoe UI"/>
          <w:color w:val="5A5A5A"/>
        </w:rPr>
        <w:t> in machine learning, which is a measure to prevent the model from overfitting.</w:t>
      </w:r>
    </w:p>
    <w:p w14:paraId="116FD93A" w14:textId="77777777" w:rsidR="00D2316C" w:rsidRDefault="00D2316C" w:rsidP="00D2316C">
      <w:r>
        <w:rPr>
          <w:rFonts w:ascii="Segoe UI" w:hAnsi="Segoe UI" w:cs="Segoe UI"/>
          <w:shd w:val="clear" w:color="auto" w:fill="FFFFFF"/>
        </w:rPr>
        <w:t> </w:t>
      </w:r>
    </w:p>
    <w:p w14:paraId="498EE3FD" w14:textId="6278CE8C" w:rsidR="00D2316C" w:rsidRPr="00D2316C" w:rsidRDefault="00D2316C" w:rsidP="00D2316C">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Further Readings</w:t>
      </w:r>
    </w:p>
    <w:p w14:paraId="09CD3BE0" w14:textId="77777777" w:rsidR="00D2316C" w:rsidRDefault="00D2316C" w:rsidP="00D2316C">
      <w:pPr>
        <w:pStyle w:val="NormalWeb"/>
        <w:spacing w:before="0" w:beforeAutospacing="0" w:after="240" w:afterAutospacing="0"/>
        <w:rPr>
          <w:rFonts w:ascii="Segoe UI" w:hAnsi="Segoe UI" w:cs="Segoe UI"/>
          <w:color w:val="5A5A5A"/>
        </w:rPr>
      </w:pPr>
      <w:r>
        <w:rPr>
          <w:rFonts w:ascii="Segoe UI" w:hAnsi="Segoe UI" w:cs="Segoe UI"/>
          <w:color w:val="5A5A5A"/>
        </w:rPr>
        <w:t>- [1]. Breiman, L. (1984). </w:t>
      </w:r>
      <w:hyperlink r:id="rId18" w:history="1">
        <w:r>
          <w:rPr>
            <w:rStyle w:val="Hyperlink"/>
            <w:rFonts w:ascii="Segoe UI" w:hAnsi="Segoe UI" w:cs="Segoe UI"/>
            <w:i/>
            <w:iCs/>
            <w:color w:val="1890FF"/>
          </w:rPr>
          <w:t>CART: Classification and Regression Trees</w:t>
        </w:r>
      </w:hyperlink>
      <w:r>
        <w:rPr>
          <w:rFonts w:ascii="Segoe UI" w:hAnsi="Segoe UI" w:cs="Segoe UI"/>
          <w:color w:val="5A5A5A"/>
        </w:rPr>
        <w:t>. New York: Routledge.</w:t>
      </w:r>
    </w:p>
    <w:p w14:paraId="0C83C58B" w14:textId="4572161C" w:rsidR="00D2316C" w:rsidRDefault="00D2316C"/>
    <w:p w14:paraId="44C70C42" w14:textId="232E22E2" w:rsidR="00026754" w:rsidRDefault="00026754"/>
    <w:p w14:paraId="46E836BC" w14:textId="77777777" w:rsidR="00026754" w:rsidRPr="00026754" w:rsidRDefault="00026754" w:rsidP="00026754">
      <w:pPr>
        <w:shd w:val="clear" w:color="auto" w:fill="FAFAFA"/>
        <w:spacing w:after="120"/>
        <w:outlineLvl w:val="1"/>
        <w:rPr>
          <w:rFonts w:ascii="inherit" w:hAnsi="inherit" w:cs="Segoe UI"/>
          <w:color w:val="000000"/>
          <w:sz w:val="45"/>
          <w:szCs w:val="45"/>
        </w:rPr>
      </w:pPr>
      <w:r w:rsidRPr="00026754">
        <w:rPr>
          <w:rFonts w:ascii="inherit" w:hAnsi="inherit" w:cs="Segoe UI"/>
          <w:color w:val="000000"/>
          <w:sz w:val="45"/>
          <w:szCs w:val="45"/>
        </w:rPr>
        <w:t>Implementation</w:t>
      </w:r>
    </w:p>
    <w:p w14:paraId="55889DEA" w14:textId="77777777" w:rsidR="00026754" w:rsidRPr="00026754" w:rsidRDefault="00026754" w:rsidP="00026754">
      <w:pPr>
        <w:shd w:val="clear" w:color="auto" w:fill="FAFAFA"/>
        <w:spacing w:after="240"/>
        <w:rPr>
          <w:rFonts w:ascii="Segoe UI" w:hAnsi="Segoe UI" w:cs="Segoe UI"/>
          <w:color w:val="808080"/>
          <w:sz w:val="27"/>
          <w:szCs w:val="27"/>
        </w:rPr>
      </w:pPr>
      <w:r w:rsidRPr="00026754">
        <w:rPr>
          <w:rFonts w:ascii="Segoe UI" w:hAnsi="Segoe UI" w:cs="Segoe UI"/>
          <w:color w:val="808080"/>
          <w:sz w:val="27"/>
          <w:szCs w:val="27"/>
        </w:rPr>
        <w:t>In this chapter, we will discuss some implementation details involved in the process to construct a decision tree.</w:t>
      </w:r>
    </w:p>
    <w:p w14:paraId="751F0F1E" w14:textId="77777777" w:rsidR="00026754" w:rsidRPr="00026754" w:rsidRDefault="00026754" w:rsidP="00026754">
      <w:pPr>
        <w:shd w:val="clear" w:color="auto" w:fill="FAFAFA"/>
        <w:spacing w:after="240"/>
        <w:rPr>
          <w:rFonts w:ascii="Segoe UI" w:hAnsi="Segoe UI" w:cs="Segoe UI"/>
          <w:color w:val="808080"/>
          <w:sz w:val="27"/>
          <w:szCs w:val="27"/>
        </w:rPr>
      </w:pPr>
      <w:r w:rsidRPr="00026754">
        <w:rPr>
          <w:rFonts w:ascii="Segoe UI" w:hAnsi="Segoe UI" w:cs="Segoe UI"/>
          <w:color w:val="808080"/>
          <w:sz w:val="27"/>
          <w:szCs w:val="27"/>
        </w:rPr>
        <w:lastRenderedPageBreak/>
        <w:t>After this chapter, you should be able to:</w:t>
      </w:r>
    </w:p>
    <w:p w14:paraId="4393EE6E" w14:textId="77777777" w:rsidR="00026754" w:rsidRPr="00026754" w:rsidRDefault="00026754" w:rsidP="00026754">
      <w:pPr>
        <w:numPr>
          <w:ilvl w:val="0"/>
          <w:numId w:val="8"/>
        </w:numPr>
        <w:shd w:val="clear" w:color="auto" w:fill="FAFAFA"/>
        <w:spacing w:before="100" w:beforeAutospacing="1" w:after="100" w:afterAutospacing="1"/>
        <w:rPr>
          <w:rFonts w:ascii="Segoe UI" w:hAnsi="Segoe UI" w:cs="Segoe UI"/>
          <w:color w:val="808080"/>
          <w:sz w:val="27"/>
          <w:szCs w:val="27"/>
        </w:rPr>
      </w:pPr>
      <w:r w:rsidRPr="00026754">
        <w:rPr>
          <w:rFonts w:ascii="Segoe UI" w:hAnsi="Segoe UI" w:cs="Segoe UI"/>
          <w:color w:val="808080"/>
          <w:sz w:val="27"/>
          <w:szCs w:val="27"/>
        </w:rPr>
        <w:t>know the intuition of creating a decision node.</w:t>
      </w:r>
    </w:p>
    <w:p w14:paraId="1D2EC79B" w14:textId="77777777" w:rsidR="00026754" w:rsidRPr="00026754" w:rsidRDefault="00026754" w:rsidP="00026754">
      <w:pPr>
        <w:numPr>
          <w:ilvl w:val="0"/>
          <w:numId w:val="8"/>
        </w:numPr>
        <w:shd w:val="clear" w:color="auto" w:fill="FAFAFA"/>
        <w:spacing w:before="100" w:beforeAutospacing="1" w:after="100" w:afterAutospacing="1"/>
        <w:rPr>
          <w:rFonts w:ascii="Segoe UI" w:hAnsi="Segoe UI" w:cs="Segoe UI"/>
          <w:color w:val="808080"/>
          <w:sz w:val="27"/>
          <w:szCs w:val="27"/>
        </w:rPr>
      </w:pPr>
      <w:r w:rsidRPr="00026754">
        <w:rPr>
          <w:rFonts w:ascii="Segoe UI" w:hAnsi="Segoe UI" w:cs="Segoe UI"/>
          <w:color w:val="808080"/>
          <w:sz w:val="27"/>
          <w:szCs w:val="27"/>
        </w:rPr>
        <w:t>know how to implement the metrics that can be used to evaluate a split, namely </w:t>
      </w:r>
      <w:r w:rsidRPr="00026754">
        <w:rPr>
          <w:rFonts w:ascii="Consolas" w:hAnsi="Consolas" w:cs="Consolas"/>
          <w:color w:val="C7254E"/>
          <w:sz w:val="27"/>
          <w:szCs w:val="27"/>
          <w:shd w:val="clear" w:color="auto" w:fill="F9F2F4"/>
        </w:rPr>
        <w:t>gini impurity</w:t>
      </w:r>
      <w:r w:rsidRPr="00026754">
        <w:rPr>
          <w:rFonts w:ascii="Segoe UI" w:hAnsi="Segoe UI" w:cs="Segoe UI"/>
          <w:color w:val="808080"/>
          <w:sz w:val="27"/>
          <w:szCs w:val="27"/>
        </w:rPr>
        <w:t> and </w:t>
      </w:r>
      <w:r w:rsidRPr="00026754">
        <w:rPr>
          <w:rFonts w:ascii="Consolas" w:hAnsi="Consolas" w:cs="Consolas"/>
          <w:color w:val="C7254E"/>
          <w:sz w:val="27"/>
          <w:szCs w:val="27"/>
          <w:shd w:val="clear" w:color="auto" w:fill="F9F2F4"/>
        </w:rPr>
        <w:t>entropy</w:t>
      </w:r>
      <w:r w:rsidRPr="00026754">
        <w:rPr>
          <w:rFonts w:ascii="Segoe UI" w:hAnsi="Segoe UI" w:cs="Segoe UI"/>
          <w:color w:val="808080"/>
          <w:sz w:val="27"/>
          <w:szCs w:val="27"/>
        </w:rPr>
        <w:t>.</w:t>
      </w:r>
    </w:p>
    <w:p w14:paraId="3BFD08F3" w14:textId="26AC5063" w:rsidR="00026754" w:rsidRDefault="00026754"/>
    <w:p w14:paraId="3B94BFF4" w14:textId="5494D340" w:rsidR="00026754" w:rsidRDefault="00026754"/>
    <w:p w14:paraId="4F1DC7B1" w14:textId="77777777" w:rsidR="00026754" w:rsidRDefault="00026754" w:rsidP="00026754">
      <w:pPr>
        <w:rPr>
          <w:rFonts w:ascii="Segoe UI" w:hAnsi="Segoe UI" w:cs="Segoe UI"/>
          <w:b/>
          <w:bCs/>
          <w:sz w:val="45"/>
          <w:szCs w:val="45"/>
        </w:rPr>
      </w:pPr>
      <w:r>
        <w:rPr>
          <w:rFonts w:ascii="Segoe UI" w:hAnsi="Segoe UI" w:cs="Segoe UI"/>
          <w:b/>
          <w:bCs/>
          <w:sz w:val="45"/>
          <w:szCs w:val="45"/>
        </w:rPr>
        <w:t>Splitting Criterion</w:t>
      </w:r>
    </w:p>
    <w:p w14:paraId="4482B9D3" w14:textId="77777777" w:rsidR="00026754" w:rsidRDefault="0035017D" w:rsidP="00026754">
      <w:pPr>
        <w:spacing w:before="300" w:after="300"/>
      </w:pPr>
      <w:r>
        <w:rPr>
          <w:noProof/>
        </w:rPr>
        <w:pict w14:anchorId="151FB82D">
          <v:rect id="_x0000_i1037" alt="" style="width:451.3pt;height:.05pt;mso-width-percent:0;mso-height-percent:0;mso-width-percent:0;mso-height-percent:0" o:hralign="center" o:hrstd="t" o:hr="t" fillcolor="#a0a0a0" stroked="f"/>
        </w:pict>
      </w:r>
    </w:p>
    <w:p w14:paraId="661FBC66"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As one might recall, in the algorithm to construct a decision tree, there is one important step, which is to split the given samples into two subgroups. This splitting of samples is a critical step that serves multiple purposes:</w:t>
      </w:r>
    </w:p>
    <w:p w14:paraId="6A8B92B5" w14:textId="77777777" w:rsidR="00026754" w:rsidRDefault="00026754" w:rsidP="00026754">
      <w:pPr>
        <w:numPr>
          <w:ilvl w:val="0"/>
          <w:numId w:val="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The splitting reduces the problem into smaller ones, which eventually leads to the termination of the recursion process.</w:t>
      </w:r>
    </w:p>
    <w:p w14:paraId="07881B0D" w14:textId="77777777" w:rsidR="00026754" w:rsidRDefault="00026754" w:rsidP="00026754">
      <w:pPr>
        <w:numPr>
          <w:ilvl w:val="0"/>
          <w:numId w:val="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The splitting criterion, </w:t>
      </w:r>
      <w:r>
        <w:rPr>
          <w:rStyle w:val="Emphasis"/>
          <w:rFonts w:ascii="Segoe UI" w:hAnsi="Segoe UI" w:cs="Segoe UI"/>
          <w:color w:val="5A5A5A"/>
        </w:rPr>
        <w:t>i.e.</w:t>
      </w:r>
      <w:r>
        <w:rPr>
          <w:rFonts w:ascii="Segoe UI" w:hAnsi="Segoe UI" w:cs="Segoe UI"/>
          <w:color w:val="5A5A5A"/>
        </w:rPr>
        <w:t> the feature to split on and the value to split with, serves as the branching condition in the decision node.</w:t>
      </w:r>
    </w:p>
    <w:p w14:paraId="0B82676A" w14:textId="77777777" w:rsidR="00026754" w:rsidRDefault="00026754" w:rsidP="00026754">
      <w:pPr>
        <w:numPr>
          <w:ilvl w:val="0"/>
          <w:numId w:val="9"/>
        </w:numPr>
        <w:shd w:val="clear" w:color="auto" w:fill="FFFFFF"/>
        <w:spacing w:before="100" w:beforeAutospacing="1" w:after="100" w:afterAutospacing="1"/>
        <w:rPr>
          <w:rFonts w:ascii="Segoe UI" w:hAnsi="Segoe UI" w:cs="Segoe UI"/>
          <w:color w:val="5A5A5A"/>
        </w:rPr>
      </w:pPr>
      <w:r>
        <w:rPr>
          <w:rFonts w:ascii="Segoe UI" w:hAnsi="Segoe UI" w:cs="Segoe UI"/>
          <w:color w:val="5A5A5A"/>
        </w:rPr>
        <w:t>The splitted subgroups would be used as the input samples to further construct the left and right subtrees. </w:t>
      </w:r>
    </w:p>
    <w:p w14:paraId="24C60EFF" w14:textId="77777777" w:rsidR="00026754" w:rsidRDefault="00026754" w:rsidP="00026754">
      <w:pPr>
        <w:pStyle w:val="NormalWeb"/>
        <w:shd w:val="clear" w:color="auto" w:fill="F5F5F5"/>
        <w:spacing w:before="0" w:beforeAutospacing="0" w:after="240" w:afterAutospacing="0"/>
        <w:rPr>
          <w:rFonts w:ascii="Segoe UI" w:hAnsi="Segoe UI" w:cs="Segoe UI"/>
          <w:color w:val="5A5A5A"/>
        </w:rPr>
      </w:pPr>
      <w:r>
        <w:rPr>
          <w:rStyle w:val="Emphasis"/>
          <w:rFonts w:ascii="Segoe UI" w:hAnsi="Segoe UI" w:cs="Segoe UI"/>
          <w:color w:val="5A5A5A"/>
        </w:rPr>
        <w:t>How can we choose the </w:t>
      </w:r>
      <w:r>
        <w:rPr>
          <w:rStyle w:val="HTMLCode"/>
          <w:rFonts w:ascii="Consolas" w:hAnsi="Consolas" w:cs="Consolas"/>
          <w:i/>
          <w:iCs/>
          <w:color w:val="C7254E"/>
          <w:sz w:val="24"/>
          <w:szCs w:val="24"/>
          <w:shd w:val="clear" w:color="auto" w:fill="F9F2F4"/>
        </w:rPr>
        <w:t>splitting criterion</w:t>
      </w:r>
      <w:r>
        <w:rPr>
          <w:rStyle w:val="Emphasis"/>
          <w:rFonts w:ascii="Segoe UI" w:hAnsi="Segoe UI" w:cs="Segoe UI"/>
          <w:color w:val="5A5A5A"/>
        </w:rPr>
        <w:t> then ? </w:t>
      </w:r>
    </w:p>
    <w:p w14:paraId="5D3A1D09" w14:textId="77777777" w:rsidR="00026754" w:rsidRDefault="00026754" w:rsidP="00026754">
      <w:pPr>
        <w:pStyle w:val="NormalWeb"/>
        <w:shd w:val="clear" w:color="auto" w:fill="F5F5F5"/>
        <w:spacing w:before="0" w:beforeAutospacing="0" w:after="0" w:afterAutospacing="0"/>
        <w:rPr>
          <w:rFonts w:ascii="Segoe UI" w:hAnsi="Segoe UI" w:cs="Segoe UI"/>
          <w:color w:val="5A5A5A"/>
        </w:rPr>
      </w:pPr>
      <w:r>
        <w:rPr>
          <w:rStyle w:val="Emphasis"/>
          <w:rFonts w:ascii="Segoe UI" w:hAnsi="Segoe UI" w:cs="Segoe UI"/>
          <w:color w:val="5A5A5A"/>
        </w:rPr>
        <w:t>Since there could be numerous candidates, how can we determine which split is the best ? </w:t>
      </w:r>
    </w:p>
    <w:p w14:paraId="1978B84A"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In this article, we will walk you through the above questions, to give you at least the intuition of how we split the samples.</w:t>
      </w:r>
    </w:p>
    <w:p w14:paraId="4742B670" w14:textId="77777777" w:rsidR="00026754" w:rsidRDefault="00026754" w:rsidP="00026754">
      <w:pPr>
        <w:shd w:val="clear" w:color="auto" w:fill="FFFFFF"/>
        <w:rPr>
          <w:rFonts w:ascii="Segoe UI" w:hAnsi="Segoe UI" w:cs="Segoe UI"/>
        </w:rPr>
      </w:pPr>
      <w:r>
        <w:rPr>
          <w:rFonts w:ascii="Segoe UI" w:hAnsi="Segoe UI" w:cs="Segoe UI"/>
        </w:rPr>
        <w:t> </w:t>
      </w:r>
    </w:p>
    <w:p w14:paraId="655DD26F" w14:textId="77777777" w:rsidR="00026754" w:rsidRDefault="00026754" w:rsidP="00026754">
      <w:pPr>
        <w:pStyle w:val="Heading3"/>
        <w:shd w:val="clear" w:color="auto" w:fill="FFFFFF"/>
        <w:spacing w:before="0" w:after="120"/>
        <w:rPr>
          <w:rFonts w:ascii="inherit" w:hAnsi="inherit" w:cs="Segoe UI"/>
          <w:i/>
          <w:iCs/>
          <w:color w:val="AAAAAA"/>
          <w:sz w:val="36"/>
          <w:szCs w:val="36"/>
        </w:rPr>
      </w:pPr>
      <w:r>
        <w:rPr>
          <w:rFonts w:ascii="inherit" w:hAnsi="inherit" w:cs="Segoe UI"/>
          <w:b/>
          <w:bCs/>
          <w:i/>
          <w:iCs/>
          <w:color w:val="AAAAAA"/>
          <w:sz w:val="36"/>
          <w:szCs w:val="36"/>
        </w:rPr>
        <w:t>Example</w:t>
      </w:r>
    </w:p>
    <w:p w14:paraId="5B5ECDCE" w14:textId="77777777" w:rsidR="00026754" w:rsidRDefault="0035017D" w:rsidP="00026754">
      <w:pPr>
        <w:shd w:val="clear" w:color="auto" w:fill="FFFFFF"/>
        <w:spacing w:before="150" w:after="150"/>
        <w:rPr>
          <w:rFonts w:ascii="Segoe UI" w:hAnsi="Segoe UI" w:cs="Segoe UI"/>
        </w:rPr>
      </w:pPr>
      <w:r>
        <w:rPr>
          <w:rFonts w:ascii="Segoe UI" w:hAnsi="Segoe UI" w:cs="Segoe UI"/>
          <w:noProof/>
        </w:rPr>
        <w:pict w14:anchorId="7CE95D4D">
          <v:rect id="_x0000_i1036" alt="" style="width:451.3pt;height:.05pt;mso-width-percent:0;mso-height-percent:0;mso-width-percent:0;mso-height-percent:0" o:hralign="center" o:hrstd="t" o:hr="t" fillcolor="#a0a0a0" stroked="f"/>
        </w:pict>
      </w:r>
    </w:p>
    <w:p w14:paraId="5F0A3DBD"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We will stick with the </w:t>
      </w:r>
      <w:hyperlink r:id="rId19" w:tgtFrame="_blank" w:history="1">
        <w:r>
          <w:rPr>
            <w:rStyle w:val="Hyperlink"/>
            <w:rFonts w:ascii="Segoe UI" w:hAnsi="Segoe UI" w:cs="Segoe UI"/>
            <w:color w:val="1890FF"/>
          </w:rPr>
          <w:t>Iris</w:t>
        </w:r>
      </w:hyperlink>
      <w:r>
        <w:rPr>
          <w:rFonts w:ascii="Segoe UI" w:hAnsi="Segoe UI" w:cs="Segoe UI"/>
          <w:color w:val="5A5A5A"/>
        </w:rPr>
        <w:t> data set as we introduced at the beginning of this chapter. The original data set contains 150 records. For the purpose of illustration, here we just randomly pick up 4 samples for each specie of Iris flower, and obtain in total 12 samples as following:</w:t>
      </w:r>
    </w:p>
    <w:p w14:paraId="46DDDF1A" w14:textId="48D78CB5"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fldChar w:fldCharType="begin"/>
      </w:r>
      <w:r>
        <w:rPr>
          <w:rFonts w:ascii="Segoe UI" w:hAnsi="Segoe UI" w:cs="Segoe UI"/>
          <w:color w:val="5A5A5A"/>
        </w:rPr>
        <w:instrText xml:space="preserve"> INCLUDEPICTURE "https://assets.leetcode.com/uploads/2019/02/16/split_criterion_samples.png"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1FAD53B4" wp14:editId="4EB31FCB">
            <wp:extent cx="3998952" cy="3537738"/>
            <wp:effectExtent l="0" t="0" r="1905"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437" cy="3554975"/>
                    </a:xfrm>
                    <a:prstGeom prst="rect">
                      <a:avLst/>
                    </a:prstGeom>
                    <a:noFill/>
                    <a:ln>
                      <a:noFill/>
                    </a:ln>
                  </pic:spPr>
                </pic:pic>
              </a:graphicData>
            </a:graphic>
          </wp:inline>
        </w:drawing>
      </w:r>
      <w:r>
        <w:rPr>
          <w:rFonts w:ascii="Segoe UI" w:hAnsi="Segoe UI" w:cs="Segoe UI"/>
          <w:color w:val="5A5A5A"/>
        </w:rPr>
        <w:fldChar w:fldCharType="end"/>
      </w:r>
      <w:r>
        <w:rPr>
          <w:rFonts w:ascii="Segoe UI" w:hAnsi="Segoe UI" w:cs="Segoe UI"/>
          <w:color w:val="5A5A5A"/>
        </w:rPr>
        <w:t> </w:t>
      </w:r>
    </w:p>
    <w:p w14:paraId="40EAEA58" w14:textId="1682EB31"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To see the distribution of the samples, we then plot a graph below with the above samples. On the horizontal dimension, we plot 4 sub-dimensions where each of them corresponds to a measurement (attribute, </w:t>
      </w:r>
      <w:r>
        <w:rPr>
          <w:rStyle w:val="Emphasis"/>
          <w:rFonts w:ascii="Segoe UI" w:hAnsi="Segoe UI" w:cs="Segoe UI"/>
          <w:color w:val="5A5A5A"/>
        </w:rPr>
        <w:t>e.g.</w:t>
      </w:r>
      <w:r>
        <w:rPr>
          <w:rFonts w:ascii="Segoe UI" w:hAnsi="Segoe UI" w:cs="Segoe UI"/>
          <w:color w:val="5A5A5A"/>
        </w:rPr>
        <w:t> </w:t>
      </w:r>
      <w:r>
        <w:rPr>
          <w:rStyle w:val="katex-mathml"/>
          <w:color w:val="5A5A5A"/>
          <w:sz w:val="29"/>
          <w:szCs w:val="29"/>
          <w:bdr w:val="none" w:sz="0" w:space="0" w:color="auto" w:frame="1"/>
        </w:rPr>
        <w:t>{</w:t>
      </w:r>
      <w:r>
        <w:rPr>
          <w:rStyle w:val="mord"/>
          <w:color w:val="5A5A5A"/>
          <w:sz w:val="29"/>
          <w:szCs w:val="29"/>
        </w:rPr>
        <w:t>sepal_length</w:t>
      </w:r>
      <w:r>
        <w:rPr>
          <w:rFonts w:ascii="Segoe UI" w:hAnsi="Segoe UI" w:cs="Segoe UI"/>
          <w:color w:val="5A5A5A"/>
        </w:rPr>
        <w:t>) of a sample. The vertical dimension indicates the value of the corresponding measurement. As a result, each dot on the plot corresponds to a specific measurement of a specific sample. For example, we shall find exactly 12 dots along each sub-dimension. In addition, we also highlight the species of samples with different colors.</w:t>
      </w:r>
    </w:p>
    <w:p w14:paraId="0F2D121B" w14:textId="04DA48C3"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"https://assets.leetcode.com/uploads/2019/02/16/split_criterion.png"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5770D643" wp14:editId="43DE7D6D">
            <wp:extent cx="4532569" cy="27559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7411" cy="2771005"/>
                    </a:xfrm>
                    <a:prstGeom prst="rect">
                      <a:avLst/>
                    </a:prstGeom>
                    <a:noFill/>
                    <a:ln>
                      <a:noFill/>
                    </a:ln>
                  </pic:spPr>
                </pic:pic>
              </a:graphicData>
            </a:graphic>
          </wp:inline>
        </w:drawing>
      </w:r>
      <w:r>
        <w:rPr>
          <w:rFonts w:ascii="Segoe UI" w:hAnsi="Segoe UI" w:cs="Segoe UI"/>
          <w:color w:val="5A5A5A"/>
        </w:rPr>
        <w:fldChar w:fldCharType="end"/>
      </w:r>
    </w:p>
    <w:p w14:paraId="4F1C4B02" w14:textId="4E9B8D5B"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As one would recall from </w:t>
      </w:r>
      <w:hyperlink r:id="rId22" w:tgtFrame="_blank" w:history="1">
        <w:r>
          <w:rPr>
            <w:rStyle w:val="Hyperlink"/>
            <w:rFonts w:ascii="Segoe UI" w:hAnsi="Segoe UI" w:cs="Segoe UI"/>
            <w:color w:val="1890FF"/>
          </w:rPr>
          <w:t>the definition of Decision Tree</w:t>
        </w:r>
      </w:hyperlink>
      <w:r>
        <w:rPr>
          <w:rFonts w:ascii="Segoe UI" w:hAnsi="Segoe UI" w:cs="Segoe UI"/>
          <w:color w:val="5A5A5A"/>
        </w:rPr>
        <w:t>, the branching condition in the decision node for the above data set should take the form of </w:t>
      </w:r>
      <w:r>
        <w:rPr>
          <w:rStyle w:val="Emphasis"/>
          <w:rFonts w:ascii="Segoe UI" w:hAnsi="Segoe UI" w:cs="Segoe UI"/>
          <w:color w:val="5A5A5A"/>
        </w:rPr>
        <w:t>less-or-equal-than</w:t>
      </w:r>
      <w:r>
        <w:rPr>
          <w:rFonts w:ascii="Segoe UI" w:hAnsi="Segoe UI" w:cs="Segoe UI"/>
          <w:color w:val="5A5A5A"/>
        </w:rPr>
        <w:t> comparison, </w:t>
      </w:r>
      <w:r>
        <w:rPr>
          <w:rStyle w:val="Emphasis"/>
          <w:rFonts w:ascii="Segoe UI" w:hAnsi="Segoe UI" w:cs="Segoe UI"/>
          <w:color w:val="5A5A5A"/>
        </w:rPr>
        <w:t>i.e.</w:t>
      </w:r>
      <w:r>
        <w:rPr>
          <w:rFonts w:ascii="Segoe UI" w:hAnsi="Segoe UI" w:cs="Segoe UI"/>
          <w:color w:val="5A5A5A"/>
        </w:rPr>
        <w:t> </w:t>
      </w:r>
      <w:r>
        <w:rPr>
          <w:rStyle w:val="mord"/>
          <w:color w:val="5A5A5A"/>
          <w:sz w:val="29"/>
          <w:szCs w:val="29"/>
        </w:rPr>
        <w:t>object.attribute</w:t>
      </w:r>
      <w:r>
        <w:rPr>
          <w:rStyle w:val="mrel"/>
          <w:color w:val="5A5A5A"/>
          <w:sz w:val="29"/>
          <w:szCs w:val="29"/>
        </w:rPr>
        <w:t>≤</w:t>
      </w:r>
      <w:r>
        <w:rPr>
          <w:rStyle w:val="mord"/>
          <w:rFonts w:ascii="KaTeX_Math" w:hAnsi="KaTeX_Math"/>
          <w:i/>
          <w:iCs/>
          <w:color w:val="5A5A5A"/>
          <w:sz w:val="29"/>
          <w:szCs w:val="29"/>
        </w:rPr>
        <w:t>C</w:t>
      </w:r>
      <w:r>
        <w:rPr>
          <w:rFonts w:ascii="Segoe UI" w:hAnsi="Segoe UI" w:cs="Segoe UI"/>
          <w:color w:val="5A5A5A"/>
        </w:rPr>
        <w:t> </w:t>
      </w:r>
      <w:r>
        <w:rPr>
          <w:rStyle w:val="Emphasis"/>
          <w:rFonts w:ascii="Segoe UI" w:hAnsi="Segoe UI" w:cs="Segoe UI"/>
          <w:color w:val="5A5A5A"/>
        </w:rPr>
        <w:t>e.g.</w:t>
      </w:r>
      <w:r>
        <w:rPr>
          <w:rFonts w:ascii="Segoe UI" w:hAnsi="Segoe UI" w:cs="Segoe UI"/>
          <w:color w:val="5A5A5A"/>
        </w:rPr>
        <w:t> </w:t>
      </w:r>
      <w:r>
        <w:rPr>
          <w:rStyle w:val="mord"/>
          <w:color w:val="5A5A5A"/>
          <w:sz w:val="29"/>
          <w:szCs w:val="29"/>
        </w:rPr>
        <w:t xml:space="preserve"> </w:t>
      </w:r>
      <w:r>
        <w:rPr>
          <w:rStyle w:val="mord"/>
          <w:color w:val="5A5A5A"/>
          <w:sz w:val="29"/>
          <w:szCs w:val="29"/>
        </w:rPr>
        <w:t>pedal_width</w:t>
      </w:r>
      <w:r>
        <w:rPr>
          <w:rStyle w:val="mrel"/>
          <w:color w:val="5A5A5A"/>
          <w:sz w:val="29"/>
          <w:szCs w:val="29"/>
        </w:rPr>
        <w:t>≤</w:t>
      </w:r>
      <w:r>
        <w:rPr>
          <w:rStyle w:val="mord"/>
          <w:color w:val="5A5A5A"/>
          <w:sz w:val="29"/>
          <w:szCs w:val="29"/>
        </w:rPr>
        <w:t>1.5</w:t>
      </w:r>
      <w:r>
        <w:rPr>
          <w:rFonts w:ascii="Segoe UI" w:hAnsi="Segoe UI" w:cs="Segoe UI"/>
          <w:color w:val="5A5A5A"/>
        </w:rPr>
        <w:t>.</w:t>
      </w:r>
    </w:p>
    <w:p w14:paraId="0B766438"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t>If we draw the branching condition in the above plot, it would be a horizontal line that divides the space into two parts: the lower part would correspond to the samples that are assigned to the left child node of the decision node, while the upper part would correspond to the samples that are assigned to the right child node.</w:t>
      </w:r>
    </w:p>
    <w:p w14:paraId="57EF7FAD" w14:textId="77777777" w:rsidR="00026754" w:rsidRDefault="00026754" w:rsidP="00026754">
      <w:pPr>
        <w:shd w:val="clear" w:color="auto" w:fill="FFFFFF"/>
        <w:rPr>
          <w:rFonts w:ascii="Segoe UI" w:hAnsi="Segoe UI" w:cs="Segoe UI"/>
        </w:rPr>
      </w:pPr>
      <w:r>
        <w:rPr>
          <w:rFonts w:ascii="Segoe UI" w:hAnsi="Segoe UI" w:cs="Segoe UI"/>
        </w:rPr>
        <w:t> </w:t>
      </w:r>
    </w:p>
    <w:p w14:paraId="1A01E6B1" w14:textId="77777777" w:rsidR="00026754" w:rsidRDefault="00026754" w:rsidP="00026754">
      <w:pPr>
        <w:pStyle w:val="Heading3"/>
        <w:shd w:val="clear" w:color="auto" w:fill="FFFFFF"/>
        <w:spacing w:before="0" w:after="120"/>
        <w:rPr>
          <w:rFonts w:ascii="inherit" w:hAnsi="inherit" w:cs="Segoe UI"/>
          <w:i/>
          <w:iCs/>
          <w:color w:val="AAAAAA"/>
          <w:sz w:val="36"/>
          <w:szCs w:val="36"/>
        </w:rPr>
      </w:pPr>
      <w:r>
        <w:rPr>
          <w:rFonts w:ascii="inherit" w:hAnsi="inherit" w:cs="Segoe UI"/>
          <w:b/>
          <w:bCs/>
          <w:i/>
          <w:iCs/>
          <w:color w:val="AAAAAA"/>
          <w:sz w:val="36"/>
          <w:szCs w:val="36"/>
        </w:rPr>
        <w:t>Good Split</w:t>
      </w:r>
    </w:p>
    <w:p w14:paraId="55FBDBC8" w14:textId="77777777" w:rsidR="00026754" w:rsidRDefault="0035017D" w:rsidP="00026754">
      <w:pPr>
        <w:shd w:val="clear" w:color="auto" w:fill="FFFFFF"/>
        <w:spacing w:before="150" w:after="150"/>
        <w:rPr>
          <w:rFonts w:ascii="Segoe UI" w:hAnsi="Segoe UI" w:cs="Segoe UI"/>
        </w:rPr>
      </w:pPr>
      <w:r>
        <w:rPr>
          <w:rFonts w:ascii="Segoe UI" w:hAnsi="Segoe UI" w:cs="Segoe UI"/>
          <w:noProof/>
        </w:rPr>
        <w:pict w14:anchorId="1ED8B92F">
          <v:rect id="_x0000_i1035" alt="" style="width:451.3pt;height:.05pt;mso-width-percent:0;mso-height-percent:0;mso-width-percent:0;mso-height-percent:0" o:hralign="center" o:hrstd="t" o:hr="t" fillcolor="#a0a0a0" stroked="f"/>
        </w:pict>
      </w:r>
    </w:p>
    <w:p w14:paraId="3A2B6C6F"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Given the above examples, let's try to create our first split, </w:t>
      </w:r>
      <w:r>
        <w:rPr>
          <w:rStyle w:val="Emphasis"/>
          <w:rFonts w:ascii="Segoe UI" w:hAnsi="Segoe UI" w:cs="Segoe UI"/>
          <w:color w:val="5A5A5A"/>
        </w:rPr>
        <w:t>i.e.</w:t>
      </w:r>
      <w:r>
        <w:rPr>
          <w:rFonts w:ascii="Segoe UI" w:hAnsi="Segoe UI" w:cs="Segoe UI"/>
          <w:color w:val="5A5A5A"/>
        </w:rPr>
        <w:t> creating a decision node. As we can observe from the above plot of the samples, the categories of samples are most </w:t>
      </w:r>
      <w:r>
        <w:rPr>
          <w:rStyle w:val="Strong"/>
          <w:rFonts w:ascii="Segoe UI" w:hAnsi="Segoe UI" w:cs="Segoe UI"/>
          <w:i/>
          <w:iCs/>
          <w:color w:val="5A5A5A"/>
        </w:rPr>
        <w:t>distinguishable</w:t>
      </w:r>
      <w:r>
        <w:rPr>
          <w:rFonts w:ascii="Segoe UI" w:hAnsi="Segoe UI" w:cs="Segoe UI"/>
          <w:color w:val="5A5A5A"/>
        </w:rPr>
        <w:t> on the </w:t>
      </w:r>
      <w:r>
        <w:rPr>
          <w:rStyle w:val="HTMLCode"/>
          <w:rFonts w:ascii="Consolas" w:hAnsi="Consolas" w:cs="Consolas"/>
          <w:color w:val="C7254E"/>
          <w:sz w:val="24"/>
          <w:szCs w:val="24"/>
          <w:shd w:val="clear" w:color="auto" w:fill="F9F2F4"/>
        </w:rPr>
        <w:t>pedal_length</w:t>
      </w:r>
      <w:r>
        <w:rPr>
          <w:rFonts w:ascii="Segoe UI" w:hAnsi="Segoe UI" w:cs="Segoe UI"/>
          <w:color w:val="5A5A5A"/>
        </w:rPr>
        <w:t> sub-dimension, </w:t>
      </w:r>
      <w:r>
        <w:rPr>
          <w:rStyle w:val="Emphasis"/>
          <w:rFonts w:ascii="Segoe UI" w:hAnsi="Segoe UI" w:cs="Segoe UI"/>
          <w:color w:val="5A5A5A"/>
        </w:rPr>
        <w:t>i.e.</w:t>
      </w:r>
      <w:r>
        <w:rPr>
          <w:rFonts w:ascii="Segoe UI" w:hAnsi="Segoe UI" w:cs="Segoe UI"/>
          <w:color w:val="5A5A5A"/>
        </w:rPr>
        <w:t> there are clear boundaries among the samples of different categories.</w:t>
      </w:r>
    </w:p>
    <w:p w14:paraId="2EEBC3EE"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Therefore, we can create a split either between the categories of </w:t>
      </w:r>
      <w:r>
        <w:rPr>
          <w:rStyle w:val="Emphasis"/>
          <w:rFonts w:ascii="Segoe UI" w:hAnsi="Segoe UI" w:cs="Segoe UI"/>
          <w:b/>
          <w:bCs/>
          <w:color w:val="5A5A5A"/>
        </w:rPr>
        <w:t>setosa</w:t>
      </w:r>
      <w:r>
        <w:rPr>
          <w:rFonts w:ascii="Segoe UI" w:hAnsi="Segoe UI" w:cs="Segoe UI"/>
          <w:color w:val="5A5A5A"/>
        </w:rPr>
        <w:t> and </w:t>
      </w:r>
      <w:r>
        <w:rPr>
          <w:rStyle w:val="Strong"/>
          <w:rFonts w:ascii="Segoe UI" w:hAnsi="Segoe UI" w:cs="Segoe UI"/>
          <w:i/>
          <w:iCs/>
          <w:color w:val="5A5A5A"/>
        </w:rPr>
        <w:t>versicolor</w:t>
      </w:r>
      <w:r>
        <w:rPr>
          <w:rFonts w:ascii="Segoe UI" w:hAnsi="Segoe UI" w:cs="Segoe UI"/>
          <w:color w:val="5A5A5A"/>
        </w:rPr>
        <w:t> or between the categories of </w:t>
      </w:r>
      <w:r>
        <w:rPr>
          <w:rStyle w:val="Strong"/>
          <w:rFonts w:ascii="Segoe UI" w:hAnsi="Segoe UI" w:cs="Segoe UI"/>
          <w:i/>
          <w:iCs/>
          <w:color w:val="5A5A5A"/>
        </w:rPr>
        <w:t>versicolor</w:t>
      </w:r>
      <w:r>
        <w:rPr>
          <w:rFonts w:ascii="Segoe UI" w:hAnsi="Segoe UI" w:cs="Segoe UI"/>
          <w:color w:val="5A5A5A"/>
        </w:rPr>
        <w:t> and </w:t>
      </w:r>
      <w:r>
        <w:rPr>
          <w:rStyle w:val="Emphasis"/>
          <w:rFonts w:ascii="Segoe UI" w:hAnsi="Segoe UI" w:cs="Segoe UI"/>
          <w:b/>
          <w:bCs/>
          <w:color w:val="5A5A5A"/>
        </w:rPr>
        <w:t>virginica</w:t>
      </w:r>
      <w:r>
        <w:rPr>
          <w:rFonts w:ascii="Segoe UI" w:hAnsi="Segoe UI" w:cs="Segoe UI"/>
          <w:color w:val="5A5A5A"/>
        </w:rPr>
        <w:t>, as shown in the plot below.</w:t>
      </w:r>
    </w:p>
    <w:p w14:paraId="25C840A1" w14:textId="6D18E884" w:rsidR="00026754" w:rsidRDefault="00026754" w:rsidP="00026754">
      <w:pPr>
        <w:pStyle w:val="NormalWeb"/>
        <w:shd w:val="clear" w:color="auto" w:fill="FFFFFF"/>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"https://assets.leetcode.com/uploads/2019/02/20/good_split.png"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7B4508AD" wp14:editId="7A5A165D">
            <wp:extent cx="5731510" cy="348488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r>
        <w:rPr>
          <w:rFonts w:ascii="Segoe UI" w:hAnsi="Segoe UI" w:cs="Segoe UI"/>
          <w:color w:val="5A5A5A"/>
        </w:rPr>
        <w:fldChar w:fldCharType="end"/>
      </w:r>
    </w:p>
    <w:p w14:paraId="0E6418B0" w14:textId="10006E3E"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For example, the split line </w:t>
      </w:r>
      <w:r>
        <w:rPr>
          <w:rStyle w:val="Strong"/>
          <w:rFonts w:ascii="Segoe UI" w:hAnsi="Segoe UI" w:cs="Segoe UI"/>
          <w:color w:val="5A5A5A"/>
        </w:rPr>
        <w:t>(1)</w:t>
      </w:r>
      <w:r>
        <w:rPr>
          <w:rFonts w:ascii="Segoe UI" w:hAnsi="Segoe UI" w:cs="Segoe UI"/>
          <w:color w:val="5A5A5A"/>
        </w:rPr>
        <w:t> corresponds to the branching condition </w:t>
      </w:r>
      <w:r>
        <w:rPr>
          <w:rStyle w:val="mopen"/>
          <w:color w:val="5A5A5A"/>
          <w:sz w:val="29"/>
          <w:szCs w:val="29"/>
        </w:rPr>
        <w:t>{</w:t>
      </w:r>
      <w:r>
        <w:rPr>
          <w:rStyle w:val="mord"/>
          <w:color w:val="5A5A5A"/>
          <w:sz w:val="29"/>
          <w:szCs w:val="29"/>
        </w:rPr>
        <w:t>petal_length</w:t>
      </w:r>
      <w:r>
        <w:rPr>
          <w:rStyle w:val="mrel"/>
          <w:color w:val="5A5A5A"/>
          <w:sz w:val="29"/>
          <w:szCs w:val="29"/>
        </w:rPr>
        <w:t>≤</w:t>
      </w:r>
      <w:r>
        <w:rPr>
          <w:rStyle w:val="mord"/>
          <w:color w:val="5A5A5A"/>
          <w:sz w:val="29"/>
          <w:szCs w:val="29"/>
        </w:rPr>
        <w:t>2.5</w:t>
      </w:r>
      <w:r>
        <w:rPr>
          <w:rStyle w:val="mclose"/>
          <w:color w:val="5A5A5A"/>
          <w:sz w:val="29"/>
          <w:szCs w:val="29"/>
        </w:rPr>
        <w:t>}</w:t>
      </w:r>
      <w:r>
        <w:rPr>
          <w:rFonts w:ascii="Segoe UI" w:hAnsi="Segoe UI" w:cs="Segoe UI"/>
          <w:color w:val="5A5A5A"/>
        </w:rPr>
        <w:t>. With this split, we have 4 samples of the same category (</w:t>
      </w:r>
      <w:r>
        <w:rPr>
          <w:rStyle w:val="Strong"/>
          <w:rFonts w:ascii="Segoe UI" w:hAnsi="Segoe UI" w:cs="Segoe UI"/>
          <w:i/>
          <w:iCs/>
          <w:color w:val="5A5A5A"/>
        </w:rPr>
        <w:t>setosa</w:t>
      </w:r>
      <w:r>
        <w:rPr>
          <w:rFonts w:ascii="Segoe UI" w:hAnsi="Segoe UI" w:cs="Segoe UI"/>
          <w:color w:val="5A5A5A"/>
        </w:rPr>
        <w:t>) grouped in the left child node, which greatly facilitates our task of classification, </w:t>
      </w:r>
      <w:r>
        <w:rPr>
          <w:rStyle w:val="Emphasis"/>
          <w:rFonts w:ascii="Segoe UI" w:hAnsi="Segoe UI" w:cs="Segoe UI"/>
          <w:color w:val="5A5A5A"/>
        </w:rPr>
        <w:t>i.e.</w:t>
      </w:r>
      <w:r>
        <w:rPr>
          <w:rFonts w:ascii="Segoe UI" w:hAnsi="Segoe UI" w:cs="Segoe UI"/>
          <w:color w:val="5A5A5A"/>
        </w:rPr>
        <w:t> no further split is required for these samples. On the other hand, we still have 8 samples assigned in the right child node, which belongs to two different categories (</w:t>
      </w:r>
      <w:r>
        <w:rPr>
          <w:rStyle w:val="Emphasis"/>
          <w:rFonts w:ascii="Segoe UI" w:hAnsi="Segoe UI" w:cs="Segoe UI"/>
          <w:b/>
          <w:bCs/>
          <w:color w:val="5A5A5A"/>
        </w:rPr>
        <w:t>versicolor</w:t>
      </w:r>
      <w:r>
        <w:rPr>
          <w:rFonts w:ascii="Segoe UI" w:hAnsi="Segoe UI" w:cs="Segoe UI"/>
          <w:color w:val="5A5A5A"/>
        </w:rPr>
        <w:t> and </w:t>
      </w:r>
      <w:r>
        <w:rPr>
          <w:rStyle w:val="Strong"/>
          <w:rFonts w:ascii="Segoe UI" w:hAnsi="Segoe UI" w:cs="Segoe UI"/>
          <w:i/>
          <w:iCs/>
          <w:color w:val="5A5A5A"/>
        </w:rPr>
        <w:t>virginica</w:t>
      </w:r>
      <w:r>
        <w:rPr>
          <w:rFonts w:ascii="Segoe UI" w:hAnsi="Segoe UI" w:cs="Segoe UI"/>
          <w:color w:val="5A5A5A"/>
        </w:rPr>
        <w:t>).</w:t>
      </w:r>
    </w:p>
    <w:p w14:paraId="3113D442" w14:textId="4CFB63DC"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t>Similarly, we then continue to split the 8 samples with the line </w:t>
      </w:r>
      <w:r>
        <w:rPr>
          <w:rStyle w:val="Strong"/>
          <w:rFonts w:ascii="Segoe UI" w:hAnsi="Segoe UI" w:cs="Segoe UI"/>
          <w:color w:val="5A5A5A"/>
        </w:rPr>
        <w:t>(2)</w:t>
      </w:r>
      <w:r>
        <w:rPr>
          <w:rFonts w:ascii="Segoe UI" w:hAnsi="Segoe UI" w:cs="Segoe UI"/>
          <w:color w:val="5A5A5A"/>
        </w:rPr>
        <w:t> which corresponds to the branching condition </w:t>
      </w:r>
      <w:r>
        <w:rPr>
          <w:rStyle w:val="mopen"/>
          <w:color w:val="5A5A5A"/>
          <w:sz w:val="29"/>
          <w:szCs w:val="29"/>
        </w:rPr>
        <w:t>{</w:t>
      </w:r>
      <w:r>
        <w:rPr>
          <w:rStyle w:val="mord"/>
          <w:color w:val="5A5A5A"/>
          <w:sz w:val="29"/>
          <w:szCs w:val="29"/>
        </w:rPr>
        <w:t>petal_length</w:t>
      </w:r>
      <w:r>
        <w:rPr>
          <w:rStyle w:val="mrel"/>
          <w:color w:val="5A5A5A"/>
          <w:sz w:val="29"/>
          <w:szCs w:val="29"/>
        </w:rPr>
        <w:t>≤</w:t>
      </w:r>
      <w:r>
        <w:rPr>
          <w:rStyle w:val="mord"/>
          <w:color w:val="5A5A5A"/>
          <w:sz w:val="29"/>
          <w:szCs w:val="29"/>
        </w:rPr>
        <w:t>5.0</w:t>
      </w:r>
      <w:r>
        <w:rPr>
          <w:rStyle w:val="mclose"/>
          <w:color w:val="5A5A5A"/>
          <w:sz w:val="29"/>
          <w:szCs w:val="29"/>
        </w:rPr>
        <w:t>}</w:t>
      </w:r>
      <w:r>
        <w:rPr>
          <w:rFonts w:ascii="Segoe UI" w:hAnsi="Segoe UI" w:cs="Segoe UI"/>
          <w:color w:val="5A5A5A"/>
        </w:rPr>
        <w:t>. Again, this is a good split that clearly separate the two categories. With the split, on its left child node, we have the 4 samples of </w:t>
      </w:r>
      <w:r>
        <w:rPr>
          <w:rStyle w:val="Emphasis"/>
          <w:rFonts w:ascii="Segoe UI" w:hAnsi="Segoe UI" w:cs="Segoe UI"/>
          <w:b/>
          <w:bCs/>
          <w:color w:val="5A5A5A"/>
        </w:rPr>
        <w:t>virgicolor</w:t>
      </w:r>
      <w:r>
        <w:rPr>
          <w:rFonts w:ascii="Segoe UI" w:hAnsi="Segoe UI" w:cs="Segoe UI"/>
          <w:color w:val="5A5A5A"/>
        </w:rPr>
        <w:t>; while on its right child node, we have 4 samples of </w:t>
      </w:r>
      <w:r>
        <w:rPr>
          <w:rStyle w:val="Emphasis"/>
          <w:rFonts w:ascii="Segoe UI" w:hAnsi="Segoe UI" w:cs="Segoe UI"/>
          <w:b/>
          <w:bCs/>
          <w:color w:val="5A5A5A"/>
        </w:rPr>
        <w:t>virginica</w:t>
      </w:r>
      <w:r>
        <w:rPr>
          <w:rFonts w:ascii="Segoe UI" w:hAnsi="Segoe UI" w:cs="Segoe UI"/>
          <w:color w:val="5A5A5A"/>
        </w:rPr>
        <w:t>.</w:t>
      </w:r>
    </w:p>
    <w:p w14:paraId="60C2A3EB" w14:textId="77777777" w:rsidR="00026754" w:rsidRDefault="00026754" w:rsidP="00026754">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With the above two splits, we can construct a decision tree (shown below) that can precisely classify the given 12 samples. </w:t>
      </w:r>
    </w:p>
    <w:p w14:paraId="26175433" w14:textId="5ACCD0AE" w:rsidR="00026754" w:rsidRDefault="00026754" w:rsidP="00026754">
      <w:pPr>
        <w:pStyle w:val="NormalWeb"/>
        <w:shd w:val="clear" w:color="auto" w:fill="FFFFFF"/>
        <w:spacing w:before="0" w:beforeAutospacing="0" w:after="240" w:afterAutospacing="0"/>
        <w:jc w:val="center"/>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"https://assets.leetcode.com/uploads/2019/02/20/good_split_tree.png"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226AD56D" wp14:editId="5CB65AF8">
            <wp:extent cx="4038600" cy="3183255"/>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3183255"/>
                    </a:xfrm>
                    <a:prstGeom prst="rect">
                      <a:avLst/>
                    </a:prstGeom>
                    <a:noFill/>
                    <a:ln>
                      <a:noFill/>
                    </a:ln>
                  </pic:spPr>
                </pic:pic>
              </a:graphicData>
            </a:graphic>
          </wp:inline>
        </w:drawing>
      </w:r>
      <w:r>
        <w:rPr>
          <w:rFonts w:ascii="Segoe UI" w:hAnsi="Segoe UI" w:cs="Segoe UI"/>
          <w:color w:val="5A5A5A"/>
        </w:rPr>
        <w:fldChar w:fldCharType="end"/>
      </w:r>
    </w:p>
    <w:p w14:paraId="6805FC98"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w:t>
      </w:r>
    </w:p>
    <w:p w14:paraId="613FF519" w14:textId="0A510346" w:rsidR="00026754" w:rsidRPr="00026754" w:rsidRDefault="00026754" w:rsidP="00026754">
      <w:pPr>
        <w:pStyle w:val="Heading3"/>
        <w:shd w:val="clear" w:color="auto" w:fill="FFFFFF"/>
        <w:spacing w:before="0" w:after="120"/>
        <w:rPr>
          <w:rFonts w:ascii="inherit" w:hAnsi="inherit" w:cs="Segoe UI"/>
          <w:i/>
          <w:iCs/>
          <w:color w:val="AAAAAA"/>
          <w:sz w:val="36"/>
          <w:szCs w:val="36"/>
        </w:rPr>
      </w:pPr>
      <w:r>
        <w:rPr>
          <w:rFonts w:ascii="inherit" w:hAnsi="inherit" w:cs="Segoe UI"/>
          <w:b/>
          <w:bCs/>
          <w:i/>
          <w:iCs/>
          <w:color w:val="AAAAAA"/>
          <w:sz w:val="36"/>
          <w:szCs w:val="36"/>
        </w:rPr>
        <w:t>Bad Split</w:t>
      </w:r>
    </w:p>
    <w:p w14:paraId="6DAA97D2"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As a comparison to the above example, we will show an example of what a bad split looks like. </w:t>
      </w:r>
    </w:p>
    <w:p w14:paraId="448F4807" w14:textId="3687B128"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"https://assets.leetcode.com/uploads/2019/02/21/bad_split.png"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18137E89" wp14:editId="53C8B108">
            <wp:extent cx="4366865" cy="2655147"/>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7906" cy="2661860"/>
                    </a:xfrm>
                    <a:prstGeom prst="rect">
                      <a:avLst/>
                    </a:prstGeom>
                    <a:noFill/>
                    <a:ln>
                      <a:noFill/>
                    </a:ln>
                  </pic:spPr>
                </pic:pic>
              </a:graphicData>
            </a:graphic>
          </wp:inline>
        </w:drawing>
      </w:r>
      <w:r>
        <w:rPr>
          <w:rFonts w:ascii="Segoe UI" w:hAnsi="Segoe UI" w:cs="Segoe UI"/>
          <w:color w:val="5A5A5A"/>
        </w:rPr>
        <w:fldChar w:fldCharType="end"/>
      </w:r>
    </w:p>
    <w:p w14:paraId="47CB0E62" w14:textId="4D7989EF"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t>As shown in the above plot, this time we choose the attribute of </w:t>
      </w:r>
      <w:r>
        <w:rPr>
          <w:rStyle w:val="HTMLCode"/>
          <w:rFonts w:ascii="Consolas" w:hAnsi="Consolas" w:cs="Consolas"/>
          <w:color w:val="C7254E"/>
          <w:sz w:val="24"/>
          <w:szCs w:val="24"/>
          <w:shd w:val="clear" w:color="auto" w:fill="F9F2F4"/>
        </w:rPr>
        <w:t>sepal_with</w:t>
      </w:r>
      <w:r>
        <w:rPr>
          <w:rFonts w:ascii="Segoe UI" w:hAnsi="Segoe UI" w:cs="Segoe UI"/>
          <w:color w:val="5A5A5A"/>
        </w:rPr>
        <w:t> to split on. For the first split, </w:t>
      </w:r>
      <w:r>
        <w:rPr>
          <w:rStyle w:val="Emphasis"/>
          <w:rFonts w:ascii="Segoe UI" w:hAnsi="Segoe UI" w:cs="Segoe UI"/>
          <w:color w:val="5A5A5A"/>
        </w:rPr>
        <w:t>i.e.</w:t>
      </w:r>
      <w:r>
        <w:rPr>
          <w:rFonts w:ascii="Segoe UI" w:hAnsi="Segoe UI" w:cs="Segoe UI"/>
          <w:color w:val="5A5A5A"/>
        </w:rPr>
        <w:t> the line </w:t>
      </w:r>
      <w:r>
        <w:rPr>
          <w:rStyle w:val="Strong"/>
          <w:rFonts w:ascii="Segoe UI" w:hAnsi="Segoe UI" w:cs="Segoe UI"/>
          <w:color w:val="5A5A5A"/>
        </w:rPr>
        <w:t>(1)</w:t>
      </w:r>
      <w:r>
        <w:rPr>
          <w:rFonts w:ascii="Segoe UI" w:hAnsi="Segoe UI" w:cs="Segoe UI"/>
          <w:color w:val="5A5A5A"/>
        </w:rPr>
        <w:t>, we choose the branching condtion  </w:t>
      </w:r>
      <w:r>
        <w:rPr>
          <w:rStyle w:val="mopen"/>
          <w:color w:val="5A5A5A"/>
          <w:sz w:val="29"/>
          <w:szCs w:val="29"/>
        </w:rPr>
        <w:t>{</w:t>
      </w:r>
      <w:r>
        <w:rPr>
          <w:rStyle w:val="mord"/>
          <w:rFonts w:ascii="KaTeX_Math" w:hAnsi="KaTeX_Math"/>
          <w:i/>
          <w:iCs/>
          <w:color w:val="5A5A5A"/>
          <w:sz w:val="29"/>
          <w:szCs w:val="29"/>
        </w:rPr>
        <w:t>sepal</w:t>
      </w:r>
      <w:r>
        <w:rPr>
          <w:rStyle w:val="mord"/>
          <w:color w:val="5A5A5A"/>
          <w:sz w:val="29"/>
          <w:szCs w:val="29"/>
        </w:rPr>
        <w:t>_</w:t>
      </w:r>
      <w:r>
        <w:rPr>
          <w:rStyle w:val="mord"/>
          <w:rFonts w:ascii="KaTeX_Math" w:hAnsi="KaTeX_Math"/>
          <w:i/>
          <w:iCs/>
          <w:color w:val="5A5A5A"/>
          <w:sz w:val="29"/>
          <w:szCs w:val="29"/>
        </w:rPr>
        <w:t>width</w:t>
      </w:r>
      <w:r>
        <w:rPr>
          <w:rStyle w:val="mrel"/>
          <w:color w:val="5A5A5A"/>
          <w:sz w:val="29"/>
          <w:szCs w:val="29"/>
        </w:rPr>
        <w:t>≤</w:t>
      </w:r>
      <w:r>
        <w:rPr>
          <w:rStyle w:val="mord"/>
          <w:color w:val="5A5A5A"/>
          <w:sz w:val="29"/>
          <w:szCs w:val="29"/>
        </w:rPr>
        <w:t>2.4</w:t>
      </w:r>
      <w:r>
        <w:rPr>
          <w:rStyle w:val="mclose"/>
          <w:color w:val="5A5A5A"/>
          <w:sz w:val="29"/>
          <w:szCs w:val="29"/>
        </w:rPr>
        <w:t>}</w:t>
      </w:r>
      <w:r>
        <w:rPr>
          <w:rFonts w:ascii="Segoe UI" w:hAnsi="Segoe UI" w:cs="Segoe UI"/>
          <w:color w:val="5A5A5A"/>
        </w:rPr>
        <w:t>. With this split, we have a single sample on the left child node and the rest 11 samples assigned to the right child node. Compared to the good split above, this time we only manage to classify one sample instead of 4 with the first split.</w:t>
      </w:r>
    </w:p>
    <w:p w14:paraId="53F39746" w14:textId="684B9AEC"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We then proceed with the 11 samples with a second split. This time, again, we choose deliberately a </w:t>
      </w:r>
      <w:r>
        <w:rPr>
          <w:rStyle w:val="Emphasis"/>
          <w:rFonts w:ascii="Segoe UI" w:hAnsi="Segoe UI" w:cs="Segoe UI"/>
          <w:color w:val="5A5A5A"/>
        </w:rPr>
        <w:t>bad</w:t>
      </w:r>
      <w:r>
        <w:rPr>
          <w:rFonts w:ascii="Segoe UI" w:hAnsi="Segoe UI" w:cs="Segoe UI"/>
          <w:color w:val="5A5A5A"/>
        </w:rPr>
        <w:t> split, </w:t>
      </w:r>
      <w:r>
        <w:rPr>
          <w:rStyle w:val="Emphasis"/>
          <w:rFonts w:ascii="Segoe UI" w:hAnsi="Segoe UI" w:cs="Segoe UI"/>
          <w:color w:val="5A5A5A"/>
        </w:rPr>
        <w:t>i.e.</w:t>
      </w:r>
      <w:r>
        <w:rPr>
          <w:rFonts w:ascii="Segoe UI" w:hAnsi="Segoe UI" w:cs="Segoe UI"/>
          <w:color w:val="5A5A5A"/>
        </w:rPr>
        <w:t> the line </w:t>
      </w:r>
      <w:r>
        <w:rPr>
          <w:rStyle w:val="Strong"/>
          <w:rFonts w:ascii="Segoe UI" w:hAnsi="Segoe UI" w:cs="Segoe UI"/>
          <w:color w:val="5A5A5A"/>
        </w:rPr>
        <w:t>(2)</w:t>
      </w:r>
      <w:r>
        <w:rPr>
          <w:rFonts w:ascii="Segoe UI" w:hAnsi="Segoe UI" w:cs="Segoe UI"/>
          <w:color w:val="5A5A5A"/>
        </w:rPr>
        <w:t>, with the branching condition as </w:t>
      </w:r>
      <w:r>
        <w:rPr>
          <w:rStyle w:val="mopen"/>
          <w:color w:val="5A5A5A"/>
          <w:sz w:val="29"/>
          <w:szCs w:val="29"/>
        </w:rPr>
        <w:t>{</w:t>
      </w:r>
      <w:r>
        <w:rPr>
          <w:rStyle w:val="mord"/>
          <w:rFonts w:ascii="KaTeX_Math" w:hAnsi="KaTeX_Math"/>
          <w:i/>
          <w:iCs/>
          <w:color w:val="5A5A5A"/>
          <w:sz w:val="29"/>
          <w:szCs w:val="29"/>
        </w:rPr>
        <w:t>sepal</w:t>
      </w:r>
      <w:r>
        <w:rPr>
          <w:rStyle w:val="mord"/>
          <w:color w:val="5A5A5A"/>
          <w:sz w:val="29"/>
          <w:szCs w:val="29"/>
        </w:rPr>
        <w:t>_</w:t>
      </w:r>
      <w:r>
        <w:rPr>
          <w:rStyle w:val="mord"/>
          <w:rFonts w:ascii="KaTeX_Math" w:hAnsi="KaTeX_Math"/>
          <w:i/>
          <w:iCs/>
          <w:color w:val="5A5A5A"/>
          <w:sz w:val="29"/>
          <w:szCs w:val="29"/>
        </w:rPr>
        <w:t>width</w:t>
      </w:r>
      <w:r>
        <w:rPr>
          <w:rStyle w:val="mrel"/>
          <w:color w:val="5A5A5A"/>
          <w:sz w:val="29"/>
          <w:szCs w:val="29"/>
        </w:rPr>
        <w:t>≤</w:t>
      </w:r>
      <w:r>
        <w:rPr>
          <w:rStyle w:val="mord"/>
          <w:color w:val="5A5A5A"/>
          <w:sz w:val="29"/>
          <w:szCs w:val="29"/>
        </w:rPr>
        <w:t>4.0</w:t>
      </w:r>
      <w:r>
        <w:rPr>
          <w:rStyle w:val="mclose"/>
          <w:color w:val="5A5A5A"/>
          <w:sz w:val="29"/>
          <w:szCs w:val="29"/>
        </w:rPr>
        <w:t>}</w:t>
      </w:r>
      <w:r>
        <w:rPr>
          <w:rFonts w:ascii="Segoe UI" w:hAnsi="Segoe UI" w:cs="Segoe UI"/>
          <w:color w:val="5A5A5A"/>
        </w:rPr>
        <w:t>. With this second split, we have a single sample on the right child node and the rest 10 samples assigned to the left child node. </w:t>
      </w:r>
    </w:p>
    <w:p w14:paraId="42FF31D2" w14:textId="77777777" w:rsidR="00026754" w:rsidRDefault="00026754" w:rsidP="00026754">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With the above two splits, we are still far from classifying all samples, </w:t>
      </w:r>
      <w:r>
        <w:rPr>
          <w:rStyle w:val="Emphasis"/>
          <w:rFonts w:ascii="Segoe UI" w:hAnsi="Segoe UI" w:cs="Segoe UI"/>
          <w:color w:val="5A5A5A"/>
        </w:rPr>
        <w:t>i.e.</w:t>
      </w:r>
      <w:r>
        <w:rPr>
          <w:rFonts w:ascii="Segoe UI" w:hAnsi="Segoe UI" w:cs="Segoe UI"/>
          <w:color w:val="5A5A5A"/>
        </w:rPr>
        <w:t> we still have 10 samples with different categories remained in the same node. We could still proceed to add more decision nodes to the decision tree, as shown below.</w:t>
      </w:r>
    </w:p>
    <w:p w14:paraId="53271383" w14:textId="15750360"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"https://assets.leetcode.com/uploads/2019/02/21/bad_split_tree.png"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3EEA1E05" wp14:editId="45D6E8B6">
            <wp:extent cx="3647810" cy="2539788"/>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878" cy="2548190"/>
                    </a:xfrm>
                    <a:prstGeom prst="rect">
                      <a:avLst/>
                    </a:prstGeom>
                    <a:noFill/>
                    <a:ln>
                      <a:noFill/>
                    </a:ln>
                  </pic:spPr>
                </pic:pic>
              </a:graphicData>
            </a:graphic>
          </wp:inline>
        </w:drawing>
      </w:r>
      <w:r>
        <w:rPr>
          <w:rFonts w:ascii="Segoe UI" w:hAnsi="Segoe UI" w:cs="Segoe UI"/>
          <w:color w:val="5A5A5A"/>
        </w:rPr>
        <w:fldChar w:fldCharType="end"/>
      </w:r>
    </w:p>
    <w:p w14:paraId="1D247AB5" w14:textId="77777777" w:rsidR="00026754" w:rsidRDefault="00026754" w:rsidP="00026754">
      <w:pPr>
        <w:shd w:val="clear" w:color="auto" w:fill="FFFFFF"/>
        <w:rPr>
          <w:rFonts w:ascii="Segoe UI" w:hAnsi="Segoe UI" w:cs="Segoe UI"/>
        </w:rPr>
      </w:pPr>
      <w:r>
        <w:rPr>
          <w:rFonts w:ascii="Segoe UI" w:hAnsi="Segoe UI" w:cs="Segoe UI"/>
        </w:rPr>
        <w:t> </w:t>
      </w:r>
    </w:p>
    <w:p w14:paraId="1B843DBC" w14:textId="77777777" w:rsidR="00026754" w:rsidRDefault="00026754" w:rsidP="00026754">
      <w:pPr>
        <w:pStyle w:val="Heading3"/>
        <w:shd w:val="clear" w:color="auto" w:fill="FFFFFF"/>
        <w:spacing w:before="0" w:after="120"/>
        <w:rPr>
          <w:rFonts w:ascii="inherit" w:hAnsi="inherit" w:cs="Segoe UI"/>
          <w:i/>
          <w:iCs/>
          <w:color w:val="AAAAAA"/>
          <w:sz w:val="36"/>
          <w:szCs w:val="36"/>
        </w:rPr>
      </w:pPr>
      <w:r>
        <w:rPr>
          <w:rFonts w:ascii="inherit" w:hAnsi="inherit" w:cs="Segoe UI"/>
          <w:b/>
          <w:bCs/>
          <w:i/>
          <w:iCs/>
          <w:color w:val="AAAAAA"/>
          <w:sz w:val="36"/>
          <w:szCs w:val="36"/>
        </w:rPr>
        <w:t>Summary</w:t>
      </w:r>
    </w:p>
    <w:p w14:paraId="3B410FD1" w14:textId="77777777" w:rsidR="00026754" w:rsidRDefault="0035017D" w:rsidP="00026754">
      <w:pPr>
        <w:shd w:val="clear" w:color="auto" w:fill="FFFFFF"/>
        <w:spacing w:before="150" w:after="150"/>
        <w:rPr>
          <w:rFonts w:ascii="Segoe UI" w:hAnsi="Segoe UI" w:cs="Segoe UI"/>
        </w:rPr>
      </w:pPr>
      <w:r>
        <w:rPr>
          <w:rFonts w:ascii="Segoe UI" w:hAnsi="Segoe UI" w:cs="Segoe UI"/>
          <w:noProof/>
        </w:rPr>
        <w:pict w14:anchorId="368E6DE6">
          <v:rect id="_x0000_i1034" alt="" style="width:451.3pt;height:.05pt;mso-width-percent:0;mso-height-percent:0;mso-width-percent:0;mso-height-percent:0" o:hralign="center" o:hrstd="t" o:hr="t" fillcolor="#a0a0a0" stroked="f"/>
        </w:pict>
      </w:r>
    </w:p>
    <w:p w14:paraId="4A089972"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With the above examples on the good and bad splits, one should have a better idea of how the split is done. Given a data set with multiple numerical features, in order to find the best split that divides the data set into two subgroups, it boils down to two essential questions: </w:t>
      </w:r>
    </w:p>
    <w:p w14:paraId="46F3800F" w14:textId="77777777" w:rsidR="00026754" w:rsidRDefault="00026754" w:rsidP="00026754">
      <w:pPr>
        <w:numPr>
          <w:ilvl w:val="0"/>
          <w:numId w:val="10"/>
        </w:numPr>
        <w:shd w:val="clear" w:color="auto" w:fill="F5F5F5"/>
        <w:spacing w:before="100" w:beforeAutospacing="1" w:after="100" w:afterAutospacing="1"/>
        <w:rPr>
          <w:rFonts w:ascii="Segoe UI" w:hAnsi="Segoe UI" w:cs="Segoe UI"/>
          <w:color w:val="5A5A5A"/>
        </w:rPr>
      </w:pPr>
      <w:r>
        <w:rPr>
          <w:rStyle w:val="Emphasis"/>
          <w:rFonts w:ascii="Segoe UI" w:hAnsi="Segoe UI" w:cs="Segoe UI"/>
          <w:color w:val="5A5A5A"/>
        </w:rPr>
        <w:t>Which </w:t>
      </w:r>
      <w:r>
        <w:rPr>
          <w:rStyle w:val="HTMLCode"/>
          <w:rFonts w:ascii="Consolas" w:hAnsi="Consolas" w:cs="Consolas"/>
          <w:i/>
          <w:iCs/>
          <w:color w:val="C7254E"/>
          <w:sz w:val="24"/>
          <w:szCs w:val="24"/>
          <w:shd w:val="clear" w:color="auto" w:fill="F9F2F4"/>
        </w:rPr>
        <w:t>feature</w:t>
      </w:r>
      <w:r>
        <w:rPr>
          <w:rStyle w:val="Emphasis"/>
          <w:rFonts w:ascii="Segoe UI" w:hAnsi="Segoe UI" w:cs="Segoe UI"/>
          <w:color w:val="5A5A5A"/>
        </w:rPr>
        <w:t> to split on ? </w:t>
      </w:r>
      <w:r>
        <w:rPr>
          <w:rFonts w:ascii="Segoe UI" w:hAnsi="Segoe UI" w:cs="Segoe UI"/>
          <w:color w:val="5A5A5A"/>
        </w:rPr>
        <w:t> </w:t>
      </w:r>
    </w:p>
    <w:p w14:paraId="06848A88" w14:textId="77777777" w:rsidR="00026754" w:rsidRDefault="00026754" w:rsidP="00026754">
      <w:pPr>
        <w:numPr>
          <w:ilvl w:val="0"/>
          <w:numId w:val="10"/>
        </w:numPr>
        <w:shd w:val="clear" w:color="auto" w:fill="F5F5F5"/>
        <w:spacing w:before="100" w:beforeAutospacing="1" w:after="100" w:afterAutospacing="1"/>
        <w:rPr>
          <w:rFonts w:ascii="Segoe UI" w:hAnsi="Segoe UI" w:cs="Segoe UI"/>
          <w:color w:val="5A5A5A"/>
        </w:rPr>
      </w:pPr>
      <w:r>
        <w:rPr>
          <w:rStyle w:val="Emphasis"/>
          <w:rFonts w:ascii="Segoe UI" w:hAnsi="Segoe UI" w:cs="Segoe UI"/>
          <w:color w:val="5A5A5A"/>
        </w:rPr>
        <w:t>Which </w:t>
      </w:r>
      <w:r>
        <w:rPr>
          <w:rStyle w:val="HTMLCode"/>
          <w:rFonts w:ascii="Consolas" w:hAnsi="Consolas" w:cs="Consolas"/>
          <w:i/>
          <w:iCs/>
          <w:color w:val="C7254E"/>
          <w:sz w:val="24"/>
          <w:szCs w:val="24"/>
          <w:shd w:val="clear" w:color="auto" w:fill="F9F2F4"/>
        </w:rPr>
        <w:t>value</w:t>
      </w:r>
      <w:r>
        <w:rPr>
          <w:rStyle w:val="Emphasis"/>
          <w:rFonts w:ascii="Segoe UI" w:hAnsi="Segoe UI" w:cs="Segoe UI"/>
          <w:color w:val="5A5A5A"/>
        </w:rPr>
        <w:t> of the chosen feature to split with ? </w:t>
      </w:r>
    </w:p>
    <w:p w14:paraId="25C33709" w14:textId="2C94C159"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fldChar w:fldCharType="begin"/>
      </w:r>
      <w:r>
        <w:rPr>
          <w:rFonts w:ascii="Segoe UI" w:hAnsi="Segoe UI" w:cs="Segoe UI"/>
          <w:color w:val="5A5A5A"/>
        </w:rPr>
        <w:instrText xml:space="preserve"> INCLUDEPICTURE "https://assets.leetcode.com/uploads/2019/02/22/where_to_split.png"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111AE05B" wp14:editId="36BB8F62">
            <wp:extent cx="3930490" cy="1755352"/>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1117" cy="1764564"/>
                    </a:xfrm>
                    <a:prstGeom prst="rect">
                      <a:avLst/>
                    </a:prstGeom>
                    <a:noFill/>
                    <a:ln>
                      <a:noFill/>
                    </a:ln>
                  </pic:spPr>
                </pic:pic>
              </a:graphicData>
            </a:graphic>
          </wp:inline>
        </w:drawing>
      </w:r>
      <w:r>
        <w:rPr>
          <w:rFonts w:ascii="Segoe UI" w:hAnsi="Segoe UI" w:cs="Segoe UI"/>
          <w:color w:val="5A5A5A"/>
        </w:rPr>
        <w:fldChar w:fldCharType="end"/>
      </w:r>
    </w:p>
    <w:p w14:paraId="4D230D84"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To answer the above question, one can enumerate all features and all values in the data set to find the best candidate. Given a candidate of splitting, essentially we need to answer the following question:</w:t>
      </w:r>
    </w:p>
    <w:p w14:paraId="54CA5219" w14:textId="77777777" w:rsidR="00026754" w:rsidRDefault="00026754" w:rsidP="00026754">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How can we evaluate the quality of the splits ?</w:t>
      </w:r>
    </w:p>
    <w:p w14:paraId="70BC7E6B"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How can we compare one split to another split? What are the criteria that we can use to quantify a split? </w:t>
      </w:r>
    </w:p>
    <w:p w14:paraId="0A4AB9F2" w14:textId="77777777" w:rsidR="00026754" w:rsidRDefault="00026754" w:rsidP="00026754">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And these are the questions that we will answer in the following articles.</w:t>
      </w:r>
    </w:p>
    <w:p w14:paraId="6C790F65" w14:textId="0BB297EB" w:rsidR="00026754" w:rsidRDefault="00026754"/>
    <w:p w14:paraId="5D7AD9C7" w14:textId="4D01851A" w:rsidR="00DB1DD8" w:rsidRDefault="00DB1DD8"/>
    <w:p w14:paraId="4E5C202B" w14:textId="3F4AF6C6" w:rsidR="00DB1DD8" w:rsidRDefault="00DB1DD8"/>
    <w:p w14:paraId="39E9EC03" w14:textId="5E100003" w:rsidR="00DB1DD8" w:rsidRDefault="00DB1DD8"/>
    <w:p w14:paraId="26DD5386" w14:textId="13DA0CC1" w:rsidR="00DB1DD8" w:rsidRDefault="00DB1DD8"/>
    <w:p w14:paraId="2F28101F" w14:textId="2EFF3E18" w:rsidR="00DB1DD8" w:rsidRDefault="00DB1DD8"/>
    <w:p w14:paraId="10FDE77A" w14:textId="77A5F51B" w:rsidR="00DB1DD8" w:rsidRDefault="00DB1DD8"/>
    <w:p w14:paraId="34B8F915" w14:textId="3738603D" w:rsidR="00DB1DD8" w:rsidRDefault="00DB1DD8"/>
    <w:p w14:paraId="08D0D430" w14:textId="4E68E89D" w:rsidR="00DB1DD8" w:rsidRDefault="00DB1DD8"/>
    <w:p w14:paraId="29B0AB33" w14:textId="79A48709" w:rsidR="00DB1DD8" w:rsidRDefault="00DB1DD8"/>
    <w:p w14:paraId="37DD575C" w14:textId="416D3E43" w:rsidR="00DB1DD8" w:rsidRDefault="00DB1DD8"/>
    <w:p w14:paraId="16FA6204" w14:textId="1E8EE67B" w:rsidR="00DB1DD8" w:rsidRDefault="00DB1DD8"/>
    <w:p w14:paraId="6B2CCAE8" w14:textId="30711866" w:rsidR="00DB1DD8" w:rsidRDefault="00DB1DD8"/>
    <w:p w14:paraId="7DC1CD1A" w14:textId="0EE66CAA" w:rsidR="00DB1DD8" w:rsidRDefault="00DB1DD8"/>
    <w:p w14:paraId="38E35FF1" w14:textId="05E48482" w:rsidR="00DB1DD8" w:rsidRDefault="00DB1DD8"/>
    <w:p w14:paraId="2ABC2E8B" w14:textId="105250A2" w:rsidR="00DB1DD8" w:rsidRDefault="00DB1DD8"/>
    <w:p w14:paraId="40EC0AED" w14:textId="3A6C0927" w:rsidR="00DB1DD8" w:rsidRDefault="00DB1DD8"/>
    <w:p w14:paraId="5DA7FBF3" w14:textId="107990DE" w:rsidR="00DB1DD8" w:rsidRDefault="00DB1DD8"/>
    <w:p w14:paraId="22B7443B" w14:textId="6BC14C05" w:rsidR="00DB1DD8" w:rsidRDefault="00DB1DD8"/>
    <w:p w14:paraId="718E4BAF" w14:textId="7AFA59C1" w:rsidR="00DB1DD8" w:rsidRDefault="00DB1DD8"/>
    <w:p w14:paraId="71523194" w14:textId="7944ED54" w:rsidR="00DB1DD8" w:rsidRDefault="00DB1DD8"/>
    <w:p w14:paraId="6451A560" w14:textId="2B424970" w:rsidR="00DB1DD8" w:rsidRDefault="00DB1DD8"/>
    <w:p w14:paraId="2908274E" w14:textId="38D8981B" w:rsidR="00DB1DD8" w:rsidRDefault="00DB1DD8"/>
    <w:p w14:paraId="68500332" w14:textId="609788A0" w:rsidR="00DB1DD8" w:rsidRDefault="00DB1DD8"/>
    <w:p w14:paraId="30615ECF" w14:textId="227EE845" w:rsidR="00DB1DD8" w:rsidRDefault="00DB1DD8"/>
    <w:p w14:paraId="79A153F6" w14:textId="3D1F0DB6" w:rsidR="00DB1DD8" w:rsidRDefault="00DB1DD8"/>
    <w:p w14:paraId="6B5DD701" w14:textId="0A0E440B" w:rsidR="00DB1DD8" w:rsidRDefault="00DB1DD8"/>
    <w:p w14:paraId="41DF77A2" w14:textId="77777777" w:rsidR="00DB1DD8" w:rsidRPr="00DB1DD8" w:rsidRDefault="00DB1DD8" w:rsidP="00DB1DD8">
      <w:r w:rsidRPr="00DB1DD8">
        <w:rPr>
          <w:rFonts w:ascii="Segoe UI" w:hAnsi="Segoe UI" w:cs="Segoe UI"/>
          <w:b/>
          <w:bCs/>
          <w:sz w:val="45"/>
          <w:szCs w:val="45"/>
          <w:shd w:val="clear" w:color="auto" w:fill="FFFFFF"/>
        </w:rPr>
        <w:lastRenderedPageBreak/>
        <w:t>Gini Impurity</w:t>
      </w:r>
    </w:p>
    <w:p w14:paraId="60550514" w14:textId="34FD61D6" w:rsidR="00DB1DD8" w:rsidRDefault="00DB1DD8"/>
    <w:p w14:paraId="0614238E"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In the previous article, we conclude that in order to find the best split given a list of labeled samples, it all boils down to evaluate the quality of candidate splits, </w:t>
      </w:r>
      <w:r>
        <w:rPr>
          <w:rStyle w:val="Emphasis"/>
          <w:rFonts w:ascii="Segoe UI" w:hAnsi="Segoe UI" w:cs="Segoe UI"/>
          <w:color w:val="5A5A5A"/>
        </w:rPr>
        <w:t>i.e. </w:t>
      </w:r>
      <w:r>
        <w:rPr>
          <w:rFonts w:ascii="Segoe UI" w:hAnsi="Segoe UI" w:cs="Segoe UI"/>
          <w:color w:val="5A5A5A"/>
        </w:rPr>
        <w:t>we should find certain criteria that allows us to compare different splits. </w:t>
      </w:r>
    </w:p>
    <w:p w14:paraId="4DA4ABB1" w14:textId="617D2A9A"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"https://assets.leetcode.com/uploads/2019/02/26/where_to_split.png"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090004AF" wp14:editId="61FD3B62">
            <wp:extent cx="4556108" cy="2034752"/>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4826" cy="2043111"/>
                    </a:xfrm>
                    <a:prstGeom prst="rect">
                      <a:avLst/>
                    </a:prstGeom>
                    <a:noFill/>
                    <a:ln>
                      <a:noFill/>
                    </a:ln>
                  </pic:spPr>
                </pic:pic>
              </a:graphicData>
            </a:graphic>
          </wp:inline>
        </w:drawing>
      </w:r>
      <w:r>
        <w:rPr>
          <w:rFonts w:ascii="Segoe UI" w:hAnsi="Segoe UI" w:cs="Segoe UI"/>
          <w:color w:val="5A5A5A"/>
        </w:rPr>
        <w:fldChar w:fldCharType="end"/>
      </w:r>
    </w:p>
    <w:p w14:paraId="415B8C7A" w14:textId="01F5E10E"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For example, we take a list of samples from Iris data set, as shown in the above graph where each dot represents a sample and the species (</w:t>
      </w:r>
      <w:r>
        <w:rPr>
          <w:rStyle w:val="Emphasis"/>
          <w:rFonts w:ascii="Segoe UI" w:hAnsi="Segoe UI" w:cs="Segoe UI"/>
          <w:color w:val="5A5A5A"/>
        </w:rPr>
        <w:t>i.e.</w:t>
      </w:r>
      <w:r>
        <w:rPr>
          <w:rFonts w:ascii="Segoe UI" w:hAnsi="Segoe UI" w:cs="Segoe UI"/>
          <w:color w:val="5A5A5A"/>
        </w:rPr>
        <w:t> </w:t>
      </w:r>
      <w:r>
        <w:rPr>
          <w:rStyle w:val="Emphasis"/>
          <w:rFonts w:ascii="Segoe UI" w:hAnsi="Segoe UI" w:cs="Segoe UI"/>
          <w:b/>
          <w:bCs/>
          <w:color w:val="5A5A5A"/>
        </w:rPr>
        <w:t>setosa</w:t>
      </w:r>
      <w:r>
        <w:rPr>
          <w:rFonts w:ascii="Segoe UI" w:hAnsi="Segoe UI" w:cs="Segoe UI"/>
          <w:color w:val="5A5A5A"/>
        </w:rPr>
        <w:t>, </w:t>
      </w:r>
      <w:r>
        <w:rPr>
          <w:rStyle w:val="Emphasis"/>
          <w:rFonts w:ascii="Segoe UI" w:hAnsi="Segoe UI" w:cs="Segoe UI"/>
          <w:b/>
          <w:bCs/>
          <w:color w:val="5A5A5A"/>
        </w:rPr>
        <w:t>versicolor</w:t>
      </w:r>
      <w:r>
        <w:rPr>
          <w:rFonts w:ascii="Segoe UI" w:hAnsi="Segoe UI" w:cs="Segoe UI"/>
          <w:color w:val="5A5A5A"/>
        </w:rPr>
        <w:t> and </w:t>
      </w:r>
      <w:r>
        <w:rPr>
          <w:rStyle w:val="Emphasis"/>
          <w:rFonts w:ascii="Segoe UI" w:hAnsi="Segoe UI" w:cs="Segoe UI"/>
          <w:b/>
          <w:bCs/>
          <w:color w:val="5A5A5A"/>
        </w:rPr>
        <w:t>virginica</w:t>
      </w:r>
      <w:r>
        <w:rPr>
          <w:rFonts w:ascii="Segoe UI" w:hAnsi="Segoe UI" w:cs="Segoe UI"/>
          <w:color w:val="5A5A5A"/>
        </w:rPr>
        <w:t>) of the samples are marked with different colors. In addition, we select one attribute (</w:t>
      </w:r>
      <w:r>
        <w:rPr>
          <w:rStyle w:val="Emphasis"/>
          <w:rFonts w:ascii="Segoe UI" w:hAnsi="Segoe UI" w:cs="Segoe UI"/>
          <w:color w:val="5A5A5A"/>
        </w:rPr>
        <w:t>e.g.</w:t>
      </w:r>
      <w:r>
        <w:rPr>
          <w:rFonts w:ascii="Segoe UI" w:hAnsi="Segoe UI" w:cs="Segoe UI"/>
          <w:color w:val="5A5A5A"/>
        </w:rPr>
        <w:t> </w:t>
      </w:r>
      <w:r>
        <w:rPr>
          <w:rStyle w:val="katex-mathml"/>
          <w:color w:val="5A5A5A"/>
          <w:sz w:val="29"/>
          <w:szCs w:val="29"/>
          <w:bdr w:val="none" w:sz="0" w:space="0" w:color="auto" w:frame="1"/>
        </w:rPr>
        <w:t>{</w:t>
      </w:r>
      <w:r>
        <w:rPr>
          <w:rStyle w:val="mord"/>
          <w:rFonts w:ascii="KaTeX_Math" w:hAnsi="KaTeX_Math"/>
          <w:i/>
          <w:iCs/>
          <w:color w:val="5A5A5A"/>
          <w:sz w:val="29"/>
          <w:szCs w:val="29"/>
        </w:rPr>
        <w:t>petal</w:t>
      </w:r>
      <w:r>
        <w:rPr>
          <w:rStyle w:val="mord"/>
          <w:color w:val="5A5A5A"/>
          <w:sz w:val="29"/>
          <w:szCs w:val="29"/>
        </w:rPr>
        <w:t>_</w:t>
      </w:r>
      <w:r>
        <w:rPr>
          <w:rStyle w:val="mord"/>
          <w:rFonts w:ascii="KaTeX_Math" w:hAnsi="KaTeX_Math"/>
          <w:i/>
          <w:iCs/>
          <w:color w:val="5A5A5A"/>
          <w:sz w:val="29"/>
          <w:szCs w:val="29"/>
        </w:rPr>
        <w:t>width</w:t>
      </w:r>
      <w:r>
        <w:rPr>
          <w:rFonts w:ascii="Segoe UI" w:hAnsi="Segoe UI" w:cs="Segoe UI"/>
          <w:color w:val="5A5A5A"/>
        </w:rPr>
        <w:t>) and then we order the samples along with the selected attribute. As shown in the graph, all the samples are aligned in the coordinate of the selected attribute. So the question is where to split the list?</w:t>
      </w:r>
    </w:p>
    <w:p w14:paraId="702902BA"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In this article, we will introduce one of the criteria called </w:t>
      </w:r>
      <w:r>
        <w:rPr>
          <w:rStyle w:val="HTMLCode"/>
          <w:rFonts w:ascii="Consolas" w:hAnsi="Consolas" w:cs="Consolas"/>
          <w:color w:val="C7254E"/>
          <w:shd w:val="clear" w:color="auto" w:fill="F9F2F4"/>
        </w:rPr>
        <w:t>gini impurity</w:t>
      </w:r>
      <w:r>
        <w:rPr>
          <w:rFonts w:ascii="Segoe UI" w:hAnsi="Segoe UI" w:cs="Segoe UI"/>
          <w:color w:val="5A5A5A"/>
        </w:rPr>
        <w:t>, which we could apply to evaluate the quality of the splits.</w:t>
      </w:r>
    </w:p>
    <w:p w14:paraId="705A94AD" w14:textId="77777777" w:rsidR="00DB1DD8" w:rsidRDefault="00DB1DD8" w:rsidP="00DB1DD8">
      <w:r>
        <w:rPr>
          <w:rFonts w:ascii="Segoe UI" w:hAnsi="Segoe UI" w:cs="Segoe UI"/>
          <w:shd w:val="clear" w:color="auto" w:fill="FFFFFF"/>
        </w:rPr>
        <w:t> </w:t>
      </w:r>
    </w:p>
    <w:p w14:paraId="5E069B78" w14:textId="77777777" w:rsidR="00DB1DD8" w:rsidRDefault="00DB1DD8" w:rsidP="00DB1DD8">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Gini Impurity</w:t>
      </w:r>
    </w:p>
    <w:p w14:paraId="3E8736B7" w14:textId="77777777" w:rsidR="00DB1DD8" w:rsidRDefault="0035017D" w:rsidP="00DB1DD8">
      <w:pPr>
        <w:spacing w:before="150" w:after="150"/>
      </w:pPr>
      <w:r>
        <w:rPr>
          <w:noProof/>
        </w:rPr>
        <w:pict w14:anchorId="60C06219">
          <v:rect id="_x0000_i1033" alt="" style="width:451.3pt;height:.05pt;mso-width-percent:0;mso-height-percent:0;mso-width-percent:0;mso-height-percent:0" o:hralign="center" o:hrstd="t" o:hr="t" fillcolor="#a0a0a0" stroked="f"/>
        </w:pict>
      </w:r>
    </w:p>
    <w:p w14:paraId="644AE870"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The Gini impurity is ultimately a metric that is intended to measure the </w:t>
      </w:r>
      <w:r>
        <w:rPr>
          <w:rStyle w:val="Emphasis"/>
          <w:rFonts w:ascii="Segoe UI" w:hAnsi="Segoe UI" w:cs="Segoe UI"/>
          <w:b/>
          <w:bCs/>
          <w:color w:val="5A5A5A"/>
        </w:rPr>
        <w:t>impurity</w:t>
      </w:r>
      <w:r>
        <w:rPr>
          <w:rFonts w:ascii="Segoe UI" w:hAnsi="Segoe UI" w:cs="Segoe UI"/>
          <w:color w:val="5A5A5A"/>
        </w:rPr>
        <w:t> for a group of values, which is on the contrary of </w:t>
      </w:r>
      <w:r>
        <w:rPr>
          <w:rStyle w:val="Emphasis"/>
          <w:rFonts w:ascii="Segoe UI" w:hAnsi="Segoe UI" w:cs="Segoe UI"/>
          <w:b/>
          <w:bCs/>
          <w:color w:val="5A5A5A"/>
        </w:rPr>
        <w:t>uniformity</w:t>
      </w:r>
      <w:r>
        <w:rPr>
          <w:rFonts w:ascii="Segoe UI" w:hAnsi="Segoe UI" w:cs="Segoe UI"/>
          <w:color w:val="5A5A5A"/>
        </w:rPr>
        <w:t> where all values are identical.</w:t>
      </w:r>
    </w:p>
    <w:p w14:paraId="28C4085A" w14:textId="77777777" w:rsidR="00DB1DD8" w:rsidRDefault="00DB1DD8" w:rsidP="00DB1DD8">
      <w:pPr>
        <w:shd w:val="clear" w:color="auto" w:fill="F5F5F5"/>
        <w:rPr>
          <w:rFonts w:ascii="Segoe UI" w:hAnsi="Segoe UI" w:cs="Segoe UI"/>
        </w:rPr>
      </w:pPr>
      <w:r>
        <w:rPr>
          <w:rFonts w:ascii="Segoe UI" w:hAnsi="Segoe UI" w:cs="Segoe UI"/>
        </w:rPr>
        <w:t>One can interpret the gini impurity as the </w:t>
      </w:r>
      <w:r>
        <w:rPr>
          <w:rStyle w:val="Strong"/>
          <w:rFonts w:ascii="Segoe UI" w:hAnsi="Segoe UI" w:cs="Segoe UI"/>
        </w:rPr>
        <w:t>probability</w:t>
      </w:r>
      <w:r>
        <w:rPr>
          <w:rFonts w:ascii="Segoe UI" w:hAnsi="Segoe UI" w:cs="Segoe UI"/>
        </w:rPr>
        <w:t> for a scenario that one randomly draws two samples from a group and these two samples are of different values.</w:t>
      </w:r>
    </w:p>
    <w:p w14:paraId="03811B3F"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For example, for a group of uniform values, </w:t>
      </w:r>
      <w:r>
        <w:rPr>
          <w:rStyle w:val="Emphasis"/>
          <w:rFonts w:ascii="Segoe UI" w:hAnsi="Segoe UI" w:cs="Segoe UI"/>
          <w:color w:val="5A5A5A"/>
        </w:rPr>
        <w:t>e.g.</w:t>
      </w:r>
      <w:r>
        <w:rPr>
          <w:rFonts w:ascii="Segoe UI" w:hAnsi="Segoe UI" w:cs="Segoe UI"/>
          <w:color w:val="5A5A5A"/>
        </w:rPr>
        <w:t> </w:t>
      </w:r>
      <w:r>
        <w:rPr>
          <w:rStyle w:val="HTMLCode"/>
          <w:rFonts w:ascii="Consolas" w:hAnsi="Consolas" w:cs="Consolas"/>
          <w:color w:val="C7254E"/>
          <w:shd w:val="clear" w:color="auto" w:fill="F9F2F4"/>
        </w:rPr>
        <w:t>[1, 1, 1, 1]</w:t>
      </w:r>
      <w:r>
        <w:rPr>
          <w:rFonts w:ascii="Segoe UI" w:hAnsi="Segoe UI" w:cs="Segoe UI"/>
          <w:color w:val="5A5A5A"/>
        </w:rPr>
        <w:t>, it is impossible to draw two samples of different values. As a result, the Gini impurity of the group is zero.</w:t>
      </w:r>
    </w:p>
    <w:p w14:paraId="0AFEFC5B" w14:textId="1B497BB9"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Given a list of samples </w:t>
      </w:r>
      <w:r>
        <w:rPr>
          <w:rStyle w:val="mord"/>
          <w:rFonts w:ascii="KaTeX_Math" w:hAnsi="KaTeX_Math"/>
          <w:i/>
          <w:iCs/>
          <w:color w:val="5A5A5A"/>
          <w:sz w:val="29"/>
          <w:szCs w:val="29"/>
        </w:rPr>
        <w:t>X</w:t>
      </w:r>
      <w:r>
        <w:rPr>
          <w:rFonts w:ascii="Segoe UI" w:hAnsi="Segoe UI" w:cs="Segoe UI"/>
          <w:color w:val="5A5A5A"/>
        </w:rPr>
        <w:t> with </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 unique values, we could obtain the Gini impurity of the group with the following formula: </w:t>
      </w:r>
    </w:p>
    <w:p w14:paraId="6B674E59" w14:textId="780AD93F" w:rsidR="007456F3" w:rsidRDefault="007456F3" w:rsidP="00DB1DD8">
      <w:pPr>
        <w:pStyle w:val="NormalWeb"/>
        <w:spacing w:before="0" w:beforeAutospacing="0" w:after="240" w:afterAutospacing="0"/>
        <w:rPr>
          <w:rStyle w:val="katex-mathml"/>
          <w:color w:val="5A5A5A"/>
          <w:sz w:val="29"/>
          <w:szCs w:val="29"/>
          <w:bdr w:val="none" w:sz="0" w:space="0" w:color="auto" w:frame="1"/>
        </w:rPr>
      </w:pPr>
      <w:r w:rsidRPr="007456F3">
        <w:rPr>
          <w:rStyle w:val="katex-mathml"/>
          <w:color w:val="5A5A5A"/>
          <w:sz w:val="29"/>
          <w:szCs w:val="29"/>
          <w:bdr w:val="none" w:sz="0" w:space="0" w:color="auto" w:frame="1"/>
        </w:rPr>
        <w:drawing>
          <wp:inline distT="0" distB="0" distL="0" distR="0" wp14:anchorId="533D3A40" wp14:editId="0EBFCE3C">
            <wp:extent cx="3915077" cy="2554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640" cy="267265"/>
                    </a:xfrm>
                    <a:prstGeom prst="rect">
                      <a:avLst/>
                    </a:prstGeom>
                  </pic:spPr>
                </pic:pic>
              </a:graphicData>
            </a:graphic>
          </wp:inline>
        </w:drawing>
      </w:r>
    </w:p>
    <w:p w14:paraId="4611ECC6" w14:textId="6D1C2293"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we can also expand the above formula and rewrite it as follows:</w:t>
      </w:r>
    </w:p>
    <w:p w14:paraId="0BAE1CF3" w14:textId="1A17926A" w:rsidR="007456F3" w:rsidRDefault="007456F3" w:rsidP="00DB1DD8">
      <w:pPr>
        <w:pStyle w:val="NormalWeb"/>
        <w:spacing w:before="0" w:beforeAutospacing="0" w:after="240" w:afterAutospacing="0"/>
        <w:rPr>
          <w:rStyle w:val="katex-mathml"/>
          <w:color w:val="5A5A5A"/>
          <w:sz w:val="29"/>
          <w:szCs w:val="29"/>
          <w:bdr w:val="none" w:sz="0" w:space="0" w:color="auto" w:frame="1"/>
        </w:rPr>
      </w:pPr>
      <w:r w:rsidRPr="007456F3">
        <w:rPr>
          <w:rStyle w:val="katex-mathml"/>
          <w:color w:val="5A5A5A"/>
          <w:sz w:val="29"/>
          <w:szCs w:val="29"/>
          <w:bdr w:val="none" w:sz="0" w:space="0" w:color="auto" w:frame="1"/>
        </w:rPr>
        <w:drawing>
          <wp:inline distT="0" distB="0" distL="0" distR="0" wp14:anchorId="1558B57E" wp14:editId="08569F4B">
            <wp:extent cx="3961553" cy="32215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7301" cy="342954"/>
                    </a:xfrm>
                    <a:prstGeom prst="rect">
                      <a:avLst/>
                    </a:prstGeom>
                  </pic:spPr>
                </pic:pic>
              </a:graphicData>
            </a:graphic>
          </wp:inline>
        </w:drawing>
      </w:r>
    </w:p>
    <w:p w14:paraId="1BEB3CC7" w14:textId="1CB42906"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where </w:t>
      </w:r>
      <w:r>
        <w:rPr>
          <w:rStyle w:val="mord"/>
          <w:rFonts w:ascii="KaTeX_Math" w:hAnsi="KaTeX_Math"/>
          <w:i/>
          <w:iCs/>
          <w:color w:val="5A5A5A"/>
          <w:sz w:val="29"/>
          <w:szCs w:val="29"/>
        </w:rPr>
        <w:t>P</w:t>
      </w:r>
      <w:r>
        <w:rPr>
          <w:rStyle w:val="mopen"/>
          <w:color w:val="5A5A5A"/>
          <w:sz w:val="29"/>
          <w:szCs w:val="29"/>
        </w:rPr>
        <w:t>(</w:t>
      </w:r>
      <w:r>
        <w:rPr>
          <w:rStyle w:val="mord"/>
          <w:rFonts w:ascii="KaTeX_Math" w:hAnsi="KaTeX_Math"/>
          <w:i/>
          <w:iCs/>
          <w:color w:val="5A5A5A"/>
          <w:sz w:val="29"/>
          <w:szCs w:val="29"/>
        </w:rPr>
        <w:t>x</w:t>
      </w:r>
      <w:r w:rsidRPr="007456F3">
        <w:rPr>
          <w:rStyle w:val="mord"/>
          <w:rFonts w:ascii="KaTeX_Math" w:hAnsi="KaTeX_Math"/>
          <w:color w:val="5A5A5A"/>
          <w:sz w:val="28"/>
          <w:szCs w:val="28"/>
          <w:vertAlign w:val="subscript"/>
        </w:rPr>
        <w:t>i</w:t>
      </w:r>
      <w:r>
        <w:rPr>
          <w:rStyle w:val="vlist-s"/>
          <w:color w:val="5A5A5A"/>
          <w:sz w:val="2"/>
          <w:szCs w:val="2"/>
        </w:rPr>
        <w:t>​</w:t>
      </w:r>
      <w:r>
        <w:rPr>
          <w:rStyle w:val="mclose"/>
          <w:color w:val="5A5A5A"/>
          <w:sz w:val="29"/>
          <w:szCs w:val="29"/>
        </w:rPr>
        <w:t>)</w:t>
      </w:r>
      <w:r>
        <w:rPr>
          <w:rFonts w:ascii="Segoe UI" w:hAnsi="Segoe UI" w:cs="Segoe UI"/>
          <w:color w:val="5A5A5A"/>
        </w:rPr>
        <w:t> is the probability of finding a sample with the value </w:t>
      </w:r>
      <w:r>
        <w:rPr>
          <w:rStyle w:val="mord"/>
          <w:rFonts w:ascii="KaTeX_Math" w:hAnsi="KaTeX_Math"/>
          <w:i/>
          <w:iCs/>
          <w:color w:val="5A5A5A"/>
          <w:sz w:val="29"/>
          <w:szCs w:val="29"/>
        </w:rPr>
        <w:t>x</w:t>
      </w:r>
      <w:r w:rsidRPr="007456F3">
        <w:rPr>
          <w:rStyle w:val="mord"/>
          <w:rFonts w:ascii="KaTeX_Math" w:hAnsi="KaTeX_Math"/>
          <w:color w:val="5A5A5A"/>
          <w:sz w:val="28"/>
          <w:szCs w:val="28"/>
          <w:vertAlign w:val="subscript"/>
        </w:rPr>
        <w:t>i</w:t>
      </w:r>
      <w:r>
        <w:rPr>
          <w:rStyle w:val="vlist-s"/>
          <w:color w:val="5A5A5A"/>
          <w:sz w:val="2"/>
          <w:szCs w:val="2"/>
        </w:rPr>
        <w:t>​</w:t>
      </w:r>
      <w:r>
        <w:rPr>
          <w:rFonts w:ascii="Segoe UI" w:hAnsi="Segoe UI" w:cs="Segoe UI"/>
          <w:color w:val="5A5A5A"/>
        </w:rPr>
        <w:t> in a random sampling. The number of samples is greater and/or equal than </w:t>
      </w:r>
      <w:r>
        <w:rPr>
          <w:rStyle w:val="mord"/>
          <w:rFonts w:ascii="KaTeX_Math" w:hAnsi="KaTeX_Math"/>
          <w:i/>
          <w:iCs/>
          <w:color w:val="5A5A5A"/>
          <w:sz w:val="29"/>
          <w:szCs w:val="29"/>
        </w:rPr>
        <w:t>n</w:t>
      </w:r>
      <w:r>
        <w:rPr>
          <w:rFonts w:ascii="Segoe UI" w:hAnsi="Segoe UI" w:cs="Segoe UI"/>
          <w:color w:val="5A5A5A"/>
        </w:rPr>
        <w:t>, where one can have multiple samples of the same value.</w:t>
      </w:r>
    </w:p>
    <w:p w14:paraId="2A8754C4"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The intuition behind the concept of Gini impurity, as defined by the above formula, can be interpreted as the probability of finding two samples with different labels in a game of random selection with replacement. Here are the procedures that how we can derive the formula with the random selection game:</w:t>
      </w:r>
    </w:p>
    <w:p w14:paraId="24CBBF11" w14:textId="0CD36900" w:rsidR="00DB1DD8" w:rsidRDefault="00DB1DD8" w:rsidP="00DB1DD8">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Step 1): We randomly pick a sample from the group, then the probability that the sample is of value </w:t>
      </w:r>
      <w:r>
        <w:rPr>
          <w:rStyle w:val="mord"/>
          <w:rFonts w:ascii="KaTeX_Math" w:hAnsi="KaTeX_Math"/>
          <w:i/>
          <w:iCs/>
          <w:color w:val="5A5A5A"/>
          <w:sz w:val="29"/>
          <w:szCs w:val="29"/>
        </w:rPr>
        <w:t>x</w:t>
      </w:r>
      <w:r w:rsidRPr="007456F3">
        <w:rPr>
          <w:rStyle w:val="mord"/>
          <w:rFonts w:ascii="KaTeX_Math" w:hAnsi="KaTeX_Math"/>
          <w:color w:val="5A5A5A"/>
          <w:vertAlign w:val="subscript"/>
        </w:rPr>
        <w:t>i</w:t>
      </w:r>
      <w:r>
        <w:rPr>
          <w:rStyle w:val="vlist-s"/>
          <w:color w:val="5A5A5A"/>
          <w:sz w:val="2"/>
          <w:szCs w:val="2"/>
        </w:rPr>
        <w:t>​</w:t>
      </w:r>
      <w:r>
        <w:rPr>
          <w:rFonts w:ascii="Segoe UI" w:hAnsi="Segoe UI" w:cs="Segoe UI"/>
          <w:color w:val="5A5A5A"/>
        </w:rPr>
        <w:t> is </w:t>
      </w:r>
      <w:r w:rsidR="007456F3">
        <w:rPr>
          <w:rStyle w:val="mord"/>
          <w:rFonts w:ascii="KaTeX_Math" w:hAnsi="KaTeX_Math"/>
          <w:i/>
          <w:iCs/>
          <w:color w:val="5A5A5A"/>
          <w:sz w:val="29"/>
          <w:szCs w:val="29"/>
        </w:rPr>
        <w:t>P</w:t>
      </w:r>
      <w:r w:rsidR="007456F3">
        <w:rPr>
          <w:rStyle w:val="mopen"/>
          <w:color w:val="5A5A5A"/>
          <w:sz w:val="29"/>
          <w:szCs w:val="29"/>
        </w:rPr>
        <w:t>(</w:t>
      </w:r>
      <w:r w:rsidR="007456F3">
        <w:rPr>
          <w:rStyle w:val="mord"/>
          <w:rFonts w:ascii="KaTeX_Math" w:hAnsi="KaTeX_Math"/>
          <w:i/>
          <w:iCs/>
          <w:color w:val="5A5A5A"/>
          <w:sz w:val="29"/>
          <w:szCs w:val="29"/>
        </w:rPr>
        <w:t>x</w:t>
      </w:r>
      <w:r w:rsidR="007456F3" w:rsidRPr="007456F3">
        <w:rPr>
          <w:rStyle w:val="mord"/>
          <w:rFonts w:ascii="KaTeX_Math" w:hAnsi="KaTeX_Math"/>
          <w:color w:val="5A5A5A"/>
          <w:sz w:val="28"/>
          <w:szCs w:val="28"/>
          <w:vertAlign w:val="subscript"/>
        </w:rPr>
        <w:t>i</w:t>
      </w:r>
      <w:r w:rsidR="007456F3">
        <w:rPr>
          <w:rStyle w:val="vlist-s"/>
          <w:color w:val="5A5A5A"/>
          <w:sz w:val="2"/>
          <w:szCs w:val="2"/>
        </w:rPr>
        <w:t>​</w:t>
      </w:r>
      <w:r w:rsidR="007456F3">
        <w:rPr>
          <w:rStyle w:val="mclose"/>
          <w:color w:val="5A5A5A"/>
          <w:sz w:val="29"/>
          <w:szCs w:val="29"/>
        </w:rPr>
        <w:t>)</w:t>
      </w:r>
      <w:r>
        <w:rPr>
          <w:rFonts w:ascii="Segoe UI" w:hAnsi="Segoe UI" w:cs="Segoe UI"/>
          <w:color w:val="5A5A5A"/>
        </w:rPr>
        <w:t>. We put the sample back to the group for the next selection, since it is the selection with replacement. </w:t>
      </w:r>
    </w:p>
    <w:p w14:paraId="376DBD2D" w14:textId="310D3E52" w:rsidR="00DB1DD8" w:rsidRDefault="00DB1DD8" w:rsidP="00DB1DD8">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Step 2): We randomly pick another sample, then the probability that the second picked sample is again of the value </w:t>
      </w:r>
      <w:r w:rsidR="007456F3">
        <w:rPr>
          <w:rStyle w:val="mord"/>
          <w:rFonts w:ascii="KaTeX_Math" w:hAnsi="KaTeX_Math"/>
          <w:i/>
          <w:iCs/>
          <w:color w:val="5A5A5A"/>
          <w:sz w:val="29"/>
          <w:szCs w:val="29"/>
        </w:rPr>
        <w:t>x</w:t>
      </w:r>
      <w:r w:rsidR="007456F3" w:rsidRPr="007456F3">
        <w:rPr>
          <w:rStyle w:val="mord"/>
          <w:rFonts w:ascii="KaTeX_Math" w:hAnsi="KaTeX_Math"/>
          <w:color w:val="5A5A5A"/>
          <w:vertAlign w:val="subscript"/>
        </w:rPr>
        <w:t>i</w:t>
      </w:r>
      <w:r>
        <w:rPr>
          <w:rFonts w:ascii="Segoe UI" w:hAnsi="Segoe UI" w:cs="Segoe UI"/>
          <w:color w:val="5A5A5A"/>
        </w:rPr>
        <w:t> is </w:t>
      </w:r>
      <w:r w:rsidR="007456F3">
        <w:rPr>
          <w:rStyle w:val="mord"/>
          <w:rFonts w:ascii="KaTeX_Math" w:hAnsi="KaTeX_Math"/>
          <w:i/>
          <w:iCs/>
          <w:color w:val="5A5A5A"/>
          <w:sz w:val="29"/>
          <w:szCs w:val="29"/>
        </w:rPr>
        <w:t>P</w:t>
      </w:r>
      <w:r w:rsidR="007456F3">
        <w:rPr>
          <w:rStyle w:val="mopen"/>
          <w:color w:val="5A5A5A"/>
          <w:sz w:val="29"/>
          <w:szCs w:val="29"/>
        </w:rPr>
        <w:t>(</w:t>
      </w:r>
      <w:r w:rsidR="007456F3">
        <w:rPr>
          <w:rStyle w:val="mord"/>
          <w:rFonts w:ascii="KaTeX_Math" w:hAnsi="KaTeX_Math"/>
          <w:i/>
          <w:iCs/>
          <w:color w:val="5A5A5A"/>
          <w:sz w:val="29"/>
          <w:szCs w:val="29"/>
        </w:rPr>
        <w:t>x</w:t>
      </w:r>
      <w:r w:rsidR="007456F3" w:rsidRPr="007456F3">
        <w:rPr>
          <w:rStyle w:val="mord"/>
          <w:rFonts w:ascii="KaTeX_Math" w:hAnsi="KaTeX_Math"/>
          <w:color w:val="5A5A5A"/>
          <w:sz w:val="28"/>
          <w:szCs w:val="28"/>
          <w:vertAlign w:val="subscript"/>
        </w:rPr>
        <w:t>i</w:t>
      </w:r>
      <w:r w:rsidR="007456F3">
        <w:rPr>
          <w:rStyle w:val="vlist-s"/>
          <w:color w:val="5A5A5A"/>
          <w:sz w:val="2"/>
          <w:szCs w:val="2"/>
        </w:rPr>
        <w:t>​</w:t>
      </w:r>
      <w:r w:rsidR="007456F3">
        <w:rPr>
          <w:rStyle w:val="mclose"/>
          <w:color w:val="5A5A5A"/>
          <w:sz w:val="29"/>
          <w:szCs w:val="29"/>
        </w:rPr>
        <w:t>)</w:t>
      </w:r>
      <w:r>
        <w:rPr>
          <w:rFonts w:ascii="Segoe UI" w:hAnsi="Segoe UI" w:cs="Segoe UI"/>
          <w:color w:val="5A5A5A"/>
        </w:rPr>
        <w:t>. </w:t>
      </w:r>
    </w:p>
    <w:p w14:paraId="07FF4490" w14:textId="3BE3C73A" w:rsidR="00DB1DD8" w:rsidRDefault="00DB1DD8" w:rsidP="00DB1DD8">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Step 3): Since the above two steps are independent, the probability that both samples are of value </w:t>
      </w:r>
      <w:r w:rsidR="007456F3" w:rsidRPr="007456F3">
        <w:rPr>
          <w:rStyle w:val="katex-mathml"/>
          <w:color w:val="5A5A5A"/>
          <w:sz w:val="29"/>
          <w:szCs w:val="29"/>
          <w:bdr w:val="none" w:sz="0" w:space="0" w:color="auto" w:frame="1"/>
        </w:rPr>
        <w:drawing>
          <wp:inline distT="0" distB="0" distL="0" distR="0" wp14:anchorId="2C5EBF35" wp14:editId="0A447D7A">
            <wp:extent cx="821267" cy="215510"/>
            <wp:effectExtent l="0" t="0" r="4445" b="635"/>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1"/>
                    <a:stretch>
                      <a:fillRect/>
                    </a:stretch>
                  </pic:blipFill>
                  <pic:spPr>
                    <a:xfrm>
                      <a:off x="0" y="0"/>
                      <a:ext cx="864111" cy="226753"/>
                    </a:xfrm>
                    <a:prstGeom prst="rect">
                      <a:avLst/>
                    </a:prstGeom>
                  </pic:spPr>
                </pic:pic>
              </a:graphicData>
            </a:graphic>
          </wp:inline>
        </w:drawing>
      </w:r>
      <w:r>
        <w:rPr>
          <w:rFonts w:ascii="Segoe UI" w:hAnsi="Segoe UI" w:cs="Segoe UI"/>
          <w:color w:val="5A5A5A"/>
        </w:rPr>
        <w:t>.</w:t>
      </w:r>
    </w:p>
    <w:p w14:paraId="66F5FA4A" w14:textId="2B7DCB70" w:rsidR="00DB1DD8" w:rsidRDefault="00DB1DD8" w:rsidP="00DB1DD8">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Step 4): As there are </w:t>
      </w:r>
      <w:r>
        <w:rPr>
          <w:rStyle w:val="katex-mathml"/>
          <w:color w:val="5A5A5A"/>
          <w:sz w:val="29"/>
          <w:szCs w:val="29"/>
          <w:bdr w:val="none" w:sz="0" w:space="0" w:color="auto" w:frame="1"/>
        </w:rPr>
        <w:t>{n}</w:t>
      </w:r>
      <w:r>
        <w:rPr>
          <w:rStyle w:val="mord"/>
          <w:rFonts w:ascii="KaTeX_Math" w:hAnsi="KaTeX_Math"/>
          <w:i/>
          <w:iCs/>
          <w:color w:val="5A5A5A"/>
          <w:sz w:val="29"/>
          <w:szCs w:val="29"/>
        </w:rPr>
        <w:t>n</w:t>
      </w:r>
      <w:r>
        <w:rPr>
          <w:rFonts w:ascii="Segoe UI" w:hAnsi="Segoe UI" w:cs="Segoe UI"/>
          <w:color w:val="5A5A5A"/>
        </w:rPr>
        <w:t> different values in the group, the probability that the steps </w:t>
      </w:r>
      <w:r>
        <w:rPr>
          <w:rStyle w:val="Strong"/>
          <w:rFonts w:ascii="Segoe UI" w:hAnsi="Segoe UI" w:cs="Segoe UI"/>
          <w:color w:val="5A5A5A"/>
        </w:rPr>
        <w:t>(1)</w:t>
      </w:r>
      <w:r>
        <w:rPr>
          <w:rFonts w:ascii="Segoe UI" w:hAnsi="Segoe UI" w:cs="Segoe UI"/>
          <w:color w:val="5A5A5A"/>
        </w:rPr>
        <w:t> and </w:t>
      </w:r>
      <w:r>
        <w:rPr>
          <w:rStyle w:val="Strong"/>
          <w:rFonts w:ascii="Segoe UI" w:hAnsi="Segoe UI" w:cs="Segoe UI"/>
          <w:color w:val="5A5A5A"/>
        </w:rPr>
        <w:t>(2)</w:t>
      </w:r>
      <w:r>
        <w:rPr>
          <w:rFonts w:ascii="Segoe UI" w:hAnsi="Segoe UI" w:cs="Segoe UI"/>
          <w:color w:val="5A5A5A"/>
        </w:rPr>
        <w:t> appear for each of the values is then </w:t>
      </w:r>
      <w:r w:rsidR="007456F3" w:rsidRPr="007456F3">
        <w:rPr>
          <w:rStyle w:val="katex-mathml"/>
          <w:color w:val="5A5A5A"/>
          <w:sz w:val="29"/>
          <w:szCs w:val="29"/>
          <w:bdr w:val="none" w:sz="0" w:space="0" w:color="auto" w:frame="1"/>
        </w:rPr>
        <w:drawing>
          <wp:inline distT="0" distB="0" distL="0" distR="0" wp14:anchorId="13F2462E" wp14:editId="24DC62CA">
            <wp:extent cx="990600" cy="241133"/>
            <wp:effectExtent l="0" t="0" r="0" b="635"/>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2"/>
                    <a:stretch>
                      <a:fillRect/>
                    </a:stretch>
                  </pic:blipFill>
                  <pic:spPr>
                    <a:xfrm>
                      <a:off x="0" y="0"/>
                      <a:ext cx="1029217" cy="250533"/>
                    </a:xfrm>
                    <a:prstGeom prst="rect">
                      <a:avLst/>
                    </a:prstGeom>
                  </pic:spPr>
                </pic:pic>
              </a:graphicData>
            </a:graphic>
          </wp:inline>
        </w:drawing>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the probability for the scenario where we randomly draw two samples and they are of the same value.</w:t>
      </w:r>
    </w:p>
    <w:p w14:paraId="058FC8A5" w14:textId="244B3FEC" w:rsidR="00DB1DD8" w:rsidRDefault="00DB1DD8" w:rsidP="00DB1DD8">
      <w:pPr>
        <w:numPr>
          <w:ilvl w:val="0"/>
          <w:numId w:val="11"/>
        </w:numPr>
        <w:spacing w:before="100" w:beforeAutospacing="1" w:after="100" w:afterAutospacing="1"/>
        <w:rPr>
          <w:rFonts w:ascii="Segoe UI" w:hAnsi="Segoe UI" w:cs="Segoe UI"/>
          <w:color w:val="5A5A5A"/>
        </w:rPr>
      </w:pPr>
      <w:r>
        <w:rPr>
          <w:rFonts w:ascii="Segoe UI" w:hAnsi="Segoe UI" w:cs="Segoe UI"/>
          <w:color w:val="5A5A5A"/>
        </w:rPr>
        <w:t>Step 5): We then exclude the probability for the event in step </w:t>
      </w:r>
      <w:r>
        <w:rPr>
          <w:rStyle w:val="Strong"/>
          <w:rFonts w:ascii="Segoe UI" w:hAnsi="Segoe UI" w:cs="Segoe UI"/>
          <w:color w:val="5A5A5A"/>
        </w:rPr>
        <w:t>(4)</w:t>
      </w:r>
      <w:r>
        <w:rPr>
          <w:rFonts w:ascii="Segoe UI" w:hAnsi="Segoe UI" w:cs="Segoe UI"/>
          <w:color w:val="5A5A5A"/>
        </w:rPr>
        <w:t>, from which we can obtain the probability for the desired case where the two randomly selected samples are of different values, </w:t>
      </w:r>
      <w:r>
        <w:rPr>
          <w:rStyle w:val="Emphasis"/>
          <w:rFonts w:ascii="Segoe UI" w:hAnsi="Segoe UI" w:cs="Segoe UI"/>
          <w:color w:val="5A5A5A"/>
        </w:rPr>
        <w:t>i.e.</w:t>
      </w:r>
      <w:r>
        <w:rPr>
          <w:rFonts w:ascii="Segoe UI" w:hAnsi="Segoe UI" w:cs="Segoe UI"/>
          <w:color w:val="5A5A5A"/>
        </w:rPr>
        <w:t> the Gini impurity </w:t>
      </w:r>
      <w:r>
        <w:rPr>
          <w:rStyle w:val="mord"/>
          <w:rFonts w:ascii="KaTeX_Math" w:hAnsi="KaTeX_Math"/>
          <w:i/>
          <w:iCs/>
          <w:color w:val="5A5A5A"/>
          <w:sz w:val="29"/>
          <w:szCs w:val="29"/>
        </w:rPr>
        <w:t>G</w:t>
      </w:r>
      <w:r>
        <w:rPr>
          <w:rStyle w:val="mopen"/>
          <w:color w:val="5A5A5A"/>
          <w:sz w:val="29"/>
          <w:szCs w:val="29"/>
        </w:rPr>
        <w:t>(</w:t>
      </w:r>
      <w:r>
        <w:rPr>
          <w:rStyle w:val="mord"/>
          <w:rFonts w:ascii="KaTeX_Math" w:hAnsi="KaTeX_Math"/>
          <w:i/>
          <w:iCs/>
          <w:color w:val="5A5A5A"/>
          <w:sz w:val="29"/>
          <w:szCs w:val="29"/>
        </w:rPr>
        <w:t>L</w:t>
      </w:r>
      <w:r>
        <w:rPr>
          <w:rStyle w:val="mclose"/>
          <w:color w:val="5A5A5A"/>
          <w:sz w:val="29"/>
          <w:szCs w:val="29"/>
        </w:rPr>
        <w:t>)</w:t>
      </w:r>
      <w:r>
        <w:rPr>
          <w:rFonts w:ascii="Segoe UI" w:hAnsi="Segoe UI" w:cs="Segoe UI"/>
          <w:color w:val="5A5A5A"/>
        </w:rPr>
        <w:t> of the group.</w:t>
      </w:r>
    </w:p>
    <w:p w14:paraId="78111AA9" w14:textId="7EBFDBC4"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For example, we have a group of 4 samples as </w:t>
      </w:r>
      <w:r>
        <w:rPr>
          <w:rStyle w:val="HTMLCode"/>
          <w:rFonts w:ascii="Consolas" w:hAnsi="Consolas" w:cs="Consolas"/>
          <w:color w:val="C7254E"/>
          <w:shd w:val="clear" w:color="auto" w:fill="F9F2F4"/>
        </w:rPr>
        <w:t>[versicolor, setosa, setosa, setosa].</w:t>
      </w:r>
      <w:r>
        <w:rPr>
          <w:rFonts w:ascii="Segoe UI" w:hAnsi="Segoe UI" w:cs="Segoe UI"/>
          <w:color w:val="5A5A5A"/>
        </w:rPr>
        <w:t>If we randomly select two samples from the group with replacement, then the probability that the two samples are of different values would be </w:t>
      </w:r>
      <w:r w:rsidR="00B14C9F" w:rsidRPr="00B14C9F">
        <w:rPr>
          <w:rFonts w:ascii="Segoe UI" w:hAnsi="Segoe UI" w:cs="Segoe UI"/>
          <w:color w:val="5A5A5A"/>
        </w:rPr>
        <w:drawing>
          <wp:inline distT="0" distB="0" distL="0" distR="0" wp14:anchorId="215EE198" wp14:editId="00085145">
            <wp:extent cx="1661073" cy="258234"/>
            <wp:effectExtent l="0" t="0" r="3175"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3"/>
                    <a:stretch>
                      <a:fillRect/>
                    </a:stretch>
                  </pic:blipFill>
                  <pic:spPr>
                    <a:xfrm>
                      <a:off x="0" y="0"/>
                      <a:ext cx="1741682" cy="270766"/>
                    </a:xfrm>
                    <a:prstGeom prst="rect">
                      <a:avLst/>
                    </a:prstGeom>
                  </pic:spPr>
                </pic:pic>
              </a:graphicData>
            </a:graphic>
          </wp:inline>
        </w:drawing>
      </w:r>
      <w:r>
        <w:rPr>
          <w:rFonts w:ascii="Courier New" w:hAnsi="Courier New" w:cs="Courier New"/>
          <w:color w:val="5A5A5A"/>
        </w:rPr>
        <w:t>.</w:t>
      </w:r>
      <w:r>
        <w:rPr>
          <w:rFonts w:ascii="Segoe UI" w:hAnsi="Segoe UI" w:cs="Segoe UI"/>
          <w:color w:val="5A5A5A"/>
        </w:rPr>
        <w:t>To calculate the above probability, we can break it down into the following two cases:</w:t>
      </w:r>
    </w:p>
    <w:p w14:paraId="4338B27E" w14:textId="66164DF5" w:rsidR="00DB1DD8" w:rsidRDefault="00DB1DD8" w:rsidP="00DB1DD8">
      <w:pPr>
        <w:numPr>
          <w:ilvl w:val="0"/>
          <w:numId w:val="12"/>
        </w:numPr>
        <w:spacing w:before="100" w:beforeAutospacing="1" w:after="100" w:afterAutospacing="1"/>
        <w:rPr>
          <w:rFonts w:ascii="Segoe UI" w:hAnsi="Segoe UI" w:cs="Segoe UI"/>
          <w:color w:val="5A5A5A"/>
        </w:rPr>
      </w:pPr>
      <w:r>
        <w:rPr>
          <w:rFonts w:ascii="Segoe UI" w:hAnsi="Segoe UI" w:cs="Segoe UI"/>
          <w:color w:val="5A5A5A"/>
        </w:rPr>
        <w:lastRenderedPageBreak/>
        <w:t>case 1: the first sample that we pick is of value </w:t>
      </w:r>
      <w:r>
        <w:rPr>
          <w:rStyle w:val="HTMLCode"/>
          <w:rFonts w:ascii="Consolas" w:hAnsi="Consolas" w:cs="Consolas"/>
          <w:color w:val="C7254E"/>
          <w:shd w:val="clear" w:color="auto" w:fill="F9F2F4"/>
        </w:rPr>
        <w:t>versicolor</w:t>
      </w:r>
      <w:r>
        <w:rPr>
          <w:rFonts w:ascii="Segoe UI" w:hAnsi="Segoe UI" w:cs="Segoe UI"/>
          <w:color w:val="5A5A5A"/>
        </w:rPr>
        <w:t>, which is of </w:t>
      </w:r>
      <w:r w:rsidR="00B14C9F">
        <w:rPr>
          <w:rStyle w:val="katex-mathml"/>
          <w:color w:val="5A5A5A"/>
          <w:sz w:val="29"/>
          <w:szCs w:val="29"/>
          <w:bdr w:val="none" w:sz="0" w:space="0" w:color="auto" w:frame="1"/>
        </w:rPr>
        <w:t>1/4</w:t>
      </w:r>
      <w:r>
        <w:rPr>
          <w:rStyle w:val="vlist-s"/>
          <w:color w:val="5A5A5A"/>
          <w:sz w:val="2"/>
          <w:szCs w:val="2"/>
        </w:rPr>
        <w:t>​</w:t>
      </w:r>
      <w:r>
        <w:rPr>
          <w:rFonts w:ascii="Segoe UI" w:hAnsi="Segoe UI" w:cs="Segoe UI"/>
          <w:color w:val="5A5A5A"/>
        </w:rPr>
        <w:t> chance, and the second sample that we pick is also of value </w:t>
      </w:r>
      <w:r>
        <w:rPr>
          <w:rStyle w:val="HTMLCode"/>
          <w:rFonts w:ascii="Consolas" w:hAnsi="Consolas" w:cs="Consolas"/>
          <w:color w:val="C7254E"/>
          <w:shd w:val="clear" w:color="auto" w:fill="F9F2F4"/>
        </w:rPr>
        <w:t>versicolor</w:t>
      </w:r>
      <w:r>
        <w:rPr>
          <w:rFonts w:ascii="Segoe UI" w:hAnsi="Segoe UI" w:cs="Segoe UI"/>
          <w:color w:val="5A5A5A"/>
        </w:rPr>
        <w:t>. Therefore, the probability of this case is </w:t>
      </w:r>
      <w:r w:rsidR="00B14C9F">
        <w:rPr>
          <w:rStyle w:val="katex-mathml"/>
          <w:color w:val="5A5A5A"/>
          <w:sz w:val="29"/>
          <w:szCs w:val="29"/>
          <w:bdr w:val="none" w:sz="0" w:space="0" w:color="auto" w:frame="1"/>
        </w:rPr>
        <w:t xml:space="preserve">¼ * </w:t>
      </w:r>
      <w:r w:rsidR="00B14C9F">
        <w:rPr>
          <w:rStyle w:val="katex-mathml"/>
          <w:color w:val="5A5A5A"/>
          <w:sz w:val="29"/>
          <w:szCs w:val="29"/>
          <w:bdr w:val="none" w:sz="0" w:space="0" w:color="auto" w:frame="1"/>
        </w:rPr>
        <w:t>¼</w:t>
      </w:r>
      <w:r>
        <w:rPr>
          <w:rStyle w:val="vlist-s"/>
          <w:color w:val="5A5A5A"/>
          <w:sz w:val="2"/>
          <w:szCs w:val="2"/>
        </w:rPr>
        <w:t>​</w:t>
      </w:r>
      <w:r>
        <w:rPr>
          <w:rFonts w:ascii="Segoe UI" w:hAnsi="Segoe UI" w:cs="Segoe UI"/>
          <w:color w:val="5A5A5A"/>
        </w:rPr>
        <w:t>.</w:t>
      </w:r>
    </w:p>
    <w:p w14:paraId="7124513B" w14:textId="65BE1668" w:rsidR="00DB1DD8" w:rsidRDefault="00DB1DD8" w:rsidP="00DB1DD8">
      <w:pPr>
        <w:numPr>
          <w:ilvl w:val="0"/>
          <w:numId w:val="12"/>
        </w:numPr>
        <w:spacing w:before="100" w:beforeAutospacing="1" w:after="100" w:afterAutospacing="1"/>
        <w:rPr>
          <w:rFonts w:ascii="Segoe UI" w:hAnsi="Segoe UI" w:cs="Segoe UI"/>
          <w:color w:val="5A5A5A"/>
        </w:rPr>
      </w:pPr>
      <w:r>
        <w:rPr>
          <w:rFonts w:ascii="Segoe UI" w:hAnsi="Segoe UI" w:cs="Segoe UI"/>
          <w:color w:val="5A5A5A"/>
        </w:rPr>
        <w:t>case 2: the first sample that we pick is of value </w:t>
      </w:r>
      <w:r>
        <w:rPr>
          <w:rStyle w:val="HTMLCode"/>
          <w:rFonts w:ascii="Consolas" w:hAnsi="Consolas" w:cs="Consolas"/>
          <w:color w:val="C7254E"/>
          <w:shd w:val="clear" w:color="auto" w:fill="F9F2F4"/>
        </w:rPr>
        <w:t>setosa</w:t>
      </w:r>
      <w:r>
        <w:rPr>
          <w:rFonts w:ascii="Segoe UI" w:hAnsi="Segoe UI" w:cs="Segoe UI"/>
          <w:color w:val="5A5A5A"/>
        </w:rPr>
        <w:t>, which is of </w:t>
      </w:r>
      <w:r w:rsidR="00B14C9F">
        <w:rPr>
          <w:rStyle w:val="katex-mathml"/>
          <w:color w:val="5A5A5A"/>
          <w:sz w:val="29"/>
          <w:szCs w:val="29"/>
          <w:bdr w:val="none" w:sz="0" w:space="0" w:color="auto" w:frame="1"/>
        </w:rPr>
        <w:t>3/4</w:t>
      </w:r>
      <w:r>
        <w:rPr>
          <w:rStyle w:val="vlist-s"/>
          <w:color w:val="5A5A5A"/>
          <w:sz w:val="2"/>
          <w:szCs w:val="2"/>
        </w:rPr>
        <w:t>​</w:t>
      </w:r>
      <w:r>
        <w:rPr>
          <w:rFonts w:ascii="Segoe UI" w:hAnsi="Segoe UI" w:cs="Segoe UI"/>
          <w:color w:val="5A5A5A"/>
        </w:rPr>
        <w:t> chance, and the second sample that we pick is also of value </w:t>
      </w:r>
      <w:r>
        <w:rPr>
          <w:rStyle w:val="HTMLCode"/>
          <w:rFonts w:ascii="Consolas" w:hAnsi="Consolas" w:cs="Consolas"/>
          <w:color w:val="C7254E"/>
          <w:shd w:val="clear" w:color="auto" w:fill="F9F2F4"/>
        </w:rPr>
        <w:t>setosa</w:t>
      </w:r>
      <w:r>
        <w:rPr>
          <w:rFonts w:ascii="Segoe UI" w:hAnsi="Segoe UI" w:cs="Segoe UI"/>
          <w:color w:val="5A5A5A"/>
        </w:rPr>
        <w:t>. Therefore, the probability of this case is </w:t>
      </w:r>
      <w:r w:rsidR="00B14C9F">
        <w:rPr>
          <w:rStyle w:val="katex-mathml"/>
          <w:color w:val="5A5A5A"/>
          <w:sz w:val="29"/>
          <w:szCs w:val="29"/>
          <w:bdr w:val="none" w:sz="0" w:space="0" w:color="auto" w:frame="1"/>
        </w:rPr>
        <w:t xml:space="preserve">¾ * ¾ </w:t>
      </w:r>
      <w:r>
        <w:rPr>
          <w:rStyle w:val="vlist-s"/>
          <w:color w:val="5A5A5A"/>
          <w:sz w:val="2"/>
          <w:szCs w:val="2"/>
        </w:rPr>
        <w:t>​</w:t>
      </w:r>
      <w:r>
        <w:rPr>
          <w:rFonts w:ascii="Segoe UI" w:hAnsi="Segoe UI" w:cs="Segoe UI"/>
          <w:color w:val="5A5A5A"/>
        </w:rPr>
        <w:t>. </w:t>
      </w:r>
    </w:p>
    <w:p w14:paraId="194D2CE3"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By excluding the above two cases, we obtain the probability of the case where two samples are of different values, which is the gini impurity of this group.</w:t>
      </w:r>
    </w:p>
    <w:p w14:paraId="40BFBC08" w14:textId="77777777" w:rsidR="00DB1DD8" w:rsidRDefault="00DB1DD8" w:rsidP="00DB1DD8">
      <w:r>
        <w:rPr>
          <w:rFonts w:ascii="Segoe UI" w:hAnsi="Segoe UI" w:cs="Segoe UI"/>
          <w:shd w:val="clear" w:color="auto" w:fill="FFFFFF"/>
        </w:rPr>
        <w:t> </w:t>
      </w:r>
    </w:p>
    <w:p w14:paraId="169D6842" w14:textId="77777777" w:rsidR="00DB1DD8" w:rsidRDefault="00DB1DD8" w:rsidP="00DB1DD8">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Gini Gain</w:t>
      </w:r>
    </w:p>
    <w:p w14:paraId="2FB56E4A" w14:textId="77777777" w:rsidR="00DB1DD8" w:rsidRDefault="0035017D" w:rsidP="00DB1DD8">
      <w:pPr>
        <w:spacing w:before="150" w:after="150"/>
      </w:pPr>
      <w:r>
        <w:rPr>
          <w:noProof/>
        </w:rPr>
        <w:pict w14:anchorId="4F803F95">
          <v:rect id="_x0000_i1032" alt="" style="width:451.3pt;height:.05pt;mso-width-percent:0;mso-height-percent:0;mso-width-percent:0;mso-height-percent:0" o:hralign="center" o:hrstd="t" o:hr="t" fillcolor="#a0a0a0" stroked="f"/>
        </w:pict>
      </w:r>
    </w:p>
    <w:p w14:paraId="5E54DD34"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Now, given the definition and the intuition of Gini impurity, let us dial back to our splitting problem in decision tree to see how one can apply Gini impurity.</w:t>
      </w:r>
    </w:p>
    <w:p w14:paraId="78B7094D" w14:textId="77777777" w:rsidR="00DB1DD8" w:rsidRDefault="00DB1DD8" w:rsidP="00DB1DD8">
      <w:pPr>
        <w:pStyle w:val="NormalWeb"/>
        <w:shd w:val="clear" w:color="auto" w:fill="F5F5F5"/>
        <w:spacing w:before="0" w:beforeAutospacing="0" w:after="240" w:afterAutospacing="0"/>
        <w:rPr>
          <w:rFonts w:ascii="Segoe UI" w:hAnsi="Segoe UI" w:cs="Segoe UI"/>
          <w:color w:val="5A5A5A"/>
        </w:rPr>
      </w:pPr>
      <w:r>
        <w:rPr>
          <w:rFonts w:ascii="Segoe UI" w:hAnsi="Segoe UI" w:cs="Segoe UI"/>
          <w:color w:val="5A5A5A"/>
        </w:rPr>
        <w:t>In the context of </w:t>
      </w:r>
      <w:r>
        <w:rPr>
          <w:rStyle w:val="Strong"/>
          <w:rFonts w:ascii="Segoe UI" w:hAnsi="Segoe UI" w:cs="Segoe UI"/>
          <w:color w:val="5A5A5A"/>
        </w:rPr>
        <w:t>Decision Tree</w:t>
      </w:r>
      <w:r>
        <w:rPr>
          <w:rFonts w:ascii="Segoe UI" w:hAnsi="Segoe UI" w:cs="Segoe UI"/>
          <w:color w:val="5A5A5A"/>
        </w:rPr>
        <w:t>, the metric of gini impurity is used to evaluate the quality of a split, where we split a list of samples into two subgroups.</w:t>
      </w:r>
    </w:p>
    <w:p w14:paraId="20ECC104" w14:textId="77777777" w:rsidR="00DB1DD8" w:rsidRDefault="00DB1DD8" w:rsidP="00DB1DD8">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more uniform for the samples in each group, the easier one can make a decision on how to classify a sample, </w:t>
      </w:r>
      <w:r>
        <w:rPr>
          <w:rStyle w:val="Emphasis"/>
          <w:rFonts w:ascii="Segoe UI" w:hAnsi="Segoe UI" w:cs="Segoe UI"/>
          <w:color w:val="5A5A5A"/>
        </w:rPr>
        <w:t>i.e.</w:t>
      </w:r>
      <w:r>
        <w:rPr>
          <w:rFonts w:ascii="Segoe UI" w:hAnsi="Segoe UI" w:cs="Segoe UI"/>
          <w:color w:val="5A5A5A"/>
        </w:rPr>
        <w:t> the lower the gini impurity for a group, the easier we can assign the right label for the samples in the group.</w:t>
      </w:r>
    </w:p>
    <w:p w14:paraId="35B57B9D"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Following the above example of </w:t>
      </w:r>
      <w:r>
        <w:rPr>
          <w:rStyle w:val="HTMLCode"/>
          <w:rFonts w:ascii="Consolas" w:hAnsi="Consolas" w:cs="Consolas"/>
          <w:color w:val="C7254E"/>
          <w:shd w:val="clear" w:color="auto" w:fill="F9F2F4"/>
        </w:rPr>
        <w:t>[versicolor, setosa, setosa, setosa]</w:t>
      </w:r>
      <w:r>
        <w:rPr>
          <w:rFonts w:ascii="Segoe UI" w:hAnsi="Segoe UI" w:cs="Segoe UI"/>
          <w:color w:val="5A5A5A"/>
        </w:rPr>
        <w:t>, if we are asked to guess the value for a randomly selected sample, to have a better chance, we could split this group into two subgroups so that the values in each subgroup are more uniform, </w:t>
      </w:r>
      <w:r>
        <w:rPr>
          <w:rStyle w:val="Emphasis"/>
          <w:rFonts w:ascii="Segoe UI" w:hAnsi="Segoe UI" w:cs="Segoe UI"/>
          <w:color w:val="5A5A5A"/>
        </w:rPr>
        <w:t>i.e.</w:t>
      </w:r>
      <w:r>
        <w:rPr>
          <w:rFonts w:ascii="Segoe UI" w:hAnsi="Segoe UI" w:cs="Segoe UI"/>
          <w:color w:val="5A5A5A"/>
        </w:rPr>
        <w:t> to reduce the overall Gini impurity after the splitting. As a result, we reduce the uncertainty of guessing the value.</w:t>
      </w:r>
    </w:p>
    <w:p w14:paraId="0E54029D"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By enumerating all possible splits, one can find that the optimal split would be the subgroups of </w:t>
      </w:r>
      <w:r>
        <w:rPr>
          <w:rStyle w:val="HTMLCode"/>
          <w:rFonts w:ascii="Consolas" w:hAnsi="Consolas" w:cs="Consolas"/>
          <w:color w:val="C7254E"/>
          <w:shd w:val="clear" w:color="auto" w:fill="F9F2F4"/>
        </w:rPr>
        <w:t>[versicolor]</w:t>
      </w:r>
      <w:r>
        <w:rPr>
          <w:rFonts w:ascii="Segoe UI" w:hAnsi="Segoe UI" w:cs="Segoe UI"/>
          <w:color w:val="5A5A5A"/>
        </w:rPr>
        <w:t> and </w:t>
      </w:r>
      <w:r>
        <w:rPr>
          <w:rStyle w:val="HTMLCode"/>
          <w:rFonts w:ascii="Consolas" w:hAnsi="Consolas" w:cs="Consolas"/>
          <w:color w:val="C7254E"/>
          <w:shd w:val="clear" w:color="auto" w:fill="F9F2F4"/>
        </w:rPr>
        <w:t>[setosa, setosa, setosa]</w:t>
      </w:r>
      <w:r>
        <w:rPr>
          <w:rFonts w:ascii="Segoe UI" w:hAnsi="Segoe UI" w:cs="Segoe UI"/>
          <w:color w:val="5A5A5A"/>
        </w:rPr>
        <w:t>, where each subgroup contains uniform values, </w:t>
      </w:r>
      <w:r>
        <w:rPr>
          <w:rStyle w:val="Emphasis"/>
          <w:rFonts w:ascii="Segoe UI" w:hAnsi="Segoe UI" w:cs="Segoe UI"/>
          <w:color w:val="5A5A5A"/>
        </w:rPr>
        <w:t>i.e.</w:t>
      </w:r>
      <w:r>
        <w:rPr>
          <w:rFonts w:ascii="Segoe UI" w:hAnsi="Segoe UI" w:cs="Segoe UI"/>
          <w:color w:val="5A5A5A"/>
        </w:rPr>
        <w:t> the Gini impurity of each subgroup is then reduced to zero. And we would have 100% certainty to guess the label for samples within each subgroup.</w:t>
      </w:r>
    </w:p>
    <w:p w14:paraId="47F50CF0" w14:textId="77777777" w:rsidR="00DB1DD8" w:rsidRDefault="00DB1DD8" w:rsidP="00DB1DD8">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The reduction of the gini impurity is also called "</w:t>
      </w:r>
      <w:r>
        <w:rPr>
          <w:rStyle w:val="Strong"/>
          <w:rFonts w:ascii="Segoe UI" w:hAnsi="Segoe UI" w:cs="Segoe UI"/>
          <w:i/>
          <w:iCs/>
          <w:color w:val="5A5A5A"/>
        </w:rPr>
        <w:t>gini gain</w:t>
      </w:r>
      <w:r>
        <w:rPr>
          <w:rFonts w:ascii="Segoe UI" w:hAnsi="Segoe UI" w:cs="Segoe UI"/>
          <w:color w:val="5A5A5A"/>
        </w:rPr>
        <w:t>". The quality of the split is measured by gini gain. The higher the gini gain, the better the split.</w:t>
      </w:r>
    </w:p>
    <w:p w14:paraId="61E1BC31" w14:textId="77777777" w:rsidR="00B14C9F"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For a group </w:t>
      </w:r>
      <w:r>
        <w:rPr>
          <w:rStyle w:val="mord"/>
          <w:rFonts w:ascii="KaTeX_Math" w:hAnsi="KaTeX_Math"/>
          <w:i/>
          <w:iCs/>
          <w:color w:val="5A5A5A"/>
          <w:sz w:val="29"/>
          <w:szCs w:val="29"/>
        </w:rPr>
        <w:t>L</w:t>
      </w:r>
      <w:r>
        <w:rPr>
          <w:rFonts w:ascii="Segoe UI" w:hAnsi="Segoe UI" w:cs="Segoe UI"/>
          <w:color w:val="5A5A5A"/>
        </w:rPr>
        <w:t>, we divide the group into two subgroups </w:t>
      </w:r>
      <w:r>
        <w:rPr>
          <w:rStyle w:val="mord"/>
          <w:rFonts w:ascii="KaTeX_Math" w:hAnsi="KaTeX_Math"/>
          <w:i/>
          <w:iCs/>
          <w:color w:val="5A5A5A"/>
          <w:sz w:val="29"/>
          <w:szCs w:val="29"/>
        </w:rPr>
        <w:t>L</w:t>
      </w:r>
      <w:r>
        <w:rPr>
          <w:rStyle w:val="mord"/>
          <w:color w:val="5A5A5A"/>
          <w:sz w:val="20"/>
          <w:szCs w:val="20"/>
        </w:rPr>
        <w:t>1</w:t>
      </w:r>
      <w:r>
        <w:rPr>
          <w:rStyle w:val="vlist-s"/>
          <w:color w:val="5A5A5A"/>
          <w:sz w:val="2"/>
          <w:szCs w:val="2"/>
        </w:rPr>
        <w:t>​</w:t>
      </w:r>
      <w:r>
        <w:rPr>
          <w:rStyle w:val="mpunct"/>
          <w:color w:val="5A5A5A"/>
          <w:sz w:val="29"/>
          <w:szCs w:val="29"/>
        </w:rPr>
        <w:t>,</w:t>
      </w:r>
      <w:r>
        <w:rPr>
          <w:rStyle w:val="mord"/>
          <w:rFonts w:ascii="KaTeX_Math" w:hAnsi="KaTeX_Math"/>
          <w:i/>
          <w:iCs/>
          <w:color w:val="5A5A5A"/>
          <w:sz w:val="29"/>
          <w:szCs w:val="29"/>
        </w:rPr>
        <w:t>L</w:t>
      </w:r>
      <w:r>
        <w:rPr>
          <w:rStyle w:val="mord"/>
          <w:color w:val="5A5A5A"/>
          <w:sz w:val="20"/>
          <w:szCs w:val="20"/>
        </w:rPr>
        <w:t>2</w:t>
      </w:r>
      <w:r>
        <w:rPr>
          <w:rStyle w:val="vlist-s"/>
          <w:color w:val="5A5A5A"/>
          <w:sz w:val="2"/>
          <w:szCs w:val="2"/>
        </w:rPr>
        <w:t>​</w:t>
      </w:r>
      <w:r>
        <w:rPr>
          <w:rFonts w:ascii="Segoe UI" w:hAnsi="Segoe UI" w:cs="Segoe UI"/>
          <w:color w:val="5A5A5A"/>
        </w:rPr>
        <w:t>, the gini gain of this split is defined as following:</w:t>
      </w:r>
    </w:p>
    <w:p w14:paraId="395930C4" w14:textId="1D52BA69" w:rsidR="00B14C9F" w:rsidRDefault="00B14C9F" w:rsidP="00DB1DD8">
      <w:pPr>
        <w:pStyle w:val="NormalWeb"/>
        <w:spacing w:before="0" w:beforeAutospacing="0" w:after="240" w:afterAutospacing="0"/>
        <w:rPr>
          <w:rFonts w:ascii="Segoe UI" w:hAnsi="Segoe UI" w:cs="Segoe UI"/>
          <w:color w:val="5A5A5A"/>
        </w:rPr>
      </w:pPr>
      <w:r w:rsidRPr="00B14C9F">
        <w:rPr>
          <w:rFonts w:ascii="Segoe UI" w:hAnsi="Segoe UI" w:cs="Segoe UI"/>
          <w:color w:val="5A5A5A"/>
        </w:rPr>
        <w:drawing>
          <wp:inline distT="0" distB="0" distL="0" distR="0" wp14:anchorId="486C3CCD" wp14:editId="287D19D3">
            <wp:extent cx="4523292" cy="25357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969" cy="266509"/>
                    </a:xfrm>
                    <a:prstGeom prst="rect">
                      <a:avLst/>
                    </a:prstGeom>
                  </pic:spPr>
                </pic:pic>
              </a:graphicData>
            </a:graphic>
          </wp:inline>
        </w:drawing>
      </w:r>
    </w:p>
    <w:p w14:paraId="09C6067F" w14:textId="77777777" w:rsidR="00B14C9F" w:rsidRDefault="00B14C9F" w:rsidP="00DB1DD8">
      <w:pPr>
        <w:pStyle w:val="NormalWeb"/>
        <w:spacing w:before="0" w:beforeAutospacing="0" w:after="240" w:afterAutospacing="0"/>
        <w:rPr>
          <w:rFonts w:ascii="Segoe UI" w:hAnsi="Segoe UI" w:cs="Segoe UI"/>
          <w:color w:val="5A5A5A"/>
        </w:rPr>
      </w:pPr>
    </w:p>
    <w:p w14:paraId="7C237C42" w14:textId="48AFDA33"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The overall Gini impurity of split subgroups </w:t>
      </w:r>
      <w:r>
        <w:rPr>
          <w:rStyle w:val="mopen"/>
          <w:color w:val="5A5A5A"/>
          <w:sz w:val="29"/>
          <w:szCs w:val="29"/>
        </w:rPr>
        <w:t>{</w:t>
      </w:r>
      <w:r>
        <w:rPr>
          <w:rStyle w:val="mord"/>
          <w:rFonts w:ascii="KaTeX_Math" w:hAnsi="KaTeX_Math"/>
          <w:i/>
          <w:iCs/>
          <w:color w:val="5A5A5A"/>
          <w:sz w:val="29"/>
          <w:szCs w:val="29"/>
        </w:rPr>
        <w:t>L</w:t>
      </w:r>
      <w:r>
        <w:rPr>
          <w:rStyle w:val="mord"/>
          <w:color w:val="5A5A5A"/>
          <w:sz w:val="20"/>
          <w:szCs w:val="20"/>
        </w:rPr>
        <w:t>1</w:t>
      </w:r>
      <w:r>
        <w:rPr>
          <w:rStyle w:val="vlist-s"/>
          <w:color w:val="5A5A5A"/>
          <w:sz w:val="2"/>
          <w:szCs w:val="2"/>
        </w:rPr>
        <w:t>​</w:t>
      </w:r>
      <w:r>
        <w:rPr>
          <w:rStyle w:val="mpunct"/>
          <w:color w:val="5A5A5A"/>
          <w:sz w:val="29"/>
          <w:szCs w:val="29"/>
        </w:rPr>
        <w:t>,</w:t>
      </w:r>
      <w:r>
        <w:rPr>
          <w:rStyle w:val="mord"/>
          <w:rFonts w:ascii="KaTeX_Math" w:hAnsi="KaTeX_Math"/>
          <w:i/>
          <w:iCs/>
          <w:color w:val="5A5A5A"/>
          <w:sz w:val="29"/>
          <w:szCs w:val="29"/>
        </w:rPr>
        <w:t>L</w:t>
      </w:r>
      <w:r>
        <w:rPr>
          <w:rStyle w:val="mord"/>
          <w:color w:val="5A5A5A"/>
          <w:sz w:val="20"/>
          <w:szCs w:val="20"/>
        </w:rPr>
        <w:t>2</w:t>
      </w:r>
      <w:r>
        <w:rPr>
          <w:rStyle w:val="vlist-s"/>
          <w:color w:val="5A5A5A"/>
          <w:sz w:val="2"/>
          <w:szCs w:val="2"/>
        </w:rPr>
        <w:t>​</w:t>
      </w:r>
      <w:r>
        <w:rPr>
          <w:rStyle w:val="mclose"/>
          <w:color w:val="5A5A5A"/>
          <w:sz w:val="29"/>
          <w:szCs w:val="29"/>
        </w:rPr>
        <w:t>}</w:t>
      </w:r>
      <w:r>
        <w:rPr>
          <w:rFonts w:ascii="Segoe UI" w:hAnsi="Segoe UI" w:cs="Segoe UI"/>
          <w:color w:val="5A5A5A"/>
        </w:rPr>
        <w:t>, is the sum of Gini impurity for each subgroup weighted by its proportion with regards to the original group.</w:t>
      </w:r>
    </w:p>
    <w:p w14:paraId="7862E4F0" w14:textId="1A517888"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For example, let us apply the Gini gain to measure the quality of two splitting candidates for the group </w:t>
      </w:r>
      <w:r>
        <w:rPr>
          <w:rStyle w:val="mord"/>
          <w:rFonts w:ascii="KaTeX_Math" w:hAnsi="KaTeX_Math"/>
          <w:i/>
          <w:iCs/>
          <w:color w:val="5A5A5A"/>
          <w:sz w:val="29"/>
          <w:szCs w:val="29"/>
        </w:rPr>
        <w:t>L</w:t>
      </w:r>
      <w:r>
        <w:rPr>
          <w:rFonts w:ascii="Segoe UI" w:hAnsi="Segoe UI" w:cs="Segoe UI"/>
          <w:color w:val="5A5A5A"/>
        </w:rPr>
        <w:t> = </w:t>
      </w:r>
      <w:r>
        <w:rPr>
          <w:rStyle w:val="HTMLCode"/>
          <w:rFonts w:ascii="Consolas" w:hAnsi="Consolas" w:cs="Consolas"/>
          <w:color w:val="C7254E"/>
          <w:shd w:val="clear" w:color="auto" w:fill="F9F2F4"/>
        </w:rPr>
        <w:t>[versicolor, setosa, setosa, setosa]</w:t>
      </w:r>
      <w:r>
        <w:rPr>
          <w:rFonts w:ascii="Segoe UI" w:hAnsi="Segoe UI" w:cs="Segoe UI"/>
          <w:color w:val="5A5A5A"/>
        </w:rPr>
        <w:t>:</w:t>
      </w:r>
    </w:p>
    <w:p w14:paraId="04F5B9DC"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61E7EB56" w14:textId="094B9C97" w:rsidR="00DB1DD8" w:rsidRDefault="00DB1DD8" w:rsidP="00DB1DD8">
      <w:pPr>
        <w:pStyle w:val="NormalWeb"/>
        <w:spacing w:before="0" w:beforeAutospacing="0" w:after="240" w:afterAutospacing="0"/>
        <w:rPr>
          <w:rFonts w:ascii="Segoe UI" w:hAnsi="Segoe UI" w:cs="Segoe UI"/>
          <w:color w:val="5A5A5A"/>
        </w:rPr>
      </w:pPr>
      <w:r>
        <w:rPr>
          <w:rStyle w:val="Strong"/>
          <w:rFonts w:ascii="Segoe UI" w:hAnsi="Segoe UI" w:cs="Segoe UI"/>
          <w:color w:val="5A5A5A"/>
        </w:rPr>
        <w:t>Candidate 1):</w:t>
      </w:r>
      <w:r>
        <w:rPr>
          <w:rFonts w:ascii="Segoe UI" w:hAnsi="Segoe UI" w:cs="Segoe UI"/>
          <w:color w:val="5A5A5A"/>
        </w:rPr>
        <w:t>  </w:t>
      </w:r>
      <w:r>
        <w:rPr>
          <w:rStyle w:val="mord"/>
          <w:rFonts w:ascii="KaTeX_Math" w:hAnsi="KaTeX_Math"/>
          <w:i/>
          <w:iCs/>
          <w:color w:val="5A5A5A"/>
          <w:sz w:val="29"/>
          <w:szCs w:val="29"/>
        </w:rPr>
        <w:t>L</w:t>
      </w:r>
      <w:r>
        <w:rPr>
          <w:rStyle w:val="mord"/>
          <w:color w:val="5A5A5A"/>
          <w:sz w:val="20"/>
          <w:szCs w:val="20"/>
        </w:rPr>
        <w:t>1</w:t>
      </w:r>
      <w:r>
        <w:rPr>
          <w:rStyle w:val="vlist-s"/>
          <w:color w:val="5A5A5A"/>
          <w:sz w:val="2"/>
          <w:szCs w:val="2"/>
        </w:rPr>
        <w:t>​</w:t>
      </w:r>
      <w:r>
        <w:rPr>
          <w:rFonts w:ascii="Segoe UI" w:hAnsi="Segoe UI" w:cs="Segoe UI"/>
          <w:color w:val="5A5A5A"/>
        </w:rPr>
        <w:t> = [</w:t>
      </w:r>
      <w:r>
        <w:rPr>
          <w:rStyle w:val="HTMLCode"/>
          <w:rFonts w:ascii="Consolas" w:hAnsi="Consolas" w:cs="Consolas"/>
          <w:color w:val="C7254E"/>
          <w:shd w:val="clear" w:color="auto" w:fill="F9F2F4"/>
        </w:rPr>
        <w:t>versicolor, setosa</w:t>
      </w:r>
      <w:r>
        <w:rPr>
          <w:rFonts w:ascii="Segoe UI" w:hAnsi="Segoe UI" w:cs="Segoe UI"/>
          <w:color w:val="5A5A5A"/>
        </w:rPr>
        <w:t>],  </w:t>
      </w:r>
      <w:r>
        <w:rPr>
          <w:rStyle w:val="mord"/>
          <w:rFonts w:ascii="KaTeX_Math" w:hAnsi="KaTeX_Math"/>
          <w:i/>
          <w:iCs/>
          <w:color w:val="5A5A5A"/>
          <w:sz w:val="29"/>
          <w:szCs w:val="29"/>
        </w:rPr>
        <w:t>L</w:t>
      </w:r>
      <w:r>
        <w:rPr>
          <w:rStyle w:val="mord"/>
          <w:color w:val="5A5A5A"/>
          <w:sz w:val="20"/>
          <w:szCs w:val="20"/>
        </w:rPr>
        <w:t>2</w:t>
      </w:r>
      <w:r>
        <w:rPr>
          <w:rStyle w:val="vlist-s"/>
          <w:color w:val="5A5A5A"/>
          <w:sz w:val="2"/>
          <w:szCs w:val="2"/>
        </w:rPr>
        <w:t>​</w:t>
      </w:r>
      <w:r>
        <w:rPr>
          <w:rFonts w:ascii="Segoe UI" w:hAnsi="Segoe UI" w:cs="Segoe UI"/>
          <w:color w:val="5A5A5A"/>
        </w:rPr>
        <w:t> = [</w:t>
      </w:r>
      <w:r>
        <w:rPr>
          <w:rStyle w:val="HTMLCode"/>
          <w:rFonts w:ascii="Consolas" w:hAnsi="Consolas" w:cs="Consolas"/>
          <w:color w:val="C7254E"/>
          <w:shd w:val="clear" w:color="auto" w:fill="F9F2F4"/>
        </w:rPr>
        <w:t>setosa, setosa</w:t>
      </w:r>
      <w:r>
        <w:rPr>
          <w:rFonts w:ascii="Segoe UI" w:hAnsi="Segoe UI" w:cs="Segoe UI"/>
          <w:color w:val="5A5A5A"/>
        </w:rPr>
        <w:t>].</w:t>
      </w:r>
    </w:p>
    <w:p w14:paraId="049C0B33" w14:textId="324AEE27" w:rsidR="00DB1DD8" w:rsidRDefault="00B14C9F" w:rsidP="00DB1DD8">
      <w:r w:rsidRPr="00B14C9F">
        <w:rPr>
          <w:rFonts w:ascii="Segoe UI" w:hAnsi="Segoe UI" w:cs="Segoe UI"/>
          <w:color w:val="5A5A5A"/>
        </w:rPr>
        <w:drawing>
          <wp:inline distT="0" distB="0" distL="0" distR="0" wp14:anchorId="7F9F12E0" wp14:editId="213242D4">
            <wp:extent cx="4614257" cy="524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5291" cy="525764"/>
                    </a:xfrm>
                    <a:prstGeom prst="rect">
                      <a:avLst/>
                    </a:prstGeom>
                  </pic:spPr>
                </pic:pic>
              </a:graphicData>
            </a:graphic>
          </wp:inline>
        </w:drawing>
      </w:r>
      <w:r w:rsidR="00DB1DD8">
        <w:rPr>
          <w:rFonts w:ascii="Segoe UI" w:hAnsi="Segoe UI" w:cs="Segoe UI"/>
          <w:shd w:val="clear" w:color="auto" w:fill="FFFFFF"/>
        </w:rPr>
        <w:t> </w:t>
      </w:r>
    </w:p>
    <w:p w14:paraId="71665FD8" w14:textId="14CCF159" w:rsidR="00DB1DD8" w:rsidRDefault="00DB1DD8" w:rsidP="00DB1DD8">
      <w:pPr>
        <w:pStyle w:val="NormalWeb"/>
        <w:spacing w:before="0" w:beforeAutospacing="0" w:after="240" w:afterAutospacing="0"/>
        <w:rPr>
          <w:rFonts w:ascii="Segoe UI" w:hAnsi="Segoe UI" w:cs="Segoe UI"/>
          <w:color w:val="5A5A5A"/>
        </w:rPr>
      </w:pPr>
      <w:r>
        <w:rPr>
          <w:rStyle w:val="Strong"/>
          <w:rFonts w:ascii="Segoe UI" w:hAnsi="Segoe UI" w:cs="Segoe UI"/>
          <w:color w:val="5A5A5A"/>
        </w:rPr>
        <w:t>Candidate 2): </w:t>
      </w:r>
      <w:r>
        <w:rPr>
          <w:rFonts w:ascii="Segoe UI" w:hAnsi="Segoe UI" w:cs="Segoe UI"/>
          <w:color w:val="5A5A5A"/>
        </w:rPr>
        <w:t> </w:t>
      </w:r>
      <w:r>
        <w:rPr>
          <w:rStyle w:val="mord"/>
          <w:rFonts w:ascii="KaTeX_Math" w:hAnsi="KaTeX_Math"/>
          <w:i/>
          <w:iCs/>
          <w:color w:val="5A5A5A"/>
          <w:sz w:val="29"/>
          <w:szCs w:val="29"/>
        </w:rPr>
        <w:t>L</w:t>
      </w:r>
      <w:r>
        <w:rPr>
          <w:rStyle w:val="mord"/>
          <w:color w:val="5A5A5A"/>
          <w:sz w:val="20"/>
          <w:szCs w:val="20"/>
        </w:rPr>
        <w:t>1</w:t>
      </w:r>
      <w:r>
        <w:rPr>
          <w:rStyle w:val="vlist-s"/>
          <w:color w:val="5A5A5A"/>
          <w:sz w:val="2"/>
          <w:szCs w:val="2"/>
        </w:rPr>
        <w:t>​</w:t>
      </w:r>
      <w:r>
        <w:rPr>
          <w:rFonts w:ascii="Segoe UI" w:hAnsi="Segoe UI" w:cs="Segoe UI"/>
          <w:color w:val="5A5A5A"/>
        </w:rPr>
        <w:t> = [</w:t>
      </w:r>
      <w:r>
        <w:rPr>
          <w:rStyle w:val="HTMLCode"/>
          <w:rFonts w:ascii="Consolas" w:hAnsi="Consolas" w:cs="Consolas"/>
          <w:color w:val="C7254E"/>
          <w:shd w:val="clear" w:color="auto" w:fill="F9F2F4"/>
        </w:rPr>
        <w:t>versicolor</w:t>
      </w:r>
      <w:r>
        <w:rPr>
          <w:rFonts w:ascii="Segoe UI" w:hAnsi="Segoe UI" w:cs="Segoe UI"/>
          <w:color w:val="5A5A5A"/>
        </w:rPr>
        <w:t>],  </w:t>
      </w:r>
      <w:r>
        <w:rPr>
          <w:rStyle w:val="mord"/>
          <w:rFonts w:ascii="KaTeX_Math" w:hAnsi="KaTeX_Math"/>
          <w:i/>
          <w:iCs/>
          <w:color w:val="5A5A5A"/>
          <w:sz w:val="29"/>
          <w:szCs w:val="29"/>
        </w:rPr>
        <w:t>L</w:t>
      </w:r>
      <w:r>
        <w:rPr>
          <w:rStyle w:val="mord"/>
          <w:color w:val="5A5A5A"/>
          <w:sz w:val="20"/>
          <w:szCs w:val="20"/>
        </w:rPr>
        <w:t>2</w:t>
      </w:r>
      <w:r>
        <w:rPr>
          <w:rStyle w:val="vlist-s"/>
          <w:color w:val="5A5A5A"/>
          <w:sz w:val="2"/>
          <w:szCs w:val="2"/>
        </w:rPr>
        <w:t>​</w:t>
      </w:r>
      <w:r>
        <w:rPr>
          <w:rFonts w:ascii="Segoe UI" w:hAnsi="Segoe UI" w:cs="Segoe UI"/>
          <w:color w:val="5A5A5A"/>
        </w:rPr>
        <w:t> = [</w:t>
      </w:r>
      <w:r>
        <w:rPr>
          <w:rStyle w:val="HTMLCode"/>
          <w:rFonts w:ascii="Consolas" w:hAnsi="Consolas" w:cs="Consolas"/>
          <w:color w:val="C7254E"/>
          <w:shd w:val="clear" w:color="auto" w:fill="F9F2F4"/>
        </w:rPr>
        <w:t>setosa, setosa, setosa</w:t>
      </w:r>
      <w:r>
        <w:rPr>
          <w:rFonts w:ascii="Segoe UI" w:hAnsi="Segoe UI" w:cs="Segoe UI"/>
          <w:color w:val="5A5A5A"/>
        </w:rPr>
        <w:t>].</w:t>
      </w:r>
    </w:p>
    <w:p w14:paraId="46B54C42" w14:textId="77777777" w:rsidR="00B14C9F" w:rsidRDefault="00B14C9F" w:rsidP="00DB1DD8">
      <w:pPr>
        <w:pStyle w:val="NormalWeb"/>
        <w:spacing w:before="0" w:beforeAutospacing="0" w:after="240" w:afterAutospacing="0"/>
        <w:rPr>
          <w:rFonts w:ascii="Segoe UI" w:hAnsi="Segoe UI" w:cs="Segoe UI"/>
          <w:color w:val="5A5A5A"/>
        </w:rPr>
      </w:pPr>
      <w:r w:rsidRPr="00B14C9F">
        <w:rPr>
          <w:rFonts w:ascii="Segoe UI" w:hAnsi="Segoe UI" w:cs="Segoe UI"/>
          <w:color w:val="5A5A5A"/>
        </w:rPr>
        <w:drawing>
          <wp:inline distT="0" distB="0" distL="0" distR="0" wp14:anchorId="49D2C291" wp14:editId="21F7D432">
            <wp:extent cx="4562808" cy="594995"/>
            <wp:effectExtent l="0" t="0" r="0" b="1905"/>
            <wp:docPr id="32" name="Picture 32"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text&#10;&#10;Description automatically generated with medium confidence"/>
                    <pic:cNvPicPr/>
                  </pic:nvPicPr>
                  <pic:blipFill>
                    <a:blip r:embed="rId36"/>
                    <a:stretch>
                      <a:fillRect/>
                    </a:stretch>
                  </pic:blipFill>
                  <pic:spPr>
                    <a:xfrm>
                      <a:off x="0" y="0"/>
                      <a:ext cx="4631217" cy="603916"/>
                    </a:xfrm>
                    <a:prstGeom prst="rect">
                      <a:avLst/>
                    </a:prstGeom>
                  </pic:spPr>
                </pic:pic>
              </a:graphicData>
            </a:graphic>
          </wp:inline>
        </w:drawing>
      </w:r>
    </w:p>
    <w:p w14:paraId="4825AE9F" w14:textId="07A45749"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As we know that the candidate (2) is a better split, which is indeed confirmed by the Gini gain as shown above.</w:t>
      </w:r>
    </w:p>
    <w:p w14:paraId="68A8E2ED" w14:textId="77777777" w:rsidR="00DB1DD8" w:rsidRDefault="00DB1DD8" w:rsidP="00DB1DD8">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32167DC8" w14:textId="77777777" w:rsidR="00DB1DD8" w:rsidRDefault="00DB1DD8" w:rsidP="00DB1DD8">
      <w:pPr>
        <w:pStyle w:val="NormalWeb"/>
        <w:spacing w:before="0" w:beforeAutospacing="0" w:after="240" w:afterAutospacing="0"/>
        <w:rPr>
          <w:rFonts w:ascii="Segoe UI" w:hAnsi="Segoe UI" w:cs="Segoe UI"/>
          <w:color w:val="5A5A5A"/>
        </w:rPr>
      </w:pPr>
      <w:r>
        <w:rPr>
          <w:rStyle w:val="Strong"/>
          <w:rFonts w:ascii="Segoe UI" w:hAnsi="Segoe UI" w:cs="Segoe UI"/>
          <w:i/>
          <w:iCs/>
          <w:color w:val="5A5A5A"/>
        </w:rPr>
        <w:t>Note</w:t>
      </w:r>
      <w:r>
        <w:rPr>
          <w:rFonts w:ascii="Segoe UI" w:hAnsi="Segoe UI" w:cs="Segoe UI"/>
          <w:color w:val="5A5A5A"/>
        </w:rPr>
        <w:t>: one should not confuse the </w:t>
      </w:r>
      <w:r>
        <w:rPr>
          <w:rStyle w:val="Emphasis"/>
          <w:rFonts w:ascii="Segoe UI" w:hAnsi="Segoe UI" w:cs="Segoe UI"/>
          <w:color w:val="5A5A5A"/>
        </w:rPr>
        <w:t>"Gini impurity"</w:t>
      </w:r>
      <w:r>
        <w:rPr>
          <w:rFonts w:ascii="Segoe UI" w:hAnsi="Segoe UI" w:cs="Segoe UI"/>
          <w:color w:val="5A5A5A"/>
        </w:rPr>
        <w:t> with another coefficient called </w:t>
      </w:r>
      <w:hyperlink r:id="rId37" w:tgtFrame="_blank" w:history="1">
        <w:r>
          <w:rPr>
            <w:rStyle w:val="Emphasis"/>
            <w:rFonts w:ascii="Segoe UI" w:hAnsi="Segoe UI" w:cs="Segoe UI"/>
            <w:color w:val="1890FF"/>
          </w:rPr>
          <w:t>"Gini index"</w:t>
        </w:r>
      </w:hyperlink>
      <w:r>
        <w:rPr>
          <w:rFonts w:ascii="Segoe UI" w:hAnsi="Segoe UI" w:cs="Segoe UI"/>
          <w:color w:val="5A5A5A"/>
        </w:rPr>
        <w:t> which is used to measure the </w:t>
      </w:r>
      <w:r>
        <w:rPr>
          <w:rStyle w:val="Strong"/>
          <w:rFonts w:ascii="Segoe UI" w:hAnsi="Segoe UI" w:cs="Segoe UI"/>
          <w:color w:val="5A5A5A"/>
        </w:rPr>
        <w:t>inequality</w:t>
      </w:r>
      <w:r>
        <w:rPr>
          <w:rFonts w:ascii="Segoe UI" w:hAnsi="Segoe UI" w:cs="Segoe UI"/>
          <w:color w:val="5A5A5A"/>
        </w:rPr>
        <w:t> of values within a group. Some authors use the terms "Gini index" and "Gini impurity" interchangeably. In this Explore card, however, we prefer to highlight their differences.</w:t>
      </w:r>
    </w:p>
    <w:p w14:paraId="23E439C6" w14:textId="77777777" w:rsidR="00DB1DD8" w:rsidRDefault="00DB1DD8" w:rsidP="00DB1DD8"/>
    <w:p w14:paraId="779F1C5D" w14:textId="2CCB3964" w:rsidR="00DB1DD8" w:rsidRDefault="00DB1DD8"/>
    <w:p w14:paraId="0B657D02" w14:textId="4F797ABC" w:rsidR="00CF087F" w:rsidRDefault="00CF087F"/>
    <w:p w14:paraId="0266634E" w14:textId="2CFC551E" w:rsidR="00CF087F" w:rsidRDefault="00CF087F"/>
    <w:p w14:paraId="675A3910" w14:textId="0B4C1181" w:rsidR="00CF087F" w:rsidRDefault="00CF087F"/>
    <w:p w14:paraId="00482A8E" w14:textId="6B952EE6" w:rsidR="00CF087F" w:rsidRDefault="00CF087F"/>
    <w:p w14:paraId="553518ED" w14:textId="710A2F8F" w:rsidR="00CF087F" w:rsidRDefault="00CF087F"/>
    <w:p w14:paraId="2ECF7DA2" w14:textId="69136CEA" w:rsidR="00CF087F" w:rsidRDefault="00CF087F"/>
    <w:p w14:paraId="29464EA3" w14:textId="09437FD6" w:rsidR="00CF087F" w:rsidRDefault="00CF087F"/>
    <w:p w14:paraId="7D8BE631" w14:textId="7B0AE181" w:rsidR="00CF087F" w:rsidRDefault="00CF087F"/>
    <w:p w14:paraId="6B7A0DDE" w14:textId="4472EF2A" w:rsidR="00CF087F" w:rsidRDefault="00CF087F"/>
    <w:p w14:paraId="084DFF4B" w14:textId="33479C57" w:rsidR="00CF087F" w:rsidRDefault="00CF087F"/>
    <w:p w14:paraId="5D458301" w14:textId="4EBFAF8E" w:rsidR="00CF087F" w:rsidRDefault="00CF087F"/>
    <w:p w14:paraId="2ABEAD88" w14:textId="7014172A" w:rsidR="00CF087F" w:rsidRDefault="00CF087F"/>
    <w:p w14:paraId="4DC9A184" w14:textId="4B461726" w:rsidR="00CF087F" w:rsidRDefault="00CF087F"/>
    <w:p w14:paraId="5AF2F09C" w14:textId="3505686A" w:rsidR="00CF087F" w:rsidRDefault="00CF087F"/>
    <w:p w14:paraId="2B8378E2" w14:textId="6DC14FCA" w:rsidR="00CF087F" w:rsidRDefault="00CF087F"/>
    <w:p w14:paraId="2C1EE27C" w14:textId="37E36A51" w:rsidR="00CF087F" w:rsidRDefault="00CF087F"/>
    <w:p w14:paraId="33121F08" w14:textId="77777777" w:rsidR="00CF087F" w:rsidRPr="00CF087F" w:rsidRDefault="00CF087F" w:rsidP="00CF087F">
      <w:pPr>
        <w:rPr>
          <w:rFonts w:ascii="Segoe UI" w:hAnsi="Segoe UI" w:cs="Segoe UI"/>
          <w:b/>
          <w:bCs/>
          <w:sz w:val="45"/>
          <w:szCs w:val="45"/>
        </w:rPr>
      </w:pPr>
      <w:r w:rsidRPr="00CF087F">
        <w:rPr>
          <w:rFonts w:ascii="Segoe UI" w:hAnsi="Segoe UI" w:cs="Segoe UI"/>
          <w:b/>
          <w:bCs/>
          <w:sz w:val="45"/>
          <w:szCs w:val="45"/>
        </w:rPr>
        <w:lastRenderedPageBreak/>
        <w:t>Entropy</w:t>
      </w:r>
    </w:p>
    <w:p w14:paraId="593D44E1" w14:textId="77777777" w:rsidR="00CF087F" w:rsidRPr="00CF087F" w:rsidRDefault="0035017D" w:rsidP="00CF087F">
      <w:pPr>
        <w:spacing w:before="300" w:after="300"/>
      </w:pPr>
      <w:r w:rsidRPr="00CF087F">
        <w:rPr>
          <w:noProof/>
        </w:rPr>
        <w:pict w14:anchorId="4348EA58">
          <v:rect id="_x0000_i1031" alt="" style="width:451.3pt;height:.05pt;mso-width-percent:0;mso-height-percent:0;mso-width-percent:0;mso-height-percent:0" o:hralign="center" o:hrstd="t" o:hr="t" fillcolor="#a0a0a0" stroked="f"/>
        </w:pict>
      </w:r>
    </w:p>
    <w:p w14:paraId="1E8856D0" w14:textId="77777777"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In the previous article, we discuss about the metric of Gini impurity to evaluate the quality of a split. In this article, we introduce another concept called </w:t>
      </w:r>
      <w:r w:rsidRPr="00CF087F">
        <w:rPr>
          <w:rFonts w:ascii="Consolas" w:hAnsi="Consolas" w:cs="Consolas"/>
          <w:color w:val="C7254E"/>
          <w:shd w:val="clear" w:color="auto" w:fill="F9F2F4"/>
        </w:rPr>
        <w:t>entropy</w:t>
      </w:r>
      <w:r w:rsidRPr="00CF087F">
        <w:rPr>
          <w:rFonts w:ascii="Segoe UI" w:hAnsi="Segoe UI" w:cs="Segoe UI"/>
          <w:color w:val="5A5A5A"/>
        </w:rPr>
        <w:t> from the information theory, which can also be used as the metric for decision tree. </w:t>
      </w:r>
    </w:p>
    <w:p w14:paraId="6F7732B1" w14:textId="77777777" w:rsidR="00CF087F" w:rsidRPr="00CF087F" w:rsidRDefault="00CF087F" w:rsidP="00CF087F">
      <w:pPr>
        <w:shd w:val="clear" w:color="auto" w:fill="FFFFFF"/>
        <w:rPr>
          <w:rFonts w:ascii="Segoe UI" w:hAnsi="Segoe UI" w:cs="Segoe UI"/>
        </w:rPr>
      </w:pPr>
      <w:r w:rsidRPr="00CF087F">
        <w:rPr>
          <w:rFonts w:ascii="Segoe UI" w:hAnsi="Segoe UI" w:cs="Segoe UI"/>
        </w:rPr>
        <w:t> </w:t>
      </w:r>
    </w:p>
    <w:p w14:paraId="4AE094EE" w14:textId="77777777" w:rsidR="00CF087F" w:rsidRPr="00CF087F" w:rsidRDefault="00CF087F" w:rsidP="00CF087F">
      <w:pPr>
        <w:shd w:val="clear" w:color="auto" w:fill="FFFFFF"/>
        <w:spacing w:after="120"/>
        <w:outlineLvl w:val="2"/>
        <w:rPr>
          <w:rFonts w:ascii="inherit" w:hAnsi="inherit" w:cs="Segoe UI"/>
          <w:i/>
          <w:iCs/>
          <w:color w:val="AAAAAA"/>
          <w:sz w:val="36"/>
          <w:szCs w:val="36"/>
        </w:rPr>
      </w:pPr>
      <w:r w:rsidRPr="00CF087F">
        <w:rPr>
          <w:rFonts w:ascii="inherit" w:hAnsi="inherit" w:cs="Segoe UI"/>
          <w:i/>
          <w:iCs/>
          <w:color w:val="AAAAAA"/>
          <w:sz w:val="36"/>
          <w:szCs w:val="36"/>
        </w:rPr>
        <w:t>Entropy</w:t>
      </w:r>
    </w:p>
    <w:p w14:paraId="24BE4634" w14:textId="77777777" w:rsidR="00CF087F" w:rsidRPr="00CF087F" w:rsidRDefault="0035017D" w:rsidP="00CF087F">
      <w:pPr>
        <w:shd w:val="clear" w:color="auto" w:fill="FFFFFF"/>
        <w:spacing w:before="150" w:after="150"/>
        <w:rPr>
          <w:rFonts w:ascii="Segoe UI" w:hAnsi="Segoe UI" w:cs="Segoe UI"/>
        </w:rPr>
      </w:pPr>
      <w:r w:rsidRPr="00CF087F">
        <w:rPr>
          <w:rFonts w:ascii="Segoe UI" w:hAnsi="Segoe UI" w:cs="Segoe UI"/>
          <w:noProof/>
        </w:rPr>
        <w:pict w14:anchorId="5F53079C">
          <v:rect id="_x0000_i1030" alt="" style="width:451.3pt;height:.05pt;mso-width-percent:0;mso-height-percent:0;mso-width-percent:0;mso-height-percent:0" o:hralign="center" o:hrstd="t" o:hr="t" fillcolor="#a0a0a0" stroked="f"/>
        </w:pict>
      </w:r>
    </w:p>
    <w:p w14:paraId="32980744" w14:textId="77777777"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The basic idea of information theory is that the more one knows about a topic, the less information that one is apt to get about it. If an event is very probable, it is no surprise when it happens and thus provides little new information </w:t>
      </w:r>
      <w:r w:rsidRPr="00CF087F">
        <w:rPr>
          <w:rFonts w:ascii="Segoe UI" w:hAnsi="Segoe UI" w:cs="Segoe UI"/>
          <w:b/>
          <w:bCs/>
          <w:color w:val="5A5A5A"/>
        </w:rPr>
        <w:t>[1]</w:t>
      </w:r>
      <w:r w:rsidRPr="00CF087F">
        <w:rPr>
          <w:rFonts w:ascii="Segoe UI" w:hAnsi="Segoe UI" w:cs="Segoe UI"/>
          <w:color w:val="5A5A5A"/>
        </w:rPr>
        <w:t>. In information theory,</w:t>
      </w:r>
      <w:r w:rsidRPr="00CF087F">
        <w:rPr>
          <w:rFonts w:ascii="Segoe UI" w:hAnsi="Segoe UI" w:cs="Segoe UI"/>
          <w:b/>
          <w:bCs/>
          <w:color w:val="5A5A5A"/>
        </w:rPr>
        <w:t> </w:t>
      </w:r>
      <w:r w:rsidRPr="00CF087F">
        <w:rPr>
          <w:rFonts w:ascii="Segoe UI" w:hAnsi="Segoe UI" w:cs="Segoe UI"/>
          <w:color w:val="5A5A5A"/>
        </w:rPr>
        <w:t>the concept of entropy is first proposed by Shannon </w:t>
      </w:r>
      <w:r w:rsidRPr="00CF087F">
        <w:rPr>
          <w:rFonts w:ascii="Segoe UI" w:hAnsi="Segoe UI" w:cs="Segoe UI"/>
          <w:b/>
          <w:bCs/>
          <w:color w:val="5A5A5A"/>
        </w:rPr>
        <w:t>[2]</w:t>
      </w:r>
      <w:r w:rsidRPr="00CF087F">
        <w:rPr>
          <w:rFonts w:ascii="Segoe UI" w:hAnsi="Segoe UI" w:cs="Segoe UI"/>
          <w:color w:val="5A5A5A"/>
        </w:rPr>
        <w:t> to establish the limit of data compression.  </w:t>
      </w:r>
    </w:p>
    <w:p w14:paraId="0D5B9565" w14:textId="77777777" w:rsidR="00CF087F" w:rsidRPr="00CF087F" w:rsidRDefault="00CF087F" w:rsidP="00CF087F">
      <w:pPr>
        <w:shd w:val="clear" w:color="auto" w:fill="F5F5F5"/>
        <w:spacing w:after="240"/>
        <w:rPr>
          <w:rFonts w:ascii="Segoe UI" w:hAnsi="Segoe UI" w:cs="Segoe UI"/>
          <w:color w:val="5A5A5A"/>
        </w:rPr>
      </w:pPr>
      <w:r w:rsidRPr="00CF087F">
        <w:rPr>
          <w:rFonts w:ascii="Segoe UI" w:hAnsi="Segoe UI" w:cs="Segoe UI"/>
          <w:color w:val="5A5A5A"/>
        </w:rPr>
        <w:t>Entropy can be defined as the </w:t>
      </w:r>
      <w:r w:rsidRPr="00CF087F">
        <w:rPr>
          <w:rFonts w:ascii="Segoe UI" w:hAnsi="Segoe UI" w:cs="Segoe UI"/>
          <w:b/>
          <w:bCs/>
          <w:i/>
          <w:iCs/>
          <w:color w:val="5A5A5A"/>
        </w:rPr>
        <w:t>unpredictability</w:t>
      </w:r>
      <w:r w:rsidRPr="00CF087F">
        <w:rPr>
          <w:rFonts w:ascii="Segoe UI" w:hAnsi="Segoe UI" w:cs="Segoe UI"/>
          <w:color w:val="5A5A5A"/>
        </w:rPr>
        <w:t> of the state. The more probable a state is, the less entropy that it has, </w:t>
      </w:r>
      <w:r w:rsidRPr="00CF087F">
        <w:rPr>
          <w:rFonts w:ascii="Segoe UI" w:hAnsi="Segoe UI" w:cs="Segoe UI"/>
          <w:i/>
          <w:iCs/>
          <w:color w:val="5A5A5A"/>
        </w:rPr>
        <w:t>i.e.</w:t>
      </w:r>
      <w:r w:rsidRPr="00CF087F">
        <w:rPr>
          <w:rFonts w:ascii="Segoe UI" w:hAnsi="Segoe UI" w:cs="Segoe UI"/>
          <w:color w:val="5A5A5A"/>
        </w:rPr>
        <w:t> the less </w:t>
      </w:r>
      <w:r w:rsidRPr="00CF087F">
        <w:rPr>
          <w:rFonts w:ascii="Segoe UI" w:hAnsi="Segoe UI" w:cs="Segoe UI"/>
          <w:b/>
          <w:bCs/>
          <w:i/>
          <w:iCs/>
          <w:color w:val="5A5A5A"/>
        </w:rPr>
        <w:t>information</w:t>
      </w:r>
      <w:r w:rsidRPr="00CF087F">
        <w:rPr>
          <w:rFonts w:ascii="Segoe UI" w:hAnsi="Segoe UI" w:cs="Segoe UI"/>
          <w:color w:val="5A5A5A"/>
        </w:rPr>
        <w:t> this state contains.  </w:t>
      </w:r>
    </w:p>
    <w:p w14:paraId="0D7F076E" w14:textId="77777777" w:rsidR="00CF087F" w:rsidRPr="00CF087F" w:rsidRDefault="00CF087F" w:rsidP="00CF087F">
      <w:pPr>
        <w:shd w:val="clear" w:color="auto" w:fill="F5F5F5"/>
        <w:rPr>
          <w:rFonts w:ascii="Segoe UI" w:hAnsi="Segoe UI" w:cs="Segoe UI"/>
          <w:color w:val="5A5A5A"/>
        </w:rPr>
      </w:pPr>
      <w:r w:rsidRPr="00CF087F">
        <w:rPr>
          <w:rFonts w:ascii="Segoe UI" w:hAnsi="Segoe UI" w:cs="Segoe UI"/>
          <w:color w:val="5A5A5A"/>
        </w:rPr>
        <w:t>For a variable that has multiple states, its entropy is defined as the average of </w:t>
      </w:r>
      <w:r w:rsidRPr="00CF087F">
        <w:rPr>
          <w:rFonts w:ascii="Segoe UI" w:hAnsi="Segoe UI" w:cs="Segoe UI"/>
          <w:b/>
          <w:bCs/>
          <w:i/>
          <w:iCs/>
          <w:color w:val="5A5A5A"/>
        </w:rPr>
        <w:t>information content</w:t>
      </w:r>
      <w:r w:rsidRPr="00CF087F">
        <w:rPr>
          <w:rFonts w:ascii="Segoe UI" w:hAnsi="Segoe UI" w:cs="Segoe UI"/>
          <w:color w:val="5A5A5A"/>
        </w:rPr>
        <w:t> that each state contains. </w:t>
      </w:r>
    </w:p>
    <w:p w14:paraId="5D4CC23A" w14:textId="4B57B2B1"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For a discrete random variable </w:t>
      </w:r>
      <w:r w:rsidRPr="00CF087F">
        <w:rPr>
          <w:rFonts w:ascii="KaTeX_Math" w:hAnsi="KaTeX_Math"/>
          <w:i/>
          <w:iCs/>
          <w:color w:val="5A5A5A"/>
          <w:sz w:val="29"/>
          <w:szCs w:val="29"/>
        </w:rPr>
        <w:t>X</w:t>
      </w:r>
      <w:r w:rsidRPr="00CF087F">
        <w:rPr>
          <w:rFonts w:ascii="Segoe UI" w:hAnsi="Segoe UI" w:cs="Segoe UI"/>
          <w:color w:val="5A5A5A"/>
        </w:rPr>
        <w:t> with the possible values of </w:t>
      </w:r>
      <w:r w:rsidRPr="00CF087F">
        <w:rPr>
          <w:color w:val="5A5A5A"/>
          <w:sz w:val="29"/>
          <w:szCs w:val="29"/>
        </w:rPr>
        <w:t>{</w:t>
      </w:r>
      <w:r w:rsidRPr="00CF087F">
        <w:rPr>
          <w:rFonts w:ascii="KaTeX_Math" w:hAnsi="KaTeX_Math"/>
          <w:i/>
          <w:iCs/>
          <w:color w:val="5A5A5A"/>
          <w:sz w:val="29"/>
          <w:szCs w:val="29"/>
        </w:rPr>
        <w:t>x</w:t>
      </w:r>
      <w:r w:rsidRPr="00CF087F">
        <w:rPr>
          <w:color w:val="5A5A5A"/>
          <w:sz w:val="20"/>
          <w:szCs w:val="20"/>
        </w:rPr>
        <w:t>1</w:t>
      </w:r>
      <w:r w:rsidRPr="00CF087F">
        <w:rPr>
          <w:color w:val="5A5A5A"/>
          <w:sz w:val="2"/>
          <w:szCs w:val="2"/>
        </w:rPr>
        <w:t>​</w:t>
      </w:r>
      <w:r w:rsidRPr="00CF087F">
        <w:rPr>
          <w:color w:val="5A5A5A"/>
          <w:sz w:val="29"/>
          <w:szCs w:val="29"/>
        </w:rPr>
        <w:t>,...,</w:t>
      </w:r>
      <w:r w:rsidRPr="00CF087F">
        <w:rPr>
          <w:rFonts w:ascii="KaTeX_Math" w:hAnsi="KaTeX_Math"/>
          <w:i/>
          <w:iCs/>
          <w:color w:val="5A5A5A"/>
          <w:sz w:val="29"/>
          <w:szCs w:val="29"/>
        </w:rPr>
        <w:t>x</w:t>
      </w:r>
      <w:r w:rsidRPr="00CF087F">
        <w:rPr>
          <w:rFonts w:ascii="KaTeX_Math" w:hAnsi="KaTeX_Math"/>
          <w:i/>
          <w:iCs/>
          <w:color w:val="5A5A5A"/>
          <w:sz w:val="20"/>
          <w:szCs w:val="20"/>
        </w:rPr>
        <w:t>n</w:t>
      </w:r>
      <w:r w:rsidRPr="00CF087F">
        <w:rPr>
          <w:color w:val="5A5A5A"/>
          <w:sz w:val="2"/>
          <w:szCs w:val="2"/>
        </w:rPr>
        <w:t>​</w:t>
      </w:r>
      <w:r w:rsidRPr="00CF087F">
        <w:rPr>
          <w:color w:val="5A5A5A"/>
          <w:sz w:val="29"/>
          <w:szCs w:val="29"/>
        </w:rPr>
        <w:t>}</w:t>
      </w:r>
      <w:r w:rsidRPr="00CF087F">
        <w:rPr>
          <w:rFonts w:ascii="Segoe UI" w:hAnsi="Segoe UI" w:cs="Segoe UI"/>
          <w:color w:val="5A5A5A"/>
        </w:rPr>
        <w:t>, Shannon </w:t>
      </w:r>
      <w:r w:rsidRPr="00CF087F">
        <w:rPr>
          <w:rFonts w:ascii="Segoe UI" w:hAnsi="Segoe UI" w:cs="Segoe UI"/>
          <w:b/>
          <w:bCs/>
          <w:color w:val="5A5A5A"/>
        </w:rPr>
        <w:t>[2]</w:t>
      </w:r>
      <w:r w:rsidRPr="00CF087F">
        <w:rPr>
          <w:rFonts w:ascii="Segoe UI" w:hAnsi="Segoe UI" w:cs="Segoe UI"/>
          <w:color w:val="5A5A5A"/>
        </w:rPr>
        <w:t> defined the entropy of </w:t>
      </w:r>
      <w:r w:rsidRPr="00CF087F">
        <w:rPr>
          <w:rFonts w:ascii="KaTeX_Math" w:hAnsi="KaTeX_Math"/>
          <w:i/>
          <w:iCs/>
          <w:color w:val="5A5A5A"/>
          <w:sz w:val="29"/>
          <w:szCs w:val="29"/>
        </w:rPr>
        <w:t>X</w:t>
      </w:r>
      <w:r w:rsidRPr="00CF087F">
        <w:rPr>
          <w:rFonts w:ascii="Segoe UI" w:hAnsi="Segoe UI" w:cs="Segoe UI"/>
          <w:color w:val="5A5A5A"/>
        </w:rPr>
        <w:t> as </w:t>
      </w:r>
      <w:r w:rsidRPr="00CF087F">
        <w:rPr>
          <w:rFonts w:ascii="KaTeX_Math" w:hAnsi="KaTeX_Math"/>
          <w:i/>
          <w:iCs/>
          <w:color w:val="5A5A5A"/>
          <w:sz w:val="29"/>
          <w:szCs w:val="29"/>
        </w:rPr>
        <w:t>H</w:t>
      </w:r>
      <w:r w:rsidRPr="00CF087F">
        <w:rPr>
          <w:color w:val="5A5A5A"/>
          <w:sz w:val="29"/>
          <w:szCs w:val="29"/>
        </w:rPr>
        <w:t>(</w:t>
      </w:r>
      <w:r w:rsidRPr="00CF087F">
        <w:rPr>
          <w:rFonts w:ascii="KaTeX_Math" w:hAnsi="KaTeX_Math"/>
          <w:i/>
          <w:iCs/>
          <w:color w:val="5A5A5A"/>
          <w:sz w:val="29"/>
          <w:szCs w:val="29"/>
        </w:rPr>
        <w:t>X</w:t>
      </w:r>
      <w:r w:rsidRPr="00CF087F">
        <w:rPr>
          <w:color w:val="5A5A5A"/>
          <w:sz w:val="29"/>
          <w:szCs w:val="29"/>
        </w:rPr>
        <w:t>)</w:t>
      </w:r>
      <w:r w:rsidRPr="00CF087F">
        <w:rPr>
          <w:rFonts w:ascii="Segoe UI" w:hAnsi="Segoe UI" w:cs="Segoe UI"/>
          <w:color w:val="5A5A5A"/>
        </w:rPr>
        <w:t>, as follows:</w:t>
      </w:r>
    </w:p>
    <w:p w14:paraId="7D59D380" w14:textId="2580C4DC" w:rsidR="00CF087F" w:rsidRDefault="00CF087F" w:rsidP="00CF087F">
      <w:pPr>
        <w:shd w:val="clear" w:color="auto" w:fill="FFFFFF"/>
        <w:spacing w:after="240"/>
        <w:rPr>
          <w:color w:val="5A5A5A"/>
          <w:sz w:val="29"/>
          <w:szCs w:val="29"/>
          <w:bdr w:val="none" w:sz="0" w:space="0" w:color="auto" w:frame="1"/>
        </w:rPr>
      </w:pPr>
      <w:r w:rsidRPr="00CF087F">
        <w:rPr>
          <w:color w:val="5A5A5A"/>
          <w:sz w:val="29"/>
          <w:szCs w:val="29"/>
          <w:bdr w:val="none" w:sz="0" w:space="0" w:color="auto" w:frame="1"/>
        </w:rPr>
        <w:drawing>
          <wp:inline distT="0" distB="0" distL="0" distR="0" wp14:anchorId="0D53104B" wp14:editId="0D55894B">
            <wp:extent cx="288798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9016" cy="309131"/>
                    </a:xfrm>
                    <a:prstGeom prst="rect">
                      <a:avLst/>
                    </a:prstGeom>
                  </pic:spPr>
                </pic:pic>
              </a:graphicData>
            </a:graphic>
          </wp:inline>
        </w:drawing>
      </w:r>
    </w:p>
    <w:p w14:paraId="52E2A371" w14:textId="740325F4"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where </w:t>
      </w:r>
      <w:r w:rsidRPr="00CF087F">
        <w:rPr>
          <w:rFonts w:ascii="Segoe UI" w:hAnsi="Segoe UI" w:cs="Segoe UI"/>
          <w:color w:val="5A5A5A"/>
        </w:rPr>
        <w:drawing>
          <wp:inline distT="0" distB="0" distL="0" distR="0" wp14:anchorId="51953F96" wp14:editId="78B32339">
            <wp:extent cx="149795" cy="169333"/>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639" cy="180461"/>
                    </a:xfrm>
                    <a:prstGeom prst="rect">
                      <a:avLst/>
                    </a:prstGeom>
                  </pic:spPr>
                </pic:pic>
              </a:graphicData>
            </a:graphic>
          </wp:inline>
        </w:drawing>
      </w:r>
      <w:r w:rsidRPr="00CF087F">
        <w:rPr>
          <w:rFonts w:ascii="Segoe UI" w:hAnsi="Segoe UI" w:cs="Segoe UI"/>
          <w:color w:val="5A5A5A"/>
        </w:rPr>
        <w:t> is the average function, </w:t>
      </w:r>
      <w:r w:rsidRPr="00CF087F">
        <w:rPr>
          <w:rFonts w:ascii="KaTeX_Math" w:hAnsi="KaTeX_Math"/>
          <w:i/>
          <w:iCs/>
          <w:color w:val="5A5A5A"/>
          <w:sz w:val="29"/>
          <w:szCs w:val="29"/>
        </w:rPr>
        <w:t>I</w:t>
      </w:r>
      <w:r w:rsidRPr="00CF087F">
        <w:rPr>
          <w:color w:val="5A5A5A"/>
          <w:sz w:val="29"/>
          <w:szCs w:val="29"/>
        </w:rPr>
        <w:t>(</w:t>
      </w:r>
      <w:r w:rsidRPr="00CF087F">
        <w:rPr>
          <w:rFonts w:ascii="KaTeX_Math" w:hAnsi="KaTeX_Math"/>
          <w:i/>
          <w:iCs/>
          <w:color w:val="5A5A5A"/>
          <w:sz w:val="29"/>
          <w:szCs w:val="29"/>
        </w:rPr>
        <w:t>X</w:t>
      </w:r>
      <w:r w:rsidRPr="00CF087F">
        <w:rPr>
          <w:color w:val="5A5A5A"/>
          <w:sz w:val="29"/>
          <w:szCs w:val="29"/>
        </w:rPr>
        <w:t>)</w:t>
      </w:r>
      <w:r w:rsidRPr="00CF087F">
        <w:rPr>
          <w:rFonts w:ascii="Segoe UI" w:hAnsi="Segoe UI" w:cs="Segoe UI"/>
          <w:color w:val="5A5A5A"/>
        </w:rPr>
        <w:t> is the information content for each state of </w:t>
      </w:r>
      <w:r w:rsidRPr="00CF087F">
        <w:rPr>
          <w:rFonts w:ascii="KaTeX_Math" w:hAnsi="KaTeX_Math"/>
          <w:i/>
          <w:iCs/>
          <w:color w:val="5A5A5A"/>
          <w:sz w:val="29"/>
          <w:szCs w:val="29"/>
        </w:rPr>
        <w:t>X</w:t>
      </w:r>
      <w:r w:rsidRPr="00CF087F">
        <w:rPr>
          <w:rFonts w:ascii="Segoe UI" w:hAnsi="Segoe UI" w:cs="Segoe UI"/>
          <w:color w:val="5A5A5A"/>
        </w:rPr>
        <w:t>. </w:t>
      </w:r>
    </w:p>
    <w:p w14:paraId="5BA4F4E0" w14:textId="4C9F1F77"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Literally, we can interpret the entropy for the random </w:t>
      </w:r>
      <w:r w:rsidRPr="00CF087F">
        <w:rPr>
          <w:rFonts w:ascii="KaTeX_Math" w:hAnsi="KaTeX_Math"/>
          <w:i/>
          <w:iCs/>
          <w:color w:val="5A5A5A"/>
          <w:sz w:val="29"/>
          <w:szCs w:val="29"/>
        </w:rPr>
        <w:t>X</w:t>
      </w:r>
      <w:r w:rsidRPr="00CF087F">
        <w:rPr>
          <w:rFonts w:ascii="Segoe UI" w:hAnsi="Segoe UI" w:cs="Segoe UI"/>
          <w:color w:val="5A5A5A"/>
        </w:rPr>
        <w:t> is the average amount of information that it contains.</w:t>
      </w:r>
    </w:p>
    <w:p w14:paraId="41EA8475" w14:textId="77777777" w:rsid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The above formula can be further expanded as follows:</w:t>
      </w:r>
    </w:p>
    <w:p w14:paraId="62531282" w14:textId="2C65368D" w:rsidR="00CF087F" w:rsidRPr="00CF087F" w:rsidRDefault="00CF087F" w:rsidP="00CF087F">
      <w:pPr>
        <w:shd w:val="clear" w:color="auto" w:fill="FFFFFF"/>
        <w:spacing w:after="240"/>
        <w:rPr>
          <w:rFonts w:ascii="Segoe UI" w:hAnsi="Segoe UI" w:cs="Segoe UI"/>
          <w:color w:val="5A5A5A"/>
        </w:rPr>
      </w:pPr>
      <w:r>
        <w:rPr>
          <w:rFonts w:ascii="Segoe UI" w:hAnsi="Segoe UI" w:cs="Segoe UI"/>
          <w:color w:val="5A5A5A"/>
        </w:rPr>
        <w:br/>
      </w:r>
      <w:r w:rsidRPr="00CF087F">
        <w:rPr>
          <w:rFonts w:ascii="Segoe UI" w:hAnsi="Segoe UI" w:cs="Segoe UI"/>
          <w:color w:val="5A5A5A"/>
        </w:rPr>
        <w:drawing>
          <wp:inline distT="0" distB="0" distL="0" distR="0" wp14:anchorId="7B7848B0" wp14:editId="125D9D38">
            <wp:extent cx="4368800" cy="541623"/>
            <wp:effectExtent l="0" t="0" r="0" b="508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0"/>
                    <a:stretch>
                      <a:fillRect/>
                    </a:stretch>
                  </pic:blipFill>
                  <pic:spPr>
                    <a:xfrm>
                      <a:off x="0" y="0"/>
                      <a:ext cx="4426077" cy="548724"/>
                    </a:xfrm>
                    <a:prstGeom prst="rect">
                      <a:avLst/>
                    </a:prstGeom>
                  </pic:spPr>
                </pic:pic>
              </a:graphicData>
            </a:graphic>
          </wp:inline>
        </w:drawing>
      </w:r>
    </w:p>
    <w:p w14:paraId="48B09AD0" w14:textId="77777777" w:rsidR="00CF087F" w:rsidRDefault="00CF087F" w:rsidP="00CF087F">
      <w:pPr>
        <w:shd w:val="clear" w:color="auto" w:fill="FFFFFF"/>
        <w:spacing w:after="240"/>
        <w:jc w:val="center"/>
        <w:rPr>
          <w:color w:val="5A5A5A"/>
          <w:sz w:val="29"/>
          <w:szCs w:val="29"/>
          <w:bdr w:val="none" w:sz="0" w:space="0" w:color="auto" w:frame="1"/>
        </w:rPr>
      </w:pPr>
    </w:p>
    <w:p w14:paraId="55224898" w14:textId="0F86FD50"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lastRenderedPageBreak/>
        <w:fldChar w:fldCharType="begin"/>
      </w:r>
      <w:r w:rsidRPr="00CF087F">
        <w:rPr>
          <w:rFonts w:ascii="Segoe UI" w:hAnsi="Segoe UI" w:cs="Segoe UI"/>
          <w:color w:val="5A5A5A"/>
        </w:rPr>
        <w:instrText xml:space="preserve"> INCLUDEPICTURE "https://assets.leetcode.com/uploads/2020/07/17/log_function.png" \* MERGEFORMATINET </w:instrText>
      </w:r>
      <w:r w:rsidRPr="00CF087F">
        <w:rPr>
          <w:rFonts w:ascii="Segoe UI" w:hAnsi="Segoe UI" w:cs="Segoe UI"/>
          <w:color w:val="5A5A5A"/>
        </w:rPr>
        <w:fldChar w:fldCharType="separate"/>
      </w:r>
      <w:r w:rsidRPr="00CF087F">
        <w:rPr>
          <w:rFonts w:ascii="Segoe UI" w:hAnsi="Segoe UI" w:cs="Segoe UI"/>
          <w:noProof/>
          <w:color w:val="5A5A5A"/>
        </w:rPr>
        <w:drawing>
          <wp:inline distT="0" distB="0" distL="0" distR="0" wp14:anchorId="0F57DD1E" wp14:editId="5918AE74">
            <wp:extent cx="4371041" cy="3481917"/>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5675" cy="3493574"/>
                    </a:xfrm>
                    <a:prstGeom prst="rect">
                      <a:avLst/>
                    </a:prstGeom>
                    <a:noFill/>
                    <a:ln>
                      <a:noFill/>
                    </a:ln>
                  </pic:spPr>
                </pic:pic>
              </a:graphicData>
            </a:graphic>
          </wp:inline>
        </w:drawing>
      </w:r>
      <w:r w:rsidRPr="00CF087F">
        <w:rPr>
          <w:rFonts w:ascii="Segoe UI" w:hAnsi="Segoe UI" w:cs="Segoe UI"/>
          <w:color w:val="5A5A5A"/>
        </w:rPr>
        <w:fldChar w:fldCharType="end"/>
      </w:r>
    </w:p>
    <w:p w14:paraId="1F47DFD7" w14:textId="00EE6DF7"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Since the logarithm function is monotone increasing, as one can see from the above graph [</w:t>
      </w:r>
      <w:hyperlink r:id="rId42" w:history="1">
        <w:r w:rsidRPr="00CF087F">
          <w:rPr>
            <w:rFonts w:ascii="Segoe UI" w:hAnsi="Segoe UI" w:cs="Segoe UI"/>
            <w:color w:val="1890FF"/>
            <w:u w:val="single"/>
          </w:rPr>
          <w:t>image reference</w:t>
        </w:r>
      </w:hyperlink>
      <w:r w:rsidRPr="00CF087F">
        <w:rPr>
          <w:rFonts w:ascii="Segoe UI" w:hAnsi="Segoe UI" w:cs="Segoe UI"/>
          <w:color w:val="5A5A5A"/>
        </w:rPr>
        <w:t>], the more likely a state</w:t>
      </w:r>
      <w:r w:rsidR="004532C3">
        <w:rPr>
          <w:rFonts w:ascii="Segoe UI" w:hAnsi="Segoe UI" w:cs="Segoe UI"/>
          <w:color w:val="5A5A5A"/>
        </w:rPr>
        <w:t xml:space="preserve"> </w:t>
      </w:r>
      <w:r w:rsidRPr="00CF087F">
        <w:rPr>
          <w:rFonts w:ascii="KaTeX_Math" w:hAnsi="KaTeX_Math"/>
          <w:i/>
          <w:iCs/>
          <w:color w:val="5A5A5A"/>
          <w:sz w:val="29"/>
          <w:szCs w:val="29"/>
        </w:rPr>
        <w:t>x</w:t>
      </w:r>
      <w:r w:rsidRPr="00CF087F">
        <w:rPr>
          <w:rFonts w:ascii="KaTeX_Math" w:hAnsi="KaTeX_Math"/>
          <w:i/>
          <w:iCs/>
          <w:color w:val="5A5A5A"/>
          <w:sz w:val="20"/>
          <w:szCs w:val="20"/>
        </w:rPr>
        <w:t>i</w:t>
      </w:r>
      <w:r w:rsidRPr="00CF087F">
        <w:rPr>
          <w:color w:val="5A5A5A"/>
          <w:sz w:val="2"/>
          <w:szCs w:val="2"/>
        </w:rPr>
        <w:t>​</w:t>
      </w:r>
      <w:r w:rsidRPr="00CF087F">
        <w:rPr>
          <w:rFonts w:ascii="Segoe UI" w:hAnsi="Segoe UI" w:cs="Segoe UI"/>
          <w:color w:val="5A5A5A"/>
        </w:rPr>
        <w:t> (</w:t>
      </w:r>
      <w:r w:rsidRPr="00CF087F">
        <w:rPr>
          <w:rFonts w:ascii="Segoe UI" w:hAnsi="Segoe UI" w:cs="Segoe UI"/>
          <w:i/>
          <w:iCs/>
          <w:color w:val="5A5A5A"/>
        </w:rPr>
        <w:t>i.e.</w:t>
      </w:r>
      <w:r w:rsidRPr="00CF087F">
        <w:rPr>
          <w:rFonts w:ascii="Segoe UI" w:hAnsi="Segoe UI" w:cs="Segoe UI"/>
          <w:color w:val="5A5A5A"/>
        </w:rPr>
        <w:t> the bigger </w:t>
      </w:r>
      <w:r w:rsidRPr="00CF087F">
        <w:rPr>
          <w:rFonts w:ascii="KaTeX_Math" w:hAnsi="KaTeX_Math"/>
          <w:i/>
          <w:iCs/>
          <w:color w:val="5A5A5A"/>
          <w:sz w:val="29"/>
          <w:szCs w:val="29"/>
        </w:rPr>
        <w:t>P</w:t>
      </w:r>
      <w:r w:rsidRPr="00CF087F">
        <w:rPr>
          <w:color w:val="5A5A5A"/>
          <w:sz w:val="29"/>
          <w:szCs w:val="29"/>
        </w:rPr>
        <w:t>(</w:t>
      </w:r>
      <w:r w:rsidRPr="00CF087F">
        <w:rPr>
          <w:rFonts w:ascii="KaTeX_Math" w:hAnsi="KaTeX_Math"/>
          <w:i/>
          <w:iCs/>
          <w:color w:val="5A5A5A"/>
          <w:sz w:val="29"/>
          <w:szCs w:val="29"/>
        </w:rPr>
        <w:t>x</w:t>
      </w:r>
      <w:r w:rsidRPr="00CF087F">
        <w:rPr>
          <w:rFonts w:ascii="KaTeX_Math" w:hAnsi="KaTeX_Math"/>
          <w:color w:val="5A5A5A"/>
          <w:sz w:val="28"/>
          <w:szCs w:val="28"/>
          <w:vertAlign w:val="subscript"/>
        </w:rPr>
        <w:t>i</w:t>
      </w:r>
      <w:r w:rsidRPr="00CF087F">
        <w:rPr>
          <w:color w:val="5A5A5A"/>
          <w:sz w:val="2"/>
          <w:szCs w:val="2"/>
        </w:rPr>
        <w:t>​</w:t>
      </w:r>
      <w:r w:rsidRPr="00CF087F">
        <w:rPr>
          <w:color w:val="5A5A5A"/>
          <w:sz w:val="29"/>
          <w:szCs w:val="29"/>
        </w:rPr>
        <w:t>)</w:t>
      </w:r>
      <w:r w:rsidRPr="00CF087F">
        <w:rPr>
          <w:rFonts w:ascii="Segoe UI" w:hAnsi="Segoe UI" w:cs="Segoe UI"/>
          <w:color w:val="5A5A5A"/>
        </w:rPr>
        <w:t>), the less information it contains (</w:t>
      </w:r>
      <w:r w:rsidRPr="00CF087F">
        <w:rPr>
          <w:rFonts w:ascii="Segoe UI" w:hAnsi="Segoe UI" w:cs="Segoe UI"/>
          <w:i/>
          <w:iCs/>
          <w:color w:val="5A5A5A"/>
        </w:rPr>
        <w:t>i.e.</w:t>
      </w:r>
      <w:r w:rsidRPr="00CF087F">
        <w:rPr>
          <w:rFonts w:ascii="Segoe UI" w:hAnsi="Segoe UI" w:cs="Segoe UI"/>
          <w:color w:val="5A5A5A"/>
        </w:rPr>
        <w:t> the smaller </w:t>
      </w:r>
      <w:r w:rsidRPr="00CF087F">
        <w:rPr>
          <w:rFonts w:ascii="KaTeX_Math" w:hAnsi="KaTeX_Math"/>
          <w:i/>
          <w:iCs/>
          <w:color w:val="5A5A5A"/>
          <w:sz w:val="29"/>
          <w:szCs w:val="29"/>
        </w:rPr>
        <w:t>I</w:t>
      </w:r>
      <w:r w:rsidRPr="00CF087F">
        <w:rPr>
          <w:color w:val="5A5A5A"/>
          <w:sz w:val="29"/>
          <w:szCs w:val="29"/>
        </w:rPr>
        <w:t>(</w:t>
      </w:r>
      <w:r w:rsidRPr="00CF087F">
        <w:rPr>
          <w:rFonts w:ascii="KaTeX_Math" w:hAnsi="KaTeX_Math"/>
          <w:i/>
          <w:iCs/>
          <w:color w:val="5A5A5A"/>
          <w:sz w:val="29"/>
          <w:szCs w:val="29"/>
        </w:rPr>
        <w:t>x</w:t>
      </w:r>
      <w:r w:rsidRPr="00CF087F">
        <w:rPr>
          <w:rFonts w:ascii="KaTeX_Math" w:hAnsi="KaTeX_Math"/>
          <w:color w:val="5A5A5A"/>
          <w:sz w:val="28"/>
          <w:szCs w:val="28"/>
          <w:vertAlign w:val="subscript"/>
        </w:rPr>
        <w:t>i</w:t>
      </w:r>
      <w:r w:rsidRPr="00CF087F">
        <w:rPr>
          <w:color w:val="5A5A5A"/>
          <w:sz w:val="2"/>
          <w:szCs w:val="2"/>
        </w:rPr>
        <w:t>​</w:t>
      </w:r>
      <w:r w:rsidRPr="00CF087F">
        <w:rPr>
          <w:color w:val="5A5A5A"/>
          <w:sz w:val="29"/>
          <w:szCs w:val="29"/>
        </w:rPr>
        <w:t>)</w:t>
      </w:r>
      <w:r w:rsidRPr="00CF087F">
        <w:rPr>
          <w:rFonts w:ascii="Segoe UI" w:hAnsi="Segoe UI" w:cs="Segoe UI"/>
          <w:color w:val="5A5A5A"/>
        </w:rPr>
        <w:t>). For example, if a variable has a constant value, then we can say that it does not contain any information.</w:t>
      </w:r>
    </w:p>
    <w:p w14:paraId="2362EECF" w14:textId="4FACDFAD"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Let us look at a concrete example to see how one can calculate the entropy. Given a group of values </w:t>
      </w:r>
      <w:r w:rsidRPr="00CF087F">
        <w:rPr>
          <w:color w:val="5A5A5A"/>
          <w:sz w:val="29"/>
          <w:szCs w:val="29"/>
        </w:rPr>
        <w:t>{1,1,2,2}</w:t>
      </w:r>
      <w:r w:rsidRPr="00CF087F">
        <w:rPr>
          <w:rFonts w:ascii="Segoe UI" w:hAnsi="Segoe UI" w:cs="Segoe UI"/>
          <w:color w:val="5A5A5A"/>
        </w:rPr>
        <w:t>, we first calculate the probability for each unique vaue as: </w:t>
      </w:r>
      <w:r w:rsidR="00B0599C" w:rsidRPr="00B0599C">
        <w:rPr>
          <w:color w:val="5A5A5A"/>
          <w:sz w:val="29"/>
          <w:szCs w:val="29"/>
          <w:bdr w:val="none" w:sz="0" w:space="0" w:color="auto" w:frame="1"/>
        </w:rPr>
        <w:drawing>
          <wp:inline distT="0" distB="0" distL="0" distR="0" wp14:anchorId="360DDBD2" wp14:editId="432BDD88">
            <wp:extent cx="2116546" cy="2413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9631" cy="251912"/>
                    </a:xfrm>
                    <a:prstGeom prst="rect">
                      <a:avLst/>
                    </a:prstGeom>
                  </pic:spPr>
                </pic:pic>
              </a:graphicData>
            </a:graphic>
          </wp:inline>
        </w:drawing>
      </w:r>
    </w:p>
    <w:p w14:paraId="6C271CE0" w14:textId="77777777" w:rsidR="00B0599C"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Then, we can further obtain the entropy as: </w:t>
      </w:r>
      <w:r w:rsidR="00B0599C" w:rsidRPr="00B0599C">
        <w:rPr>
          <w:color w:val="5A5A5A"/>
          <w:sz w:val="29"/>
          <w:szCs w:val="29"/>
          <w:bdr w:val="none" w:sz="0" w:space="0" w:color="auto" w:frame="1"/>
        </w:rPr>
        <w:drawing>
          <wp:inline distT="0" distB="0" distL="0" distR="0" wp14:anchorId="458868C4" wp14:editId="346B7AA6">
            <wp:extent cx="1794934" cy="19810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7839" cy="209460"/>
                    </a:xfrm>
                    <a:prstGeom prst="rect">
                      <a:avLst/>
                    </a:prstGeom>
                  </pic:spPr>
                </pic:pic>
              </a:graphicData>
            </a:graphic>
          </wp:inline>
        </w:drawing>
      </w:r>
    </w:p>
    <w:p w14:paraId="5DA41E88" w14:textId="250FD9E6"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One can also interpret the entropy as the </w:t>
      </w:r>
      <w:r w:rsidRPr="00CF087F">
        <w:rPr>
          <w:rFonts w:ascii="Consolas" w:hAnsi="Consolas" w:cs="Consolas"/>
          <w:color w:val="C7254E"/>
          <w:shd w:val="clear" w:color="auto" w:fill="F9F2F4"/>
        </w:rPr>
        <w:t>minimal number of bits</w:t>
      </w:r>
      <w:r w:rsidRPr="00CF087F">
        <w:rPr>
          <w:rFonts w:ascii="Segoe UI" w:hAnsi="Segoe UI" w:cs="Segoe UI"/>
          <w:color w:val="5A5A5A"/>
        </w:rPr>
        <w:t> that are required in order to encode the information contained in a group. In the above example, we can say that we only need one bit to encode all the possible values in the group, </w:t>
      </w:r>
      <w:r w:rsidRPr="00CF087F">
        <w:rPr>
          <w:rFonts w:ascii="Segoe UI" w:hAnsi="Segoe UI" w:cs="Segoe UI"/>
          <w:i/>
          <w:iCs/>
          <w:color w:val="5A5A5A"/>
        </w:rPr>
        <w:t>e.g.</w:t>
      </w:r>
      <w:r w:rsidRPr="00CF087F">
        <w:rPr>
          <w:rFonts w:ascii="Segoe UI" w:hAnsi="Segoe UI" w:cs="Segoe UI"/>
          <w:color w:val="5A5A5A"/>
        </w:rPr>
        <w:t> we could use the bit value 0 to represent the value 1 in the group, and use the bit value 1 to represent the value 2 in the group.</w:t>
      </w:r>
    </w:p>
    <w:p w14:paraId="7C343D1E" w14:textId="77777777"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 </w:t>
      </w:r>
    </w:p>
    <w:p w14:paraId="7B198F72" w14:textId="77777777" w:rsidR="00CF087F" w:rsidRPr="00CF087F" w:rsidRDefault="00CF087F" w:rsidP="00CF087F">
      <w:pPr>
        <w:shd w:val="clear" w:color="auto" w:fill="FFFFFF"/>
        <w:spacing w:after="120"/>
        <w:outlineLvl w:val="2"/>
        <w:rPr>
          <w:rFonts w:ascii="inherit" w:hAnsi="inherit" w:cs="Segoe UI"/>
          <w:i/>
          <w:iCs/>
          <w:color w:val="AAAAAA"/>
          <w:sz w:val="36"/>
          <w:szCs w:val="36"/>
        </w:rPr>
      </w:pPr>
      <w:r w:rsidRPr="00CF087F">
        <w:rPr>
          <w:rFonts w:ascii="inherit" w:hAnsi="inherit" w:cs="Segoe UI"/>
          <w:i/>
          <w:iCs/>
          <w:color w:val="AAAAAA"/>
          <w:sz w:val="36"/>
          <w:szCs w:val="36"/>
        </w:rPr>
        <w:t>Information Gain</w:t>
      </w:r>
    </w:p>
    <w:p w14:paraId="1EA109D1" w14:textId="77777777" w:rsidR="00CF087F" w:rsidRPr="00CF087F" w:rsidRDefault="0035017D" w:rsidP="00CF087F">
      <w:pPr>
        <w:shd w:val="clear" w:color="auto" w:fill="FFFFFF"/>
        <w:spacing w:before="150" w:after="150"/>
        <w:rPr>
          <w:rFonts w:ascii="Segoe UI" w:hAnsi="Segoe UI" w:cs="Segoe UI"/>
        </w:rPr>
      </w:pPr>
      <w:r w:rsidRPr="00CF087F">
        <w:rPr>
          <w:rFonts w:ascii="Segoe UI" w:hAnsi="Segoe UI" w:cs="Segoe UI"/>
          <w:noProof/>
        </w:rPr>
        <w:pict w14:anchorId="38CA7B86">
          <v:rect id="_x0000_i1029" alt="" style="width:451.3pt;height:.05pt;mso-width-percent:0;mso-height-percent:0;mso-width-percent:0;mso-height-percent:0" o:hralign="center" o:hrstd="t" o:hr="t" fillcolor="#a0a0a0" stroked="f"/>
        </w:pict>
      </w:r>
    </w:p>
    <w:p w14:paraId="23026514" w14:textId="77777777" w:rsidR="00CF087F" w:rsidRPr="00CF087F" w:rsidRDefault="00CF087F" w:rsidP="00CF087F">
      <w:pPr>
        <w:shd w:val="clear" w:color="auto" w:fill="F5F5F5"/>
        <w:spacing w:after="240"/>
        <w:rPr>
          <w:rFonts w:ascii="Segoe UI" w:hAnsi="Segoe UI" w:cs="Segoe UI"/>
          <w:color w:val="5A5A5A"/>
        </w:rPr>
      </w:pPr>
      <w:r w:rsidRPr="00CF087F">
        <w:rPr>
          <w:rFonts w:ascii="Segoe UI" w:hAnsi="Segoe UI" w:cs="Segoe UI"/>
          <w:color w:val="5A5A5A"/>
        </w:rPr>
        <w:t>Entropy is a measure of disorder. The higher the entropy, the more disordered a group.</w:t>
      </w:r>
    </w:p>
    <w:p w14:paraId="2DEC750D" w14:textId="77777777" w:rsidR="00CF087F" w:rsidRPr="00CF087F" w:rsidRDefault="00CF087F" w:rsidP="00CF087F">
      <w:pPr>
        <w:shd w:val="clear" w:color="auto" w:fill="F5F5F5"/>
        <w:rPr>
          <w:rFonts w:ascii="Segoe UI" w:hAnsi="Segoe UI" w:cs="Segoe UI"/>
          <w:color w:val="5A5A5A"/>
        </w:rPr>
      </w:pPr>
      <w:r w:rsidRPr="00CF087F">
        <w:rPr>
          <w:rFonts w:ascii="Segoe UI" w:hAnsi="Segoe UI" w:cs="Segoe UI"/>
          <w:color w:val="5A5A5A"/>
        </w:rPr>
        <w:lastRenderedPageBreak/>
        <w:t>On the other hand, we can say that the more disorder a group is, the more entropy it has, </w:t>
      </w:r>
      <w:r w:rsidRPr="00CF087F">
        <w:rPr>
          <w:rFonts w:ascii="Segoe UI" w:hAnsi="Segoe UI" w:cs="Segoe UI"/>
          <w:i/>
          <w:iCs/>
          <w:color w:val="5A5A5A"/>
        </w:rPr>
        <w:t>i.e</w:t>
      </w:r>
      <w:r w:rsidRPr="00CF087F">
        <w:rPr>
          <w:rFonts w:ascii="Segoe UI" w:hAnsi="Segoe UI" w:cs="Segoe UI"/>
          <w:color w:val="5A5A5A"/>
        </w:rPr>
        <w:t> the more information it contains.</w:t>
      </w:r>
    </w:p>
    <w:p w14:paraId="635343D2" w14:textId="4933FFE8"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Based on the above insight, we can use the entropy as the splitting criterion for the decision tree. The quality of the split can be measured by the entropy reduction, </w:t>
      </w:r>
      <w:r w:rsidRPr="00CF087F">
        <w:rPr>
          <w:rFonts w:ascii="Segoe UI" w:hAnsi="Segoe UI" w:cs="Segoe UI"/>
          <w:i/>
          <w:iCs/>
          <w:color w:val="5A5A5A"/>
        </w:rPr>
        <w:t>i.e.</w:t>
      </w:r>
      <w:r w:rsidRPr="00CF087F">
        <w:rPr>
          <w:rFonts w:ascii="Segoe UI" w:hAnsi="Segoe UI" w:cs="Segoe UI"/>
          <w:color w:val="5A5A5A"/>
        </w:rPr>
        <w:t> the reduced entropy between the original group and the splitted subgroups. The entropy reduction is also known as </w:t>
      </w:r>
      <w:r w:rsidRPr="00CF087F">
        <w:rPr>
          <w:rFonts w:ascii="Consolas" w:hAnsi="Consolas" w:cs="Consolas"/>
          <w:color w:val="C7254E"/>
          <w:shd w:val="clear" w:color="auto" w:fill="F9F2F4"/>
        </w:rPr>
        <w:t>information gain</w:t>
      </w:r>
      <w:r w:rsidRPr="00CF087F">
        <w:rPr>
          <w:rFonts w:ascii="Segoe UI" w:hAnsi="Segoe UI" w:cs="Segoe UI"/>
          <w:color w:val="5A5A5A"/>
        </w:rPr>
        <w:t>. For a group </w:t>
      </w:r>
      <w:r w:rsidRPr="00CF087F">
        <w:rPr>
          <w:rFonts w:ascii="KaTeX_Math" w:hAnsi="KaTeX_Math"/>
          <w:i/>
          <w:iCs/>
          <w:color w:val="5A5A5A"/>
          <w:sz w:val="29"/>
          <w:szCs w:val="29"/>
        </w:rPr>
        <w:t>L</w:t>
      </w:r>
      <w:r w:rsidRPr="00CF087F">
        <w:rPr>
          <w:rFonts w:ascii="Segoe UI" w:hAnsi="Segoe UI" w:cs="Segoe UI"/>
          <w:color w:val="5A5A5A"/>
        </w:rPr>
        <w:t>, we split it into two subgroups </w:t>
      </w:r>
      <w:r w:rsidRPr="00CF087F">
        <w:rPr>
          <w:color w:val="5A5A5A"/>
          <w:sz w:val="29"/>
          <w:szCs w:val="29"/>
        </w:rPr>
        <w:t>{</w:t>
      </w:r>
      <w:r w:rsidRPr="00CF087F">
        <w:rPr>
          <w:rFonts w:ascii="KaTeX_Math" w:hAnsi="KaTeX_Math"/>
          <w:i/>
          <w:iCs/>
          <w:color w:val="5A5A5A"/>
          <w:sz w:val="29"/>
          <w:szCs w:val="29"/>
        </w:rPr>
        <w:t>L</w:t>
      </w:r>
      <w:r w:rsidRPr="00CF087F">
        <w:rPr>
          <w:color w:val="5A5A5A"/>
          <w:sz w:val="20"/>
          <w:szCs w:val="20"/>
        </w:rPr>
        <w:t>1</w:t>
      </w:r>
      <w:r w:rsidRPr="00CF087F">
        <w:rPr>
          <w:color w:val="5A5A5A"/>
          <w:sz w:val="2"/>
          <w:szCs w:val="2"/>
        </w:rPr>
        <w:t>​</w:t>
      </w:r>
      <w:r w:rsidRPr="00CF087F">
        <w:rPr>
          <w:color w:val="5A5A5A"/>
          <w:sz w:val="29"/>
          <w:szCs w:val="29"/>
        </w:rPr>
        <w:t>,</w:t>
      </w:r>
      <w:r w:rsidRPr="00CF087F">
        <w:rPr>
          <w:rFonts w:ascii="KaTeX_Math" w:hAnsi="KaTeX_Math"/>
          <w:i/>
          <w:iCs/>
          <w:color w:val="5A5A5A"/>
          <w:sz w:val="29"/>
          <w:szCs w:val="29"/>
        </w:rPr>
        <w:t>L</w:t>
      </w:r>
      <w:r w:rsidRPr="00CF087F">
        <w:rPr>
          <w:color w:val="5A5A5A"/>
          <w:sz w:val="20"/>
          <w:szCs w:val="20"/>
        </w:rPr>
        <w:t>2</w:t>
      </w:r>
      <w:r w:rsidRPr="00CF087F">
        <w:rPr>
          <w:color w:val="5A5A5A"/>
          <w:sz w:val="2"/>
          <w:szCs w:val="2"/>
        </w:rPr>
        <w:t>​</w:t>
      </w:r>
      <w:r w:rsidRPr="00CF087F">
        <w:rPr>
          <w:color w:val="5A5A5A"/>
          <w:sz w:val="29"/>
          <w:szCs w:val="29"/>
        </w:rPr>
        <w:t>}</w:t>
      </w:r>
      <w:r w:rsidRPr="00CF087F">
        <w:rPr>
          <w:rFonts w:ascii="Segoe UI" w:hAnsi="Segoe UI" w:cs="Segoe UI"/>
          <w:color w:val="5A5A5A"/>
        </w:rPr>
        <w:t>, the information gain of the split is defined as follows:</w:t>
      </w:r>
    </w:p>
    <w:p w14:paraId="10485AC2" w14:textId="38437B08" w:rsidR="00B0599C" w:rsidRDefault="00B0599C" w:rsidP="00CF087F">
      <w:pPr>
        <w:shd w:val="clear" w:color="auto" w:fill="FFFFFF"/>
        <w:spacing w:after="240"/>
        <w:rPr>
          <w:color w:val="5A5A5A"/>
          <w:sz w:val="29"/>
          <w:szCs w:val="29"/>
          <w:bdr w:val="none" w:sz="0" w:space="0" w:color="auto" w:frame="1"/>
        </w:rPr>
      </w:pPr>
      <w:r w:rsidRPr="00B0599C">
        <w:rPr>
          <w:color w:val="5A5A5A"/>
          <w:sz w:val="29"/>
          <w:szCs w:val="29"/>
          <w:bdr w:val="none" w:sz="0" w:space="0" w:color="auto" w:frame="1"/>
        </w:rPr>
        <w:drawing>
          <wp:inline distT="0" distB="0" distL="0" distR="0" wp14:anchorId="62B8FEBE" wp14:editId="34BC5632">
            <wp:extent cx="4724100" cy="27791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3596" cy="283184"/>
                    </a:xfrm>
                    <a:prstGeom prst="rect">
                      <a:avLst/>
                    </a:prstGeom>
                  </pic:spPr>
                </pic:pic>
              </a:graphicData>
            </a:graphic>
          </wp:inline>
        </w:drawing>
      </w:r>
    </w:p>
    <w:p w14:paraId="012DFD27" w14:textId="1A11CE92"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The overall entropy of the splitted subgroups </w:t>
      </w:r>
      <w:r w:rsidRPr="00CF087F">
        <w:rPr>
          <w:color w:val="5A5A5A"/>
          <w:sz w:val="29"/>
          <w:szCs w:val="29"/>
        </w:rPr>
        <w:t>{</w:t>
      </w:r>
      <w:r w:rsidRPr="00CF087F">
        <w:rPr>
          <w:rFonts w:ascii="KaTeX_Math" w:hAnsi="KaTeX_Math"/>
          <w:i/>
          <w:iCs/>
          <w:color w:val="5A5A5A"/>
          <w:sz w:val="29"/>
          <w:szCs w:val="29"/>
        </w:rPr>
        <w:t>L</w:t>
      </w:r>
      <w:r w:rsidRPr="00CF087F">
        <w:rPr>
          <w:color w:val="5A5A5A"/>
          <w:sz w:val="20"/>
          <w:szCs w:val="20"/>
        </w:rPr>
        <w:t>1</w:t>
      </w:r>
      <w:r w:rsidRPr="00CF087F">
        <w:rPr>
          <w:color w:val="5A5A5A"/>
          <w:sz w:val="2"/>
          <w:szCs w:val="2"/>
        </w:rPr>
        <w:t>​</w:t>
      </w:r>
      <w:r w:rsidRPr="00CF087F">
        <w:rPr>
          <w:color w:val="5A5A5A"/>
          <w:sz w:val="29"/>
          <w:szCs w:val="29"/>
        </w:rPr>
        <w:t>,</w:t>
      </w:r>
      <w:r w:rsidRPr="00CF087F">
        <w:rPr>
          <w:rFonts w:ascii="KaTeX_Math" w:hAnsi="KaTeX_Math"/>
          <w:i/>
          <w:iCs/>
          <w:color w:val="5A5A5A"/>
          <w:sz w:val="29"/>
          <w:szCs w:val="29"/>
        </w:rPr>
        <w:t>L</w:t>
      </w:r>
      <w:r w:rsidRPr="00CF087F">
        <w:rPr>
          <w:color w:val="5A5A5A"/>
          <w:sz w:val="20"/>
          <w:szCs w:val="20"/>
        </w:rPr>
        <w:t>2</w:t>
      </w:r>
      <w:r w:rsidRPr="00CF087F">
        <w:rPr>
          <w:color w:val="5A5A5A"/>
          <w:sz w:val="2"/>
          <w:szCs w:val="2"/>
        </w:rPr>
        <w:t>​</w:t>
      </w:r>
      <w:r w:rsidRPr="00CF087F">
        <w:rPr>
          <w:color w:val="5A5A5A"/>
          <w:sz w:val="29"/>
          <w:szCs w:val="29"/>
        </w:rPr>
        <w:t>}</w:t>
      </w:r>
      <w:r w:rsidRPr="00CF087F">
        <w:rPr>
          <w:rFonts w:ascii="Segoe UI" w:hAnsi="Segoe UI" w:cs="Segoe UI"/>
          <w:color w:val="5A5A5A"/>
        </w:rPr>
        <w:t>, is the sum of the entropy for each subgroup weighted by its proportion with regards to the original group.</w:t>
      </w:r>
    </w:p>
    <w:p w14:paraId="5C55850D" w14:textId="39287F8E"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For example, let us apply the information gain to measure the quality of two splitting candidates for the group </w:t>
      </w:r>
      <w:r w:rsidRPr="00CF087F">
        <w:rPr>
          <w:rFonts w:ascii="KaTeX_Math" w:hAnsi="KaTeX_Math"/>
          <w:i/>
          <w:iCs/>
          <w:color w:val="5A5A5A"/>
          <w:sz w:val="29"/>
          <w:szCs w:val="29"/>
        </w:rPr>
        <w:t>L</w:t>
      </w:r>
      <w:r w:rsidRPr="00CF087F">
        <w:rPr>
          <w:rFonts w:ascii="Segoe UI" w:hAnsi="Segoe UI" w:cs="Segoe UI"/>
          <w:color w:val="5A5A5A"/>
        </w:rPr>
        <w:t> = </w:t>
      </w:r>
      <w:r w:rsidRPr="00CF087F">
        <w:rPr>
          <w:rFonts w:ascii="Consolas" w:hAnsi="Consolas" w:cs="Consolas"/>
          <w:color w:val="C7254E"/>
          <w:shd w:val="clear" w:color="auto" w:fill="F9F2F4"/>
        </w:rPr>
        <w:t>[versicolor, setosa, setosa, setosa].</w:t>
      </w:r>
    </w:p>
    <w:p w14:paraId="57DE334A" w14:textId="4428638F"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First of all, based on the formula of entropy, let us calculate the entropy of the group </w:t>
      </w:r>
      <w:r w:rsidRPr="00CF087F">
        <w:rPr>
          <w:rFonts w:ascii="KaTeX_Math" w:hAnsi="KaTeX_Math"/>
          <w:i/>
          <w:iCs/>
          <w:color w:val="5A5A5A"/>
          <w:sz w:val="29"/>
          <w:szCs w:val="29"/>
        </w:rPr>
        <w:t>L</w:t>
      </w:r>
      <w:r w:rsidRPr="00CF087F">
        <w:rPr>
          <w:rFonts w:ascii="Segoe UI" w:hAnsi="Segoe UI" w:cs="Segoe UI"/>
          <w:color w:val="5A5A5A"/>
        </w:rPr>
        <w:t> as follows:</w:t>
      </w:r>
    </w:p>
    <w:p w14:paraId="1AF8D372" w14:textId="05B382F4"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 </w:t>
      </w:r>
      <w:r w:rsidR="00B0599C" w:rsidRPr="00B0599C">
        <w:rPr>
          <w:color w:val="5A5A5A"/>
          <w:sz w:val="29"/>
          <w:szCs w:val="29"/>
          <w:bdr w:val="none" w:sz="0" w:space="0" w:color="auto" w:frame="1"/>
        </w:rPr>
        <w:drawing>
          <wp:inline distT="0" distB="0" distL="0" distR="0" wp14:anchorId="52B38E73" wp14:editId="27FDDB0A">
            <wp:extent cx="3132667" cy="261692"/>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575" cy="275301"/>
                    </a:xfrm>
                    <a:prstGeom prst="rect">
                      <a:avLst/>
                    </a:prstGeom>
                  </pic:spPr>
                </pic:pic>
              </a:graphicData>
            </a:graphic>
          </wp:inline>
        </w:drawing>
      </w:r>
      <w:r w:rsidRPr="00CF087F">
        <w:rPr>
          <w:rFonts w:ascii="Segoe UI" w:hAnsi="Segoe UI" w:cs="Segoe UI"/>
          <w:color w:val="5A5A5A"/>
        </w:rPr>
        <w:t> </w:t>
      </w:r>
    </w:p>
    <w:p w14:paraId="56D4737D" w14:textId="55C20895"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b/>
          <w:bCs/>
          <w:color w:val="5A5A5A"/>
        </w:rPr>
        <w:t>Candidate 1):</w:t>
      </w:r>
      <w:r w:rsidRPr="00CF087F">
        <w:rPr>
          <w:rFonts w:ascii="Segoe UI" w:hAnsi="Segoe UI" w:cs="Segoe UI"/>
          <w:color w:val="5A5A5A"/>
        </w:rPr>
        <w:t>  </w:t>
      </w:r>
      <w:r w:rsidRPr="00CF087F">
        <w:rPr>
          <w:rFonts w:ascii="KaTeX_Math" w:hAnsi="KaTeX_Math"/>
          <w:i/>
          <w:iCs/>
          <w:color w:val="5A5A5A"/>
          <w:sz w:val="29"/>
          <w:szCs w:val="29"/>
        </w:rPr>
        <w:t>L</w:t>
      </w:r>
      <w:r w:rsidRPr="00CF087F">
        <w:rPr>
          <w:color w:val="5A5A5A"/>
          <w:sz w:val="20"/>
          <w:szCs w:val="20"/>
        </w:rPr>
        <w:t>1</w:t>
      </w:r>
      <w:r w:rsidRPr="00CF087F">
        <w:rPr>
          <w:color w:val="5A5A5A"/>
          <w:sz w:val="2"/>
          <w:szCs w:val="2"/>
        </w:rPr>
        <w:t>​</w:t>
      </w:r>
      <w:r w:rsidRPr="00CF087F">
        <w:rPr>
          <w:rFonts w:ascii="Segoe UI" w:hAnsi="Segoe UI" w:cs="Segoe UI"/>
          <w:color w:val="5A5A5A"/>
        </w:rPr>
        <w:t> = [</w:t>
      </w:r>
      <w:r w:rsidRPr="00CF087F">
        <w:rPr>
          <w:rFonts w:ascii="Consolas" w:hAnsi="Consolas" w:cs="Consolas"/>
          <w:color w:val="C7254E"/>
          <w:shd w:val="clear" w:color="auto" w:fill="F9F2F4"/>
        </w:rPr>
        <w:t>versicolor, setosa</w:t>
      </w:r>
      <w:r w:rsidRPr="00CF087F">
        <w:rPr>
          <w:rFonts w:ascii="Segoe UI" w:hAnsi="Segoe UI" w:cs="Segoe UI"/>
          <w:color w:val="5A5A5A"/>
        </w:rPr>
        <w:t>],  </w:t>
      </w:r>
      <w:r w:rsidRPr="00CF087F">
        <w:rPr>
          <w:rFonts w:ascii="KaTeX_Math" w:hAnsi="KaTeX_Math"/>
          <w:i/>
          <w:iCs/>
          <w:color w:val="5A5A5A"/>
          <w:sz w:val="29"/>
          <w:szCs w:val="29"/>
        </w:rPr>
        <w:t>L</w:t>
      </w:r>
      <w:r w:rsidRPr="00CF087F">
        <w:rPr>
          <w:color w:val="5A5A5A"/>
          <w:sz w:val="20"/>
          <w:szCs w:val="20"/>
        </w:rPr>
        <w:t>2</w:t>
      </w:r>
      <w:r w:rsidRPr="00CF087F">
        <w:rPr>
          <w:color w:val="5A5A5A"/>
          <w:sz w:val="2"/>
          <w:szCs w:val="2"/>
        </w:rPr>
        <w:t>​</w:t>
      </w:r>
      <w:r w:rsidRPr="00CF087F">
        <w:rPr>
          <w:rFonts w:ascii="Segoe UI" w:hAnsi="Segoe UI" w:cs="Segoe UI"/>
          <w:color w:val="5A5A5A"/>
        </w:rPr>
        <w:t> = [</w:t>
      </w:r>
      <w:r w:rsidRPr="00CF087F">
        <w:rPr>
          <w:rFonts w:ascii="Consolas" w:hAnsi="Consolas" w:cs="Consolas"/>
          <w:color w:val="C7254E"/>
          <w:shd w:val="clear" w:color="auto" w:fill="F9F2F4"/>
        </w:rPr>
        <w:t>setosa, setosa</w:t>
      </w:r>
      <w:r w:rsidRPr="00CF087F">
        <w:rPr>
          <w:rFonts w:ascii="Segoe UI" w:hAnsi="Segoe UI" w:cs="Segoe UI"/>
          <w:color w:val="5A5A5A"/>
        </w:rPr>
        <w:t>].</w:t>
      </w:r>
    </w:p>
    <w:p w14:paraId="45699138" w14:textId="0269BCCB" w:rsidR="00CF087F" w:rsidRPr="00CF087F" w:rsidRDefault="00B0599C" w:rsidP="00CF087F">
      <w:pPr>
        <w:shd w:val="clear" w:color="auto" w:fill="FFFFFF"/>
        <w:rPr>
          <w:rFonts w:ascii="Segoe UI" w:hAnsi="Segoe UI" w:cs="Segoe UI"/>
        </w:rPr>
      </w:pPr>
      <w:r w:rsidRPr="00B0599C">
        <w:rPr>
          <w:rFonts w:ascii="Segoe UI" w:hAnsi="Segoe UI" w:cs="Segoe UI"/>
          <w:color w:val="5A5A5A"/>
        </w:rPr>
        <w:drawing>
          <wp:inline distT="0" distB="0" distL="0" distR="0" wp14:anchorId="2D7C580B" wp14:editId="436D045B">
            <wp:extent cx="5006889" cy="760519"/>
            <wp:effectExtent l="0" t="0" r="0" b="1905"/>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47"/>
                    <a:stretch>
                      <a:fillRect/>
                    </a:stretch>
                  </pic:blipFill>
                  <pic:spPr>
                    <a:xfrm>
                      <a:off x="0" y="0"/>
                      <a:ext cx="5047644" cy="766709"/>
                    </a:xfrm>
                    <a:prstGeom prst="rect">
                      <a:avLst/>
                    </a:prstGeom>
                  </pic:spPr>
                </pic:pic>
              </a:graphicData>
            </a:graphic>
          </wp:inline>
        </w:drawing>
      </w:r>
      <w:r w:rsidR="00CF087F" w:rsidRPr="00CF087F">
        <w:rPr>
          <w:rFonts w:ascii="Segoe UI" w:hAnsi="Segoe UI" w:cs="Segoe UI"/>
        </w:rPr>
        <w:t> </w:t>
      </w:r>
    </w:p>
    <w:p w14:paraId="7DF4F3DF" w14:textId="1963A89D"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b/>
          <w:bCs/>
          <w:color w:val="5A5A5A"/>
        </w:rPr>
        <w:t>Candidate 2): </w:t>
      </w:r>
      <w:r w:rsidRPr="00CF087F">
        <w:rPr>
          <w:rFonts w:ascii="Segoe UI" w:hAnsi="Segoe UI" w:cs="Segoe UI"/>
          <w:color w:val="5A5A5A"/>
        </w:rPr>
        <w:t> </w:t>
      </w:r>
      <w:r w:rsidRPr="00CF087F">
        <w:rPr>
          <w:rFonts w:ascii="KaTeX_Math" w:hAnsi="KaTeX_Math"/>
          <w:i/>
          <w:iCs/>
          <w:color w:val="5A5A5A"/>
          <w:sz w:val="29"/>
          <w:szCs w:val="29"/>
        </w:rPr>
        <w:t>L</w:t>
      </w:r>
      <w:r w:rsidRPr="00CF087F">
        <w:rPr>
          <w:color w:val="5A5A5A"/>
          <w:sz w:val="20"/>
          <w:szCs w:val="20"/>
        </w:rPr>
        <w:t>1</w:t>
      </w:r>
      <w:r w:rsidRPr="00CF087F">
        <w:rPr>
          <w:color w:val="5A5A5A"/>
          <w:sz w:val="2"/>
          <w:szCs w:val="2"/>
        </w:rPr>
        <w:t>​</w:t>
      </w:r>
      <w:r w:rsidRPr="00CF087F">
        <w:rPr>
          <w:rFonts w:ascii="Segoe UI" w:hAnsi="Segoe UI" w:cs="Segoe UI"/>
          <w:color w:val="5A5A5A"/>
        </w:rPr>
        <w:t> = [</w:t>
      </w:r>
      <w:r w:rsidRPr="00CF087F">
        <w:rPr>
          <w:rFonts w:ascii="Consolas" w:hAnsi="Consolas" w:cs="Consolas"/>
          <w:color w:val="C7254E"/>
          <w:shd w:val="clear" w:color="auto" w:fill="F9F2F4"/>
        </w:rPr>
        <w:t>versicolor</w:t>
      </w:r>
      <w:r w:rsidRPr="00CF087F">
        <w:rPr>
          <w:rFonts w:ascii="Segoe UI" w:hAnsi="Segoe UI" w:cs="Segoe UI"/>
          <w:color w:val="5A5A5A"/>
        </w:rPr>
        <w:t>],  </w:t>
      </w:r>
      <w:r w:rsidRPr="00CF087F">
        <w:rPr>
          <w:rFonts w:ascii="KaTeX_Math" w:hAnsi="KaTeX_Math"/>
          <w:i/>
          <w:iCs/>
          <w:color w:val="5A5A5A"/>
          <w:sz w:val="29"/>
          <w:szCs w:val="29"/>
        </w:rPr>
        <w:t>L</w:t>
      </w:r>
      <w:r w:rsidRPr="00CF087F">
        <w:rPr>
          <w:color w:val="5A5A5A"/>
          <w:sz w:val="20"/>
          <w:szCs w:val="20"/>
        </w:rPr>
        <w:t>2</w:t>
      </w:r>
      <w:r w:rsidRPr="00CF087F">
        <w:rPr>
          <w:color w:val="5A5A5A"/>
          <w:sz w:val="2"/>
          <w:szCs w:val="2"/>
        </w:rPr>
        <w:t>​</w:t>
      </w:r>
      <w:r w:rsidRPr="00CF087F">
        <w:rPr>
          <w:rFonts w:ascii="Segoe UI" w:hAnsi="Segoe UI" w:cs="Segoe UI"/>
          <w:color w:val="5A5A5A"/>
        </w:rPr>
        <w:t> = [</w:t>
      </w:r>
      <w:r w:rsidRPr="00CF087F">
        <w:rPr>
          <w:rFonts w:ascii="Consolas" w:hAnsi="Consolas" w:cs="Consolas"/>
          <w:color w:val="C7254E"/>
          <w:shd w:val="clear" w:color="auto" w:fill="F9F2F4"/>
        </w:rPr>
        <w:t>setosa, setosa, setosa</w:t>
      </w:r>
      <w:r w:rsidRPr="00CF087F">
        <w:rPr>
          <w:rFonts w:ascii="Segoe UI" w:hAnsi="Segoe UI" w:cs="Segoe UI"/>
          <w:color w:val="5A5A5A"/>
        </w:rPr>
        <w:t>].</w:t>
      </w:r>
    </w:p>
    <w:p w14:paraId="2E09A2C8" w14:textId="1B521550" w:rsidR="00CF087F" w:rsidRPr="00CF087F" w:rsidRDefault="00B0599C" w:rsidP="00CF087F">
      <w:pPr>
        <w:shd w:val="clear" w:color="auto" w:fill="FFFFFF"/>
        <w:spacing w:after="240"/>
        <w:rPr>
          <w:rFonts w:ascii="Segoe UI" w:hAnsi="Segoe UI" w:cs="Segoe UI"/>
          <w:color w:val="5A5A5A"/>
        </w:rPr>
      </w:pPr>
      <w:r w:rsidRPr="00B0599C">
        <w:rPr>
          <w:rFonts w:ascii="Segoe UI" w:hAnsi="Segoe UI" w:cs="Segoe UI"/>
          <w:color w:val="5A5A5A"/>
        </w:rPr>
        <w:drawing>
          <wp:inline distT="0" distB="0" distL="0" distR="0" wp14:anchorId="37085DD4" wp14:editId="101E7E53">
            <wp:extent cx="4994342" cy="790152"/>
            <wp:effectExtent l="0" t="0" r="0" b="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48"/>
                    <a:stretch>
                      <a:fillRect/>
                    </a:stretch>
                  </pic:blipFill>
                  <pic:spPr>
                    <a:xfrm>
                      <a:off x="0" y="0"/>
                      <a:ext cx="5073246" cy="802635"/>
                    </a:xfrm>
                    <a:prstGeom prst="rect">
                      <a:avLst/>
                    </a:prstGeom>
                  </pic:spPr>
                </pic:pic>
              </a:graphicData>
            </a:graphic>
          </wp:inline>
        </w:drawing>
      </w:r>
      <w:r w:rsidR="00CF087F" w:rsidRPr="00CF087F">
        <w:rPr>
          <w:rFonts w:ascii="Segoe UI" w:hAnsi="Segoe UI" w:cs="Segoe UI"/>
          <w:color w:val="5A5A5A"/>
        </w:rPr>
        <w:t> </w:t>
      </w:r>
    </w:p>
    <w:p w14:paraId="73B12511" w14:textId="0322EAAE" w:rsidR="00CF087F" w:rsidRPr="00CF087F" w:rsidRDefault="00CF087F" w:rsidP="00B0599C">
      <w:pPr>
        <w:shd w:val="clear" w:color="auto" w:fill="FFFFFF"/>
        <w:spacing w:after="240"/>
        <w:rPr>
          <w:rFonts w:ascii="Segoe UI" w:hAnsi="Segoe UI" w:cs="Segoe UI"/>
          <w:color w:val="5A5A5A"/>
        </w:rPr>
      </w:pPr>
      <w:r w:rsidRPr="00CF087F">
        <w:rPr>
          <w:rFonts w:ascii="Segoe UI" w:hAnsi="Segoe UI" w:cs="Segoe UI"/>
          <w:color w:val="5A5A5A"/>
        </w:rPr>
        <w:t>As we know from the previous article of Gini impurity, the candidate (2) is a better split, which is again confirmed by the value of information gain as we illustrated above. </w:t>
      </w:r>
    </w:p>
    <w:p w14:paraId="7601DA3A" w14:textId="5A0E0711" w:rsidR="00CF087F" w:rsidRPr="00CF087F" w:rsidRDefault="00CF087F" w:rsidP="00B0599C">
      <w:pPr>
        <w:shd w:val="clear" w:color="auto" w:fill="FFFFFF"/>
        <w:spacing w:after="120"/>
        <w:outlineLvl w:val="2"/>
        <w:rPr>
          <w:rFonts w:ascii="inherit" w:hAnsi="inherit" w:cs="Segoe UI"/>
          <w:i/>
          <w:iCs/>
          <w:color w:val="AAAAAA"/>
          <w:sz w:val="36"/>
          <w:szCs w:val="36"/>
        </w:rPr>
      </w:pPr>
      <w:r w:rsidRPr="00CF087F">
        <w:rPr>
          <w:rFonts w:ascii="inherit" w:hAnsi="inherit" w:cs="Segoe UI"/>
          <w:i/>
          <w:iCs/>
          <w:color w:val="AAAAAA"/>
          <w:sz w:val="36"/>
          <w:szCs w:val="36"/>
        </w:rPr>
        <w:t>References</w:t>
      </w:r>
    </w:p>
    <w:p w14:paraId="401DD5C9" w14:textId="77777777"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 [1] </w:t>
      </w:r>
      <w:hyperlink r:id="rId49" w:tgtFrame="_blank" w:history="1">
        <w:r w:rsidRPr="00CF087F">
          <w:rPr>
            <w:rFonts w:ascii="Segoe UI" w:hAnsi="Segoe UI" w:cs="Segoe UI"/>
            <w:color w:val="1890FF"/>
            <w:u w:val="single"/>
          </w:rPr>
          <w:t>Entropy of Information Theory</w:t>
        </w:r>
      </w:hyperlink>
      <w:r w:rsidRPr="00CF087F">
        <w:rPr>
          <w:rFonts w:ascii="Segoe UI" w:hAnsi="Segoe UI" w:cs="Segoe UI"/>
          <w:color w:val="5A5A5A"/>
        </w:rPr>
        <w:t>. Wikipedia.</w:t>
      </w:r>
    </w:p>
    <w:p w14:paraId="539F5D74" w14:textId="77777777" w:rsidR="00CF087F" w:rsidRPr="00CF087F" w:rsidRDefault="00CF087F" w:rsidP="00CF087F">
      <w:pPr>
        <w:shd w:val="clear" w:color="auto" w:fill="FFFFFF"/>
        <w:spacing w:after="240"/>
        <w:rPr>
          <w:rFonts w:ascii="Segoe UI" w:hAnsi="Segoe UI" w:cs="Segoe UI"/>
          <w:color w:val="5A5A5A"/>
        </w:rPr>
      </w:pPr>
      <w:r w:rsidRPr="00CF087F">
        <w:rPr>
          <w:rFonts w:ascii="Segoe UI" w:hAnsi="Segoe UI" w:cs="Segoe UI"/>
          <w:color w:val="5A5A5A"/>
        </w:rPr>
        <w:t>- [2] </w:t>
      </w:r>
      <w:hyperlink r:id="rId50" w:tgtFrame="_blank" w:history="1">
        <w:r w:rsidRPr="00CF087F">
          <w:rPr>
            <w:rFonts w:ascii="Segoe UI" w:hAnsi="Segoe UI" w:cs="Segoe UI"/>
            <w:color w:val="1890FF"/>
            <w:u w:val="single"/>
          </w:rPr>
          <w:t>C.E. Shannon</w:t>
        </w:r>
      </w:hyperlink>
      <w:r w:rsidRPr="00CF087F">
        <w:rPr>
          <w:rFonts w:ascii="Segoe UI" w:hAnsi="Segoe UI" w:cs="Segoe UI"/>
          <w:color w:val="5A5A5A"/>
        </w:rPr>
        <w:t>, "</w:t>
      </w:r>
      <w:hyperlink r:id="rId51" w:tgtFrame="_blank" w:history="1">
        <w:r w:rsidRPr="00CF087F">
          <w:rPr>
            <w:rFonts w:ascii="Segoe UI" w:hAnsi="Segoe UI" w:cs="Segoe UI"/>
            <w:color w:val="1890FF"/>
            <w:u w:val="single"/>
          </w:rPr>
          <w:t>A Mathematical Theory of Communication</w:t>
        </w:r>
      </w:hyperlink>
      <w:r w:rsidRPr="00CF087F">
        <w:rPr>
          <w:rFonts w:ascii="Segoe UI" w:hAnsi="Segoe UI" w:cs="Segoe UI"/>
          <w:color w:val="5A5A5A"/>
        </w:rPr>
        <w:t>", </w:t>
      </w:r>
      <w:hyperlink r:id="rId52" w:tgtFrame="_blank" w:tooltip="Bell System Technical Journal" w:history="1">
        <w:r w:rsidRPr="00CF087F">
          <w:rPr>
            <w:rFonts w:ascii="Segoe UI" w:hAnsi="Segoe UI" w:cs="Segoe UI"/>
            <w:i/>
            <w:iCs/>
            <w:color w:val="1890FF"/>
            <w:u w:val="single"/>
          </w:rPr>
          <w:t>Bell System Technical Journal</w:t>
        </w:r>
      </w:hyperlink>
      <w:r w:rsidRPr="00CF087F">
        <w:rPr>
          <w:rFonts w:ascii="Segoe UI" w:hAnsi="Segoe UI" w:cs="Segoe UI"/>
          <w:color w:val="5A5A5A"/>
        </w:rPr>
        <w:t>, vol. 27, pp. 379–423, 623-656, July, October, 1948</w:t>
      </w:r>
    </w:p>
    <w:p w14:paraId="2D709AC2" w14:textId="77777777" w:rsidR="00CA4662" w:rsidRDefault="00CA4662" w:rsidP="00CA4662">
      <w:r>
        <w:rPr>
          <w:rFonts w:ascii="Segoe UI" w:hAnsi="Segoe UI" w:cs="Segoe UI"/>
          <w:b/>
          <w:bCs/>
          <w:sz w:val="45"/>
          <w:szCs w:val="45"/>
          <w:shd w:val="clear" w:color="auto" w:fill="FFFFFF"/>
        </w:rPr>
        <w:lastRenderedPageBreak/>
        <w:t>Entropy VS. Gini Impurity</w:t>
      </w:r>
    </w:p>
    <w:p w14:paraId="2D8D1469" w14:textId="77777777" w:rsidR="00CA4662" w:rsidRPr="00CA4662" w:rsidRDefault="00CA4662" w:rsidP="00CA4662">
      <w:pPr>
        <w:pStyle w:val="NormalWeb"/>
        <w:spacing w:before="0" w:beforeAutospacing="0" w:after="240" w:afterAutospacing="0"/>
        <w:rPr>
          <w:rFonts w:ascii="Segoe UI" w:hAnsi="Segoe UI" w:cs="Segoe UI"/>
          <w:color w:val="5A5A5A"/>
        </w:rPr>
      </w:pPr>
      <w:r>
        <w:br/>
      </w:r>
      <w:r w:rsidRPr="00CA4662">
        <w:rPr>
          <w:rFonts w:ascii="Segoe UI" w:hAnsi="Segoe UI" w:cs="Segoe UI"/>
          <w:color w:val="5A5A5A"/>
        </w:rPr>
        <w:t>As we learn from the previous articles, both </w:t>
      </w:r>
      <w:hyperlink r:id="rId53" w:tgtFrame="_blank" w:history="1">
        <w:r w:rsidRPr="00CA4662">
          <w:rPr>
            <w:rFonts w:ascii="Segoe UI" w:hAnsi="Segoe UI" w:cs="Segoe UI"/>
            <w:color w:val="1890FF"/>
            <w:u w:val="single"/>
          </w:rPr>
          <w:t>Gini impurity</w:t>
        </w:r>
      </w:hyperlink>
      <w:r w:rsidRPr="00CA4662">
        <w:rPr>
          <w:rFonts w:ascii="Segoe UI" w:hAnsi="Segoe UI" w:cs="Segoe UI"/>
          <w:color w:val="5A5A5A"/>
        </w:rPr>
        <w:t> and </w:t>
      </w:r>
      <w:hyperlink r:id="rId54" w:tgtFrame="_blank" w:history="1">
        <w:r w:rsidRPr="00CA4662">
          <w:rPr>
            <w:rFonts w:ascii="Segoe UI" w:hAnsi="Segoe UI" w:cs="Segoe UI"/>
            <w:color w:val="1890FF"/>
            <w:u w:val="single"/>
          </w:rPr>
          <w:t>entropy</w:t>
        </w:r>
      </w:hyperlink>
      <w:r w:rsidRPr="00CA4662">
        <w:rPr>
          <w:rFonts w:ascii="Segoe UI" w:hAnsi="Segoe UI" w:cs="Segoe UI"/>
          <w:color w:val="5A5A5A"/>
        </w:rPr>
        <w:t> can provide a measurement of disorder on a group of values. Indeed, they are often offerred as the options of splitting criterion, for many libraries that implement the algorithm of decision tree, </w:t>
      </w:r>
      <w:r w:rsidRPr="00CA4662">
        <w:rPr>
          <w:rFonts w:ascii="Segoe UI" w:hAnsi="Segoe UI" w:cs="Segoe UI"/>
          <w:i/>
          <w:iCs/>
          <w:color w:val="5A5A5A"/>
        </w:rPr>
        <w:t>e.g.</w:t>
      </w:r>
      <w:r w:rsidRPr="00CA4662">
        <w:rPr>
          <w:rFonts w:ascii="Segoe UI" w:hAnsi="Segoe UI" w:cs="Segoe UI"/>
          <w:color w:val="5A5A5A"/>
        </w:rPr>
        <w:t> </w:t>
      </w:r>
      <w:hyperlink r:id="rId55" w:tgtFrame="_blank" w:history="1">
        <w:r w:rsidRPr="00CA4662">
          <w:rPr>
            <w:rFonts w:ascii="Segoe UI" w:hAnsi="Segoe UI" w:cs="Segoe UI"/>
            <w:color w:val="1890FF"/>
            <w:u w:val="single"/>
          </w:rPr>
          <w:t>scikit-learn</w:t>
        </w:r>
      </w:hyperlink>
      <w:r w:rsidRPr="00CA4662">
        <w:rPr>
          <w:rFonts w:ascii="Segoe UI" w:hAnsi="Segoe UI" w:cs="Segoe UI"/>
          <w:color w:val="5A5A5A"/>
        </w:rPr>
        <w:t>. One then might wonder what are the differences between these two metrics. In this article, we will further look into that.</w:t>
      </w:r>
    </w:p>
    <w:p w14:paraId="1854BFC3" w14:textId="214657A0" w:rsidR="00CA4662" w:rsidRPr="00CA4662" w:rsidRDefault="00CA4662" w:rsidP="00CA4662">
      <w:pPr>
        <w:spacing w:after="240"/>
        <w:rPr>
          <w:rFonts w:ascii="Segoe UI" w:hAnsi="Segoe UI" w:cs="Segoe UI"/>
          <w:color w:val="5A5A5A"/>
        </w:rPr>
      </w:pPr>
      <w:r w:rsidRPr="00CA4662">
        <w:rPr>
          <w:rFonts w:ascii="Segoe UI" w:hAnsi="Segoe UI" w:cs="Segoe UI"/>
          <w:color w:val="5A5A5A"/>
        </w:rPr>
        <w:t>First of all, as a reminder, we list the formulas for the Gini impurity </w:t>
      </w:r>
      <w:r w:rsidRPr="00CA4662">
        <w:rPr>
          <w:rFonts w:ascii="KaTeX_Math" w:hAnsi="KaTeX_Math"/>
          <w:i/>
          <w:iCs/>
          <w:color w:val="5A5A5A"/>
          <w:sz w:val="29"/>
          <w:szCs w:val="29"/>
        </w:rPr>
        <w:t>G</w:t>
      </w:r>
      <w:r w:rsidRPr="00CA4662">
        <w:rPr>
          <w:color w:val="5A5A5A"/>
          <w:sz w:val="29"/>
          <w:szCs w:val="29"/>
        </w:rPr>
        <w:t>(</w:t>
      </w:r>
      <w:r w:rsidRPr="00CA4662">
        <w:rPr>
          <w:rFonts w:ascii="KaTeX_Math" w:hAnsi="KaTeX_Math"/>
          <w:i/>
          <w:iCs/>
          <w:color w:val="5A5A5A"/>
          <w:sz w:val="29"/>
          <w:szCs w:val="29"/>
        </w:rPr>
        <w:t>X</w:t>
      </w:r>
      <w:r w:rsidRPr="00CA4662">
        <w:rPr>
          <w:color w:val="5A5A5A"/>
          <w:sz w:val="29"/>
          <w:szCs w:val="29"/>
        </w:rPr>
        <w:t>)</w:t>
      </w:r>
      <w:r w:rsidRPr="00CA4662">
        <w:rPr>
          <w:rFonts w:ascii="Segoe UI" w:hAnsi="Segoe UI" w:cs="Segoe UI"/>
          <w:color w:val="5A5A5A"/>
        </w:rPr>
        <w:t> and entropy </w:t>
      </w:r>
      <w:r w:rsidRPr="00CA4662">
        <w:rPr>
          <w:rFonts w:ascii="KaTeX_Math" w:hAnsi="KaTeX_Math"/>
          <w:i/>
          <w:iCs/>
          <w:color w:val="5A5A5A"/>
          <w:sz w:val="29"/>
          <w:szCs w:val="29"/>
        </w:rPr>
        <w:t>H</w:t>
      </w:r>
      <w:r w:rsidRPr="00CA4662">
        <w:rPr>
          <w:color w:val="5A5A5A"/>
          <w:sz w:val="29"/>
          <w:szCs w:val="29"/>
        </w:rPr>
        <w:t>(</w:t>
      </w:r>
      <w:r w:rsidRPr="00CA4662">
        <w:rPr>
          <w:rFonts w:ascii="KaTeX_Math" w:hAnsi="KaTeX_Math"/>
          <w:i/>
          <w:iCs/>
          <w:color w:val="5A5A5A"/>
          <w:sz w:val="29"/>
          <w:szCs w:val="29"/>
        </w:rPr>
        <w:t>X</w:t>
      </w:r>
      <w:r w:rsidRPr="00CA4662">
        <w:rPr>
          <w:color w:val="5A5A5A"/>
          <w:sz w:val="29"/>
          <w:szCs w:val="29"/>
        </w:rPr>
        <w:t>)</w:t>
      </w:r>
      <w:r w:rsidRPr="00CA4662">
        <w:rPr>
          <w:rFonts w:ascii="Segoe UI" w:hAnsi="Segoe UI" w:cs="Segoe UI"/>
          <w:color w:val="5A5A5A"/>
        </w:rPr>
        <w:t> as following:</w:t>
      </w:r>
    </w:p>
    <w:p w14:paraId="655CD6C8" w14:textId="4CFCF78E" w:rsidR="00CA4662" w:rsidRDefault="00CA4662" w:rsidP="00CA4662">
      <w:pPr>
        <w:spacing w:after="240"/>
        <w:rPr>
          <w:color w:val="5A5A5A"/>
          <w:sz w:val="29"/>
          <w:szCs w:val="29"/>
          <w:bdr w:val="none" w:sz="0" w:space="0" w:color="auto" w:frame="1"/>
        </w:rPr>
      </w:pPr>
      <w:r w:rsidRPr="00CA4662">
        <w:rPr>
          <w:color w:val="5A5A5A"/>
          <w:sz w:val="29"/>
          <w:szCs w:val="29"/>
          <w:bdr w:val="none" w:sz="0" w:space="0" w:color="auto" w:frame="1"/>
        </w:rPr>
        <w:drawing>
          <wp:inline distT="0" distB="0" distL="0" distR="0" wp14:anchorId="1FB1E173" wp14:editId="4D81BCED">
            <wp:extent cx="3830249" cy="614045"/>
            <wp:effectExtent l="0" t="0" r="571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6"/>
                    <a:stretch>
                      <a:fillRect/>
                    </a:stretch>
                  </pic:blipFill>
                  <pic:spPr>
                    <a:xfrm>
                      <a:off x="0" y="0"/>
                      <a:ext cx="3868124" cy="620117"/>
                    </a:xfrm>
                    <a:prstGeom prst="rect">
                      <a:avLst/>
                    </a:prstGeom>
                  </pic:spPr>
                </pic:pic>
              </a:graphicData>
            </a:graphic>
          </wp:inline>
        </w:drawing>
      </w:r>
    </w:p>
    <w:p w14:paraId="1280B68F" w14:textId="229C685F" w:rsidR="00CA4662" w:rsidRPr="00CA4662" w:rsidRDefault="00CA4662" w:rsidP="00CA4662">
      <w:pPr>
        <w:spacing w:after="240"/>
        <w:rPr>
          <w:rFonts w:ascii="Segoe UI" w:hAnsi="Segoe UI" w:cs="Segoe UI"/>
          <w:color w:val="5A5A5A"/>
        </w:rPr>
      </w:pPr>
      <w:r w:rsidRPr="00CA4662">
        <w:rPr>
          <w:rFonts w:ascii="Segoe UI" w:hAnsi="Segoe UI" w:cs="Segoe UI"/>
          <w:color w:val="5A5A5A"/>
        </w:rPr>
        <w:t>One can see the resemblance between the two metrics from the above formulas. </w:t>
      </w:r>
    </w:p>
    <w:p w14:paraId="6EE83648" w14:textId="77777777" w:rsidR="00CA4662" w:rsidRPr="00CA4662" w:rsidRDefault="00CA4662" w:rsidP="00CA4662">
      <w:r w:rsidRPr="00CA4662">
        <w:rPr>
          <w:rFonts w:ascii="Segoe UI" w:hAnsi="Segoe UI" w:cs="Segoe UI"/>
          <w:shd w:val="clear" w:color="auto" w:fill="FFFFFF"/>
        </w:rPr>
        <w:t> </w:t>
      </w:r>
    </w:p>
    <w:p w14:paraId="5D775A0C" w14:textId="77777777" w:rsidR="00CA4662" w:rsidRPr="00CA4662" w:rsidRDefault="00CA4662" w:rsidP="00CA4662">
      <w:pPr>
        <w:spacing w:after="240"/>
        <w:rPr>
          <w:rFonts w:ascii="Segoe UI" w:hAnsi="Segoe UI" w:cs="Segoe UI"/>
          <w:color w:val="5A5A5A"/>
        </w:rPr>
      </w:pPr>
      <w:r w:rsidRPr="00CA4662">
        <w:rPr>
          <w:rFonts w:ascii="Segoe UI" w:hAnsi="Segoe UI" w:cs="Segoe UI"/>
          <w:color w:val="5A5A5A"/>
        </w:rPr>
        <w:t>To see the differences, here we can take a group with two unique values as an example, we plot how each of the metrics evolves in the following </w:t>
      </w:r>
      <w:r w:rsidRPr="00CA4662">
        <w:rPr>
          <w:rFonts w:ascii="Segoe UI" w:hAnsi="Segoe UI" w:cs="Segoe UI"/>
          <w:i/>
          <w:iCs/>
          <w:color w:val="5A5A5A"/>
        </w:rPr>
        <w:t>Figure (1)</w:t>
      </w:r>
      <w:r w:rsidRPr="00CA4662">
        <w:rPr>
          <w:rFonts w:ascii="Segoe UI" w:hAnsi="Segoe UI" w:cs="Segoe UI"/>
          <w:color w:val="5A5A5A"/>
        </w:rPr>
        <w:t>, when we change the probabilities of the two values in the group. </w:t>
      </w:r>
    </w:p>
    <w:p w14:paraId="46C65BCB" w14:textId="3DE30AB4" w:rsidR="00CA4662" w:rsidRPr="00CA4662" w:rsidRDefault="00CA4662" w:rsidP="00CA4662">
      <w:pPr>
        <w:spacing w:after="240"/>
        <w:rPr>
          <w:rFonts w:ascii="Segoe UI" w:hAnsi="Segoe UI" w:cs="Segoe UI"/>
          <w:color w:val="5A5A5A"/>
        </w:rPr>
      </w:pPr>
      <w:r w:rsidRPr="00CA4662">
        <w:rPr>
          <w:rFonts w:ascii="Segoe UI" w:hAnsi="Segoe UI" w:cs="Segoe UI"/>
          <w:color w:val="5A5A5A"/>
        </w:rPr>
        <w:fldChar w:fldCharType="begin"/>
      </w:r>
      <w:r w:rsidRPr="00CA4662">
        <w:rPr>
          <w:rFonts w:ascii="Segoe UI" w:hAnsi="Segoe UI" w:cs="Segoe UI"/>
          <w:color w:val="5A5A5A"/>
        </w:rPr>
        <w:instrText xml:space="preserve"> INCLUDEPICTURE "https://assets.leetcode.com/uploads/2018/11/21/gini_vs_entropy.png" \* MERGEFORMATINET </w:instrText>
      </w:r>
      <w:r w:rsidRPr="00CA4662">
        <w:rPr>
          <w:rFonts w:ascii="Segoe UI" w:hAnsi="Segoe UI" w:cs="Segoe UI"/>
          <w:color w:val="5A5A5A"/>
        </w:rPr>
        <w:fldChar w:fldCharType="separate"/>
      </w:r>
      <w:r w:rsidRPr="00CA4662">
        <w:rPr>
          <w:rFonts w:ascii="Segoe UI" w:hAnsi="Segoe UI" w:cs="Segoe UI"/>
          <w:noProof/>
          <w:color w:val="5A5A5A"/>
        </w:rPr>
        <w:drawing>
          <wp:inline distT="0" distB="0" distL="0" distR="0" wp14:anchorId="1D1E46C1" wp14:editId="762E5F02">
            <wp:extent cx="4867108" cy="2335953"/>
            <wp:effectExtent l="0" t="0" r="0" b="0"/>
            <wp:docPr id="47" name="Picture 47" descr="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Venn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9844" cy="2346865"/>
                    </a:xfrm>
                    <a:prstGeom prst="rect">
                      <a:avLst/>
                    </a:prstGeom>
                    <a:noFill/>
                    <a:ln>
                      <a:noFill/>
                    </a:ln>
                  </pic:spPr>
                </pic:pic>
              </a:graphicData>
            </a:graphic>
          </wp:inline>
        </w:drawing>
      </w:r>
      <w:r w:rsidRPr="00CA4662">
        <w:rPr>
          <w:rFonts w:ascii="Segoe UI" w:hAnsi="Segoe UI" w:cs="Segoe UI"/>
          <w:color w:val="5A5A5A"/>
        </w:rPr>
        <w:fldChar w:fldCharType="end"/>
      </w:r>
    </w:p>
    <w:p w14:paraId="42BC67FE" w14:textId="77777777" w:rsidR="00CA4662" w:rsidRPr="00CA4662" w:rsidRDefault="00CA4662" w:rsidP="00CA4662">
      <w:pPr>
        <w:spacing w:after="240"/>
        <w:jc w:val="center"/>
        <w:rPr>
          <w:rFonts w:ascii="Segoe UI" w:hAnsi="Segoe UI" w:cs="Segoe UI"/>
          <w:color w:val="5A5A5A"/>
        </w:rPr>
      </w:pPr>
      <w:r w:rsidRPr="00CA4662">
        <w:rPr>
          <w:rFonts w:ascii="Segoe UI" w:hAnsi="Segoe UI" w:cs="Segoe UI"/>
          <w:i/>
          <w:iCs/>
          <w:color w:val="5A5A5A"/>
        </w:rPr>
        <w:t>Figure (1). gini impurity and entropy of a group of two values</w:t>
      </w:r>
    </w:p>
    <w:p w14:paraId="50EE4EAB" w14:textId="77777777" w:rsidR="00CA4662" w:rsidRPr="00CA4662" w:rsidRDefault="00CA4662" w:rsidP="00CA4662">
      <w:r w:rsidRPr="00CA4662">
        <w:rPr>
          <w:rFonts w:ascii="Segoe UI" w:hAnsi="Segoe UI" w:cs="Segoe UI"/>
          <w:shd w:val="clear" w:color="auto" w:fill="FFFFFF"/>
        </w:rPr>
        <w:t> </w:t>
      </w:r>
    </w:p>
    <w:p w14:paraId="614CD654" w14:textId="29111B39" w:rsidR="00CA4662" w:rsidRPr="00CA4662" w:rsidRDefault="00CA4662" w:rsidP="00CA4662">
      <w:pPr>
        <w:spacing w:after="240"/>
        <w:rPr>
          <w:rFonts w:ascii="Segoe UI" w:hAnsi="Segoe UI" w:cs="Segoe UI"/>
          <w:color w:val="5A5A5A"/>
        </w:rPr>
      </w:pPr>
      <w:r w:rsidRPr="00CA4662">
        <w:rPr>
          <w:rFonts w:ascii="Segoe UI" w:hAnsi="Segoe UI" w:cs="Segoe UI"/>
          <w:color w:val="5A5A5A"/>
        </w:rPr>
        <w:t>In the above chart, the X axis represents the probability </w:t>
      </w:r>
      <w:r w:rsidRPr="00CA4662">
        <w:rPr>
          <w:rFonts w:ascii="KaTeX_Math" w:hAnsi="KaTeX_Math"/>
          <w:i/>
          <w:iCs/>
          <w:color w:val="5A5A5A"/>
          <w:sz w:val="29"/>
          <w:szCs w:val="29"/>
        </w:rPr>
        <w:t>P</w:t>
      </w:r>
      <w:r w:rsidRPr="00CA4662">
        <w:rPr>
          <w:rFonts w:ascii="Segoe UI" w:hAnsi="Segoe UI" w:cs="Segoe UI"/>
          <w:color w:val="5A5A5A"/>
        </w:rPr>
        <w:t> for one of the two values in the group. Accordingly, the probability of the other value would be </w:t>
      </w:r>
      <w:r w:rsidRPr="00CA4662">
        <w:rPr>
          <w:color w:val="5A5A5A"/>
          <w:sz w:val="29"/>
          <w:szCs w:val="29"/>
        </w:rPr>
        <w:t>(1−</w:t>
      </w:r>
      <w:r w:rsidRPr="00CA4662">
        <w:rPr>
          <w:rFonts w:ascii="KaTeX_Math" w:hAnsi="KaTeX_Math"/>
          <w:i/>
          <w:iCs/>
          <w:color w:val="5A5A5A"/>
          <w:sz w:val="29"/>
          <w:szCs w:val="29"/>
        </w:rPr>
        <w:t>P</w:t>
      </w:r>
      <w:r w:rsidRPr="00CA4662">
        <w:rPr>
          <w:color w:val="5A5A5A"/>
          <w:sz w:val="29"/>
          <w:szCs w:val="29"/>
        </w:rPr>
        <w:t>)</w:t>
      </w:r>
      <w:r w:rsidRPr="00CA4662">
        <w:rPr>
          <w:rFonts w:ascii="Segoe UI" w:hAnsi="Segoe UI" w:cs="Segoe UI"/>
          <w:color w:val="5A5A5A"/>
        </w:rPr>
        <w:t>. And the Y axis represents the entropy / Gini impurity of the group, given the probabilities of two values respectively.</w:t>
      </w:r>
    </w:p>
    <w:p w14:paraId="5BC7370C" w14:textId="77777777" w:rsidR="00CA4662" w:rsidRPr="00CA4662" w:rsidRDefault="00CA4662" w:rsidP="00CA4662">
      <w:r w:rsidRPr="00CA4662">
        <w:rPr>
          <w:rFonts w:ascii="Segoe UI" w:hAnsi="Segoe UI" w:cs="Segoe UI"/>
          <w:shd w:val="clear" w:color="auto" w:fill="FFFFFF"/>
        </w:rPr>
        <w:t> </w:t>
      </w:r>
    </w:p>
    <w:p w14:paraId="473E1CA4" w14:textId="2C03759E" w:rsidR="00CA4662" w:rsidRPr="00CA4662" w:rsidRDefault="00CA4662" w:rsidP="00CA4662">
      <w:pPr>
        <w:numPr>
          <w:ilvl w:val="0"/>
          <w:numId w:val="13"/>
        </w:numPr>
        <w:spacing w:before="100" w:beforeAutospacing="1" w:after="100" w:afterAutospacing="1"/>
        <w:rPr>
          <w:rFonts w:ascii="Segoe UI" w:hAnsi="Segoe UI" w:cs="Segoe UI"/>
          <w:color w:val="5A5A5A"/>
        </w:rPr>
      </w:pPr>
      <w:r w:rsidRPr="00CA4662">
        <w:rPr>
          <w:rFonts w:ascii="Segoe UI" w:hAnsi="Segoe UI" w:cs="Segoe UI"/>
          <w:color w:val="5A5A5A"/>
        </w:rPr>
        <w:lastRenderedPageBreak/>
        <w:t>As we can see, they are both of bell shape, </w:t>
      </w:r>
      <w:r w:rsidRPr="00CA4662">
        <w:rPr>
          <w:rFonts w:ascii="Segoe UI" w:hAnsi="Segoe UI" w:cs="Segoe UI"/>
          <w:i/>
          <w:iCs/>
          <w:color w:val="5A5A5A"/>
        </w:rPr>
        <w:t>e.g.</w:t>
      </w:r>
      <w:r w:rsidRPr="00CA4662">
        <w:rPr>
          <w:rFonts w:ascii="Segoe UI" w:hAnsi="Segoe UI" w:cs="Segoe UI"/>
          <w:color w:val="5A5A5A"/>
        </w:rPr>
        <w:t> both metrics reach their maximum when the two values are equally likely to appear (</w:t>
      </w:r>
      <w:r w:rsidRPr="00CA4662">
        <w:rPr>
          <w:rFonts w:ascii="KaTeX_Math" w:hAnsi="KaTeX_Math"/>
          <w:i/>
          <w:iCs/>
          <w:color w:val="5A5A5A"/>
          <w:sz w:val="29"/>
          <w:szCs w:val="29"/>
        </w:rPr>
        <w:t>P</w:t>
      </w:r>
      <w:r w:rsidRPr="00CA4662">
        <w:rPr>
          <w:color w:val="5A5A5A"/>
          <w:sz w:val="29"/>
          <w:szCs w:val="29"/>
        </w:rPr>
        <w:t>=50%</w:t>
      </w:r>
      <w:r w:rsidRPr="00CA4662">
        <w:rPr>
          <w:rFonts w:ascii="Segoe UI" w:hAnsi="Segoe UI" w:cs="Segoe UI"/>
          <w:color w:val="5A5A5A"/>
        </w:rPr>
        <w:t>), in which case we can say the group is the most chaotic, since we have the least certainty to determine the value of a random sample.</w:t>
      </w:r>
    </w:p>
    <w:p w14:paraId="33595ACC" w14:textId="2B0F2741" w:rsidR="00CA4662" w:rsidRPr="00CA4662" w:rsidRDefault="00CA4662" w:rsidP="00CA4662">
      <w:pPr>
        <w:numPr>
          <w:ilvl w:val="0"/>
          <w:numId w:val="13"/>
        </w:numPr>
        <w:spacing w:before="100" w:beforeAutospacing="1" w:after="100" w:afterAutospacing="1"/>
        <w:rPr>
          <w:rFonts w:ascii="Segoe UI" w:hAnsi="Segoe UI" w:cs="Segoe UI"/>
          <w:color w:val="5A5A5A"/>
        </w:rPr>
      </w:pPr>
      <w:r w:rsidRPr="00CA4662">
        <w:rPr>
          <w:rFonts w:ascii="Segoe UI" w:hAnsi="Segoe UI" w:cs="Segoe UI"/>
          <w:color w:val="5A5A5A"/>
        </w:rPr>
        <w:t>The entropy metric has a </w:t>
      </w:r>
      <w:r w:rsidRPr="00CA4662">
        <w:rPr>
          <w:rFonts w:ascii="Segoe UI" w:hAnsi="Segoe UI" w:cs="Segoe UI"/>
          <w:b/>
          <w:bCs/>
          <w:color w:val="5A5A5A"/>
        </w:rPr>
        <w:t>larger</w:t>
      </w:r>
      <w:r w:rsidRPr="00CA4662">
        <w:rPr>
          <w:rFonts w:ascii="Segoe UI" w:hAnsi="Segoe UI" w:cs="Segoe UI"/>
          <w:color w:val="5A5A5A"/>
        </w:rPr>
        <w:t> </w:t>
      </w:r>
      <w:r w:rsidRPr="00CA4662">
        <w:rPr>
          <w:rFonts w:ascii="Segoe UI" w:hAnsi="Segoe UI" w:cs="Segoe UI"/>
          <w:b/>
          <w:bCs/>
          <w:color w:val="5A5A5A"/>
        </w:rPr>
        <w:t>scale</w:t>
      </w:r>
      <w:r w:rsidRPr="00CA4662">
        <w:rPr>
          <w:rFonts w:ascii="Segoe UI" w:hAnsi="Segoe UI" w:cs="Segoe UI"/>
          <w:color w:val="5A5A5A"/>
        </w:rPr>
        <w:t> than the Gini impurity, </w:t>
      </w:r>
      <w:r w:rsidRPr="00CA4662">
        <w:rPr>
          <w:rFonts w:ascii="Segoe UI" w:hAnsi="Segoe UI" w:cs="Segoe UI"/>
          <w:i/>
          <w:iCs/>
          <w:color w:val="5A5A5A"/>
        </w:rPr>
        <w:t>i.e.</w:t>
      </w:r>
      <w:r w:rsidRPr="00CA4662">
        <w:rPr>
          <w:rFonts w:ascii="Segoe UI" w:hAnsi="Segoe UI" w:cs="Segoe UI"/>
          <w:color w:val="5A5A5A"/>
        </w:rPr>
        <w:t> at each point of probability, the entropy value of the group is bigger than its Gini impurity.</w:t>
      </w:r>
    </w:p>
    <w:p w14:paraId="569E910C" w14:textId="231D2945" w:rsidR="00CA4662" w:rsidRPr="00CA4662" w:rsidRDefault="00CA4662" w:rsidP="00CA4662">
      <w:pPr>
        <w:numPr>
          <w:ilvl w:val="0"/>
          <w:numId w:val="13"/>
        </w:numPr>
        <w:spacing w:before="100" w:beforeAutospacing="1" w:after="100" w:afterAutospacing="1"/>
        <w:rPr>
          <w:rFonts w:ascii="Segoe UI" w:hAnsi="Segoe UI" w:cs="Segoe UI"/>
          <w:color w:val="5A5A5A"/>
        </w:rPr>
      </w:pPr>
      <w:r w:rsidRPr="00CA4662">
        <w:rPr>
          <w:rFonts w:ascii="Segoe UI" w:hAnsi="Segoe UI" w:cs="Segoe UI"/>
          <w:color w:val="5A5A5A"/>
        </w:rPr>
        <w:t>The entropy metric provides a </w:t>
      </w:r>
      <w:r w:rsidRPr="00CA4662">
        <w:rPr>
          <w:rFonts w:ascii="Segoe UI" w:hAnsi="Segoe UI" w:cs="Segoe UI"/>
          <w:b/>
          <w:bCs/>
          <w:color w:val="5A5A5A"/>
        </w:rPr>
        <w:t>sharper</w:t>
      </w:r>
      <w:r w:rsidRPr="00CA4662">
        <w:rPr>
          <w:rFonts w:ascii="Segoe UI" w:hAnsi="Segoe UI" w:cs="Segoe UI"/>
          <w:color w:val="5A5A5A"/>
        </w:rPr>
        <w:t> contrast between a chaotic group and a less chaotic one, as we can see that the curve of entropy is steeper than the Gini impurity one.</w:t>
      </w:r>
    </w:p>
    <w:p w14:paraId="1C2F6AF4" w14:textId="77777777" w:rsidR="00CA4662" w:rsidRPr="00CA4662" w:rsidRDefault="00CA4662" w:rsidP="00CA4662">
      <w:pPr>
        <w:numPr>
          <w:ilvl w:val="0"/>
          <w:numId w:val="13"/>
        </w:numPr>
        <w:spacing w:before="100" w:beforeAutospacing="1" w:after="100" w:afterAutospacing="1"/>
        <w:rPr>
          <w:rFonts w:ascii="Segoe UI" w:hAnsi="Segoe UI" w:cs="Segoe UI"/>
          <w:color w:val="5A5A5A"/>
        </w:rPr>
      </w:pPr>
      <w:r w:rsidRPr="00CA4662">
        <w:rPr>
          <w:rFonts w:ascii="Segoe UI" w:hAnsi="Segoe UI" w:cs="Segoe UI"/>
          <w:color w:val="5A5A5A"/>
        </w:rPr>
        <w:t>Both metrics are capable to measure the quality of splits. Yet, entropy is a bit more </w:t>
      </w:r>
      <w:r w:rsidRPr="00CA4662">
        <w:rPr>
          <w:rFonts w:ascii="Segoe UI" w:hAnsi="Segoe UI" w:cs="Segoe UI"/>
          <w:b/>
          <w:bCs/>
          <w:color w:val="5A5A5A"/>
        </w:rPr>
        <w:t>expensive</w:t>
      </w:r>
      <w:r w:rsidRPr="00CA4662">
        <w:rPr>
          <w:rFonts w:ascii="Segoe UI" w:hAnsi="Segoe UI" w:cs="Segoe UI"/>
          <w:color w:val="5A5A5A"/>
        </w:rPr>
        <w:t> to calculate, in terms of computing.</w:t>
      </w:r>
    </w:p>
    <w:p w14:paraId="6226D433" w14:textId="77777777" w:rsidR="00CA4662" w:rsidRPr="00CA4662" w:rsidRDefault="00CA4662" w:rsidP="00CA4662">
      <w:r w:rsidRPr="00CA4662">
        <w:rPr>
          <w:rFonts w:ascii="Segoe UI" w:hAnsi="Segoe UI" w:cs="Segoe UI"/>
          <w:shd w:val="clear" w:color="auto" w:fill="FFFFFF"/>
        </w:rPr>
        <w:t> </w:t>
      </w:r>
    </w:p>
    <w:p w14:paraId="06A7A643" w14:textId="77777777" w:rsidR="00CA4662" w:rsidRPr="00CA4662" w:rsidRDefault="00CA4662" w:rsidP="00CA4662">
      <w:pPr>
        <w:spacing w:after="240"/>
        <w:rPr>
          <w:rFonts w:ascii="Segoe UI" w:hAnsi="Segoe UI" w:cs="Segoe UI"/>
          <w:color w:val="5A5A5A"/>
        </w:rPr>
      </w:pPr>
      <w:r w:rsidRPr="00CA4662">
        <w:rPr>
          <w:rFonts w:ascii="Segoe UI" w:hAnsi="Segoe UI" w:cs="Segoe UI"/>
          <w:color w:val="5A5A5A"/>
        </w:rPr>
        <w:t>To summarize, in general, there is no fundamental difference between entropy and Gini impurity. They are both suitable to measure the quality of split during the process of decision tree construction.</w:t>
      </w:r>
    </w:p>
    <w:p w14:paraId="68A203DF" w14:textId="77777777" w:rsidR="00CA4662" w:rsidRPr="00CA4662" w:rsidRDefault="00CA4662" w:rsidP="00CA4662">
      <w:pPr>
        <w:spacing w:after="240"/>
        <w:rPr>
          <w:rFonts w:ascii="Segoe UI" w:hAnsi="Segoe UI" w:cs="Segoe UI"/>
          <w:color w:val="5A5A5A"/>
        </w:rPr>
      </w:pPr>
      <w:r w:rsidRPr="00CA4662">
        <w:rPr>
          <w:rFonts w:ascii="Segoe UI" w:hAnsi="Segoe UI" w:cs="Segoe UI"/>
          <w:color w:val="5A5A5A"/>
        </w:rPr>
        <w:t>At the end of this chapter, one can find some exercises to calculate the entropy and the information gain. Should you have any questions or comments, feel free to post it in the </w:t>
      </w:r>
      <w:hyperlink r:id="rId58" w:tgtFrame="_blank" w:history="1">
        <w:r w:rsidRPr="00CA4662">
          <w:rPr>
            <w:rFonts w:ascii="Segoe UI" w:hAnsi="Segoe UI" w:cs="Segoe UI"/>
            <w:color w:val="1890FF"/>
            <w:u w:val="single"/>
          </w:rPr>
          <w:t>Discussion</w:t>
        </w:r>
      </w:hyperlink>
      <w:r w:rsidRPr="00CA4662">
        <w:rPr>
          <w:rFonts w:ascii="Segoe UI" w:hAnsi="Segoe UI" w:cs="Segoe UI"/>
          <w:color w:val="5A5A5A"/>
        </w:rPr>
        <w:t> forum of this card. We will try our best to respond to you.</w:t>
      </w:r>
    </w:p>
    <w:p w14:paraId="2A7B704F" w14:textId="77777777" w:rsidR="00CA4662" w:rsidRPr="00CA4662" w:rsidRDefault="00CA4662" w:rsidP="00CA4662"/>
    <w:p w14:paraId="2A7272E7" w14:textId="681D470D" w:rsidR="00CF087F" w:rsidRDefault="00CF087F"/>
    <w:p w14:paraId="463BAC64" w14:textId="7A515D07" w:rsidR="009172B2" w:rsidRDefault="009172B2"/>
    <w:p w14:paraId="1E6ADA8B" w14:textId="044EC9DC" w:rsidR="009172B2" w:rsidRDefault="009172B2"/>
    <w:p w14:paraId="5DA2BBB6" w14:textId="47081733" w:rsidR="009172B2" w:rsidRDefault="009172B2"/>
    <w:p w14:paraId="1C6ED074" w14:textId="623FAC35" w:rsidR="009172B2" w:rsidRDefault="009172B2"/>
    <w:p w14:paraId="3FBE64B1" w14:textId="0629A250" w:rsidR="009172B2" w:rsidRDefault="009172B2"/>
    <w:p w14:paraId="06447989" w14:textId="0BF71F2A" w:rsidR="009172B2" w:rsidRDefault="009172B2"/>
    <w:p w14:paraId="2273500C" w14:textId="3CD2A245" w:rsidR="009172B2" w:rsidRDefault="009172B2"/>
    <w:p w14:paraId="77A7F699" w14:textId="01AC3B01" w:rsidR="009172B2" w:rsidRDefault="009172B2"/>
    <w:p w14:paraId="47604CBC" w14:textId="546CAB0E" w:rsidR="009172B2" w:rsidRDefault="009172B2"/>
    <w:p w14:paraId="67EB11FF" w14:textId="401E62A4" w:rsidR="009172B2" w:rsidRDefault="009172B2"/>
    <w:p w14:paraId="68BB02D8" w14:textId="69690D6E" w:rsidR="009172B2" w:rsidRDefault="009172B2"/>
    <w:p w14:paraId="7E35238D" w14:textId="57A1DC52" w:rsidR="009172B2" w:rsidRDefault="009172B2"/>
    <w:p w14:paraId="778E189E" w14:textId="215355A5" w:rsidR="009172B2" w:rsidRDefault="009172B2"/>
    <w:p w14:paraId="15095251" w14:textId="21A7A9D2" w:rsidR="009172B2" w:rsidRDefault="009172B2"/>
    <w:p w14:paraId="382AA033" w14:textId="5650A63C" w:rsidR="009172B2" w:rsidRDefault="009172B2"/>
    <w:p w14:paraId="6F06203D" w14:textId="590FB932" w:rsidR="009172B2" w:rsidRDefault="009172B2"/>
    <w:p w14:paraId="4B40A8E0" w14:textId="0A9B80EE" w:rsidR="009172B2" w:rsidRDefault="009172B2"/>
    <w:p w14:paraId="0AADDEFD" w14:textId="4B50500C" w:rsidR="009172B2" w:rsidRDefault="009172B2"/>
    <w:p w14:paraId="631BC8C7" w14:textId="3BF27420" w:rsidR="009172B2" w:rsidRDefault="009172B2"/>
    <w:p w14:paraId="5F5DD6CD" w14:textId="2E0654E2" w:rsidR="009172B2" w:rsidRDefault="009172B2"/>
    <w:p w14:paraId="43F336D8" w14:textId="648BE704" w:rsidR="009172B2" w:rsidRDefault="009172B2"/>
    <w:p w14:paraId="662A6988" w14:textId="041F6186" w:rsidR="009172B2" w:rsidRDefault="009172B2"/>
    <w:p w14:paraId="42ED005C" w14:textId="1933A97C" w:rsidR="009172B2" w:rsidRDefault="009172B2"/>
    <w:p w14:paraId="18A0A76E" w14:textId="77777777" w:rsidR="009172B2" w:rsidRDefault="009172B2" w:rsidP="009172B2">
      <w:pPr>
        <w:rPr>
          <w:rFonts w:ascii="Segoe UI" w:hAnsi="Segoe UI" w:cs="Segoe UI"/>
          <w:b/>
          <w:bCs/>
          <w:sz w:val="36"/>
          <w:szCs w:val="36"/>
          <w:shd w:val="clear" w:color="auto" w:fill="F5F5F5"/>
        </w:rPr>
      </w:pPr>
    </w:p>
    <w:p w14:paraId="138D8514" w14:textId="29220182" w:rsidR="009172B2" w:rsidRPr="009172B2" w:rsidRDefault="009172B2" w:rsidP="009172B2">
      <w:r w:rsidRPr="009172B2">
        <w:rPr>
          <w:rFonts w:ascii="Segoe UI" w:hAnsi="Segoe UI" w:cs="Segoe UI"/>
          <w:b/>
          <w:bCs/>
          <w:sz w:val="36"/>
          <w:szCs w:val="36"/>
          <w:shd w:val="clear" w:color="auto" w:fill="F5F5F5"/>
        </w:rPr>
        <w:lastRenderedPageBreak/>
        <w:t>Calculate Entropy</w:t>
      </w:r>
    </w:p>
    <w:p w14:paraId="32B3125B" w14:textId="77777777" w:rsidR="009172B2" w:rsidRPr="009172B2" w:rsidRDefault="009172B2" w:rsidP="009172B2">
      <w:pPr>
        <w:pStyle w:val="NormalWeb"/>
        <w:shd w:val="clear" w:color="auto" w:fill="FFFFFF"/>
        <w:spacing w:before="0" w:beforeAutospacing="0" w:after="240" w:afterAutospacing="0"/>
        <w:rPr>
          <w:rFonts w:ascii="Segoe UI" w:hAnsi="Segoe UI" w:cs="Segoe UI"/>
          <w:sz w:val="21"/>
          <w:szCs w:val="21"/>
        </w:rPr>
      </w:pPr>
      <w:r>
        <w:br/>
      </w:r>
      <w:r w:rsidRPr="009172B2">
        <w:rPr>
          <w:rFonts w:ascii="Segoe UI" w:hAnsi="Segoe UI" w:cs="Segoe UI"/>
          <w:sz w:val="21"/>
          <w:szCs w:val="21"/>
        </w:rPr>
        <w:t>Given a group of values, the entropy of the group is defined as the formula as following:</w:t>
      </w:r>
    </w:p>
    <w:p w14:paraId="1AD3F79D" w14:textId="036086DA" w:rsidR="009172B2" w:rsidRPr="009172B2" w:rsidRDefault="009172B2" w:rsidP="009172B2">
      <w:pPr>
        <w:shd w:val="clear" w:color="auto" w:fill="FFFFFF"/>
        <w:spacing w:after="240"/>
        <w:rPr>
          <w:rFonts w:ascii="Segoe UI" w:hAnsi="Segoe UI" w:cs="Segoe UI"/>
          <w:sz w:val="21"/>
          <w:szCs w:val="21"/>
        </w:rPr>
      </w:pPr>
      <w:r w:rsidRPr="009172B2">
        <w:rPr>
          <w:rFonts w:ascii="Segoe UI" w:hAnsi="Segoe UI" w:cs="Segoe UI"/>
          <w:sz w:val="21"/>
          <w:szCs w:val="21"/>
        </w:rPr>
        <w:fldChar w:fldCharType="begin"/>
      </w:r>
      <w:r w:rsidRPr="009172B2">
        <w:rPr>
          <w:rFonts w:ascii="Segoe UI" w:hAnsi="Segoe UI" w:cs="Segoe UI"/>
          <w:sz w:val="21"/>
          <w:szCs w:val="21"/>
        </w:rPr>
        <w:instrText xml:space="preserve"> INCLUDEPICTURE "https://assets.leetcode.com/uploads/2019/03/05/entropy_formula.png" \* MERGEFORMATINET </w:instrText>
      </w:r>
      <w:r w:rsidRPr="009172B2">
        <w:rPr>
          <w:rFonts w:ascii="Segoe UI" w:hAnsi="Segoe UI" w:cs="Segoe UI"/>
          <w:sz w:val="21"/>
          <w:szCs w:val="21"/>
        </w:rPr>
        <w:fldChar w:fldCharType="separate"/>
      </w:r>
      <w:r w:rsidRPr="009172B2">
        <w:rPr>
          <w:rFonts w:ascii="Segoe UI" w:hAnsi="Segoe UI" w:cs="Segoe UI"/>
          <w:noProof/>
          <w:sz w:val="21"/>
          <w:szCs w:val="21"/>
        </w:rPr>
        <w:drawing>
          <wp:inline distT="0" distB="0" distL="0" distR="0" wp14:anchorId="0C51A1A6" wp14:editId="284A1402">
            <wp:extent cx="4362554" cy="4586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5615" cy="468467"/>
                    </a:xfrm>
                    <a:prstGeom prst="rect">
                      <a:avLst/>
                    </a:prstGeom>
                    <a:noFill/>
                    <a:ln>
                      <a:noFill/>
                    </a:ln>
                  </pic:spPr>
                </pic:pic>
              </a:graphicData>
            </a:graphic>
          </wp:inline>
        </w:drawing>
      </w:r>
      <w:r w:rsidRPr="009172B2">
        <w:rPr>
          <w:rFonts w:ascii="Segoe UI" w:hAnsi="Segoe UI" w:cs="Segoe UI"/>
          <w:sz w:val="21"/>
          <w:szCs w:val="21"/>
        </w:rPr>
        <w:fldChar w:fldCharType="end"/>
      </w:r>
    </w:p>
    <w:p w14:paraId="50CF119C" w14:textId="77777777" w:rsidR="009172B2" w:rsidRPr="009172B2" w:rsidRDefault="009172B2" w:rsidP="009172B2">
      <w:pPr>
        <w:shd w:val="clear" w:color="auto" w:fill="FFFFFF"/>
        <w:spacing w:after="240"/>
        <w:rPr>
          <w:rFonts w:ascii="Segoe UI" w:hAnsi="Segoe UI" w:cs="Segoe UI"/>
          <w:sz w:val="21"/>
          <w:szCs w:val="21"/>
        </w:rPr>
      </w:pPr>
      <w:r w:rsidRPr="009172B2">
        <w:rPr>
          <w:rFonts w:ascii="Segoe UI" w:hAnsi="Segoe UI" w:cs="Segoe UI"/>
          <w:sz w:val="21"/>
          <w:szCs w:val="21"/>
        </w:rPr>
        <w:t>where </w:t>
      </w:r>
      <w:r w:rsidRPr="009172B2">
        <w:rPr>
          <w:rFonts w:ascii="Consolas" w:hAnsi="Consolas" w:cs="Consolas"/>
          <w:color w:val="C7254E"/>
          <w:sz w:val="21"/>
          <w:szCs w:val="21"/>
          <w:shd w:val="clear" w:color="auto" w:fill="F9F2F4"/>
        </w:rPr>
        <w:t>P(x)</w:t>
      </w:r>
      <w:r w:rsidRPr="009172B2">
        <w:rPr>
          <w:rFonts w:ascii="Segoe UI" w:hAnsi="Segoe UI" w:cs="Segoe UI"/>
          <w:sz w:val="21"/>
          <w:szCs w:val="21"/>
        </w:rPr>
        <w:t> is the probability of appearance for the value </w:t>
      </w:r>
      <w:r w:rsidRPr="009172B2">
        <w:rPr>
          <w:rFonts w:ascii="Consolas" w:hAnsi="Consolas" w:cs="Consolas"/>
          <w:color w:val="C7254E"/>
          <w:sz w:val="21"/>
          <w:szCs w:val="21"/>
          <w:shd w:val="clear" w:color="auto" w:fill="F9F2F4"/>
        </w:rPr>
        <w:t>x</w:t>
      </w:r>
      <w:r w:rsidRPr="009172B2">
        <w:rPr>
          <w:rFonts w:ascii="Segoe UI" w:hAnsi="Segoe UI" w:cs="Segoe UI"/>
          <w:sz w:val="21"/>
          <w:szCs w:val="21"/>
        </w:rPr>
        <w:t>.</w:t>
      </w:r>
    </w:p>
    <w:p w14:paraId="32E363C4" w14:textId="77777777" w:rsidR="009172B2" w:rsidRPr="009172B2" w:rsidRDefault="009172B2" w:rsidP="009172B2">
      <w:pPr>
        <w:shd w:val="clear" w:color="auto" w:fill="FFFFFF"/>
        <w:spacing w:after="240"/>
        <w:rPr>
          <w:rFonts w:ascii="Segoe UI" w:hAnsi="Segoe UI" w:cs="Segoe UI"/>
          <w:sz w:val="21"/>
          <w:szCs w:val="21"/>
        </w:rPr>
      </w:pPr>
      <w:r w:rsidRPr="009172B2">
        <w:rPr>
          <w:rFonts w:ascii="Segoe UI" w:hAnsi="Segoe UI" w:cs="Segoe UI"/>
          <w:sz w:val="21"/>
          <w:szCs w:val="21"/>
        </w:rPr>
        <w:t>The exercise is to calculate the entropy of a group. Here is one example.</w:t>
      </w:r>
    </w:p>
    <w:p w14:paraId="587724BA" w14:textId="77777777" w:rsidR="009172B2" w:rsidRPr="009172B2" w:rsidRDefault="009172B2" w:rsidP="009172B2">
      <w:pPr>
        <w:shd w:val="clear" w:color="auto" w:fill="FFFFFF"/>
        <w:spacing w:after="240"/>
        <w:rPr>
          <w:rFonts w:ascii="Segoe UI" w:hAnsi="Segoe UI" w:cs="Segoe UI"/>
          <w:sz w:val="21"/>
          <w:szCs w:val="21"/>
        </w:rPr>
      </w:pPr>
      <w:r w:rsidRPr="009172B2">
        <w:rPr>
          <w:rFonts w:ascii="Segoe UI" w:hAnsi="Segoe UI" w:cs="Segoe UI"/>
          <w:sz w:val="21"/>
          <w:szCs w:val="21"/>
        </w:rPr>
        <w:t>the input group:  </w:t>
      </w:r>
      <w:r w:rsidRPr="009172B2">
        <w:rPr>
          <w:rFonts w:ascii="Consolas" w:hAnsi="Consolas" w:cs="Consolas"/>
          <w:color w:val="C7254E"/>
          <w:sz w:val="21"/>
          <w:szCs w:val="21"/>
          <w:shd w:val="clear" w:color="auto" w:fill="F9F2F4"/>
        </w:rPr>
        <w:t>[1, 1, 2, 2]</w:t>
      </w:r>
    </w:p>
    <w:p w14:paraId="6DC8DB32" w14:textId="77777777" w:rsidR="009172B2" w:rsidRPr="009172B2" w:rsidRDefault="009172B2" w:rsidP="009172B2">
      <w:pPr>
        <w:shd w:val="clear" w:color="auto" w:fill="FFFFFF"/>
        <w:spacing w:after="240"/>
        <w:rPr>
          <w:rFonts w:ascii="Segoe UI" w:hAnsi="Segoe UI" w:cs="Segoe UI"/>
          <w:sz w:val="21"/>
          <w:szCs w:val="21"/>
        </w:rPr>
      </w:pPr>
      <w:r w:rsidRPr="009172B2">
        <w:rPr>
          <w:rFonts w:ascii="Segoe UI" w:hAnsi="Segoe UI" w:cs="Segoe UI"/>
          <w:sz w:val="21"/>
          <w:szCs w:val="21"/>
        </w:rPr>
        <w:t>the probability of value 1 is  2/4 = 1/2</w:t>
      </w:r>
      <w:r w:rsidRPr="009172B2">
        <w:rPr>
          <w:rFonts w:ascii="Segoe UI" w:hAnsi="Segoe UI" w:cs="Segoe UI"/>
          <w:sz w:val="21"/>
          <w:szCs w:val="21"/>
        </w:rPr>
        <w:br/>
        <w:t>the probability of value 2 is  2/4 = 1/2</w:t>
      </w:r>
    </w:p>
    <w:p w14:paraId="4D8DEF05" w14:textId="77777777" w:rsidR="009172B2" w:rsidRPr="009172B2" w:rsidRDefault="009172B2" w:rsidP="009172B2">
      <w:pPr>
        <w:shd w:val="clear" w:color="auto" w:fill="FFFFFF"/>
        <w:spacing w:after="240"/>
        <w:rPr>
          <w:rFonts w:ascii="Segoe UI" w:hAnsi="Segoe UI" w:cs="Segoe UI"/>
          <w:sz w:val="21"/>
          <w:szCs w:val="21"/>
        </w:rPr>
      </w:pPr>
      <w:r w:rsidRPr="009172B2">
        <w:rPr>
          <w:rFonts w:ascii="Segoe UI" w:hAnsi="Segoe UI" w:cs="Segoe UI"/>
          <w:sz w:val="21"/>
          <w:szCs w:val="21"/>
        </w:rPr>
        <w:t>As a result, its entropy can be obtained by:  </w:t>
      </w:r>
      <w:r w:rsidRPr="009172B2">
        <w:rPr>
          <w:rFonts w:ascii="Consolas" w:hAnsi="Consolas" w:cs="Consolas"/>
          <w:color w:val="C7254E"/>
          <w:sz w:val="21"/>
          <w:szCs w:val="21"/>
          <w:shd w:val="clear" w:color="auto" w:fill="F9F2F4"/>
        </w:rPr>
        <w:t>- (1/2) * log</w:t>
      </w:r>
      <w:r w:rsidRPr="009172B2">
        <w:rPr>
          <w:rFonts w:ascii="Consolas" w:hAnsi="Consolas" w:cs="Consolas"/>
          <w:color w:val="C7254E"/>
          <w:sz w:val="16"/>
          <w:szCs w:val="16"/>
          <w:shd w:val="clear" w:color="auto" w:fill="F9F2F4"/>
          <w:vertAlign w:val="subscript"/>
        </w:rPr>
        <w:t>2</w:t>
      </w:r>
      <w:r w:rsidRPr="009172B2">
        <w:rPr>
          <w:rFonts w:ascii="Consolas" w:hAnsi="Consolas" w:cs="Consolas"/>
          <w:color w:val="C7254E"/>
          <w:sz w:val="21"/>
          <w:szCs w:val="21"/>
          <w:shd w:val="clear" w:color="auto" w:fill="F9F2F4"/>
        </w:rPr>
        <w:t>(1/2) - (1/2) * log</w:t>
      </w:r>
      <w:r w:rsidRPr="009172B2">
        <w:rPr>
          <w:rFonts w:ascii="Consolas" w:hAnsi="Consolas" w:cs="Consolas"/>
          <w:color w:val="C7254E"/>
          <w:sz w:val="16"/>
          <w:szCs w:val="16"/>
          <w:shd w:val="clear" w:color="auto" w:fill="F9F2F4"/>
          <w:vertAlign w:val="subscript"/>
        </w:rPr>
        <w:t>2</w:t>
      </w:r>
      <w:r w:rsidRPr="009172B2">
        <w:rPr>
          <w:rFonts w:ascii="Consolas" w:hAnsi="Consolas" w:cs="Consolas"/>
          <w:color w:val="C7254E"/>
          <w:sz w:val="21"/>
          <w:szCs w:val="21"/>
          <w:shd w:val="clear" w:color="auto" w:fill="F9F2F4"/>
        </w:rPr>
        <w:t>(1/2) = 1/2 + 1/2 = 1</w:t>
      </w:r>
    </w:p>
    <w:p w14:paraId="59177559" w14:textId="77777777" w:rsidR="009172B2" w:rsidRPr="009172B2" w:rsidRDefault="009172B2" w:rsidP="009172B2">
      <w:pPr>
        <w:shd w:val="clear" w:color="auto" w:fill="FFFFFF"/>
        <w:spacing w:after="240"/>
        <w:rPr>
          <w:rFonts w:ascii="Segoe UI" w:hAnsi="Segoe UI" w:cs="Segoe UI"/>
          <w:sz w:val="21"/>
          <w:szCs w:val="21"/>
        </w:rPr>
      </w:pPr>
      <w:r w:rsidRPr="009172B2">
        <w:rPr>
          <w:rFonts w:ascii="Segoe UI" w:hAnsi="Segoe UI" w:cs="Segoe UI"/>
          <w:b/>
          <w:bCs/>
          <w:sz w:val="21"/>
          <w:szCs w:val="21"/>
        </w:rPr>
        <w:t>Note</w:t>
      </w:r>
      <w:r w:rsidRPr="009172B2">
        <w:rPr>
          <w:rFonts w:ascii="Segoe UI" w:hAnsi="Segoe UI" w:cs="Segoe UI"/>
          <w:sz w:val="21"/>
          <w:szCs w:val="21"/>
        </w:rPr>
        <w:t>: the precision of result would remain within 1e</w:t>
      </w:r>
      <w:r w:rsidRPr="009172B2">
        <w:rPr>
          <w:rFonts w:ascii="Segoe UI" w:hAnsi="Segoe UI" w:cs="Segoe UI"/>
          <w:sz w:val="16"/>
          <w:szCs w:val="16"/>
          <w:vertAlign w:val="superscript"/>
        </w:rPr>
        <w:t>-6</w:t>
      </w:r>
      <w:r w:rsidRPr="009172B2">
        <w:rPr>
          <w:rFonts w:ascii="Segoe UI" w:hAnsi="Segoe UI" w:cs="Segoe UI"/>
          <w:sz w:val="21"/>
          <w:szCs w:val="21"/>
        </w:rPr>
        <w:t>.</w:t>
      </w:r>
    </w:p>
    <w:p w14:paraId="6DF9A846" w14:textId="3CEE6ADE" w:rsidR="009172B2" w:rsidRDefault="009172B2"/>
    <w:p w14:paraId="21868DD5" w14:textId="41FBED49" w:rsidR="009172B2" w:rsidRDefault="009172B2"/>
    <w:p w14:paraId="78CAD93D" w14:textId="18FD038E" w:rsidR="009172B2" w:rsidRDefault="009172B2"/>
    <w:p w14:paraId="3D7E24F2" w14:textId="2B5C20E5" w:rsidR="009172B2" w:rsidRDefault="009172B2"/>
    <w:p w14:paraId="0866C7E3" w14:textId="6A0F0902" w:rsidR="009172B2" w:rsidRDefault="009172B2"/>
    <w:p w14:paraId="5DD97EBF" w14:textId="7BE04A3D" w:rsidR="009172B2" w:rsidRDefault="009172B2"/>
    <w:p w14:paraId="668CF2BB" w14:textId="4848D16A" w:rsidR="009172B2" w:rsidRDefault="009172B2"/>
    <w:p w14:paraId="2C96B569" w14:textId="2CBA582F" w:rsidR="009172B2" w:rsidRDefault="009172B2"/>
    <w:p w14:paraId="03D5D127" w14:textId="3CC582FC" w:rsidR="009172B2" w:rsidRDefault="009172B2"/>
    <w:p w14:paraId="003ED1C5" w14:textId="05022C57" w:rsidR="009172B2" w:rsidRDefault="009172B2"/>
    <w:p w14:paraId="3F6BBACE" w14:textId="22EA57B3" w:rsidR="009172B2" w:rsidRDefault="009172B2"/>
    <w:p w14:paraId="13334014" w14:textId="302DEEC5" w:rsidR="009172B2" w:rsidRDefault="009172B2"/>
    <w:p w14:paraId="6D2DDB8C" w14:textId="134C7DDA" w:rsidR="009172B2" w:rsidRDefault="009172B2"/>
    <w:p w14:paraId="7884CE90" w14:textId="19F55743" w:rsidR="009172B2" w:rsidRDefault="009172B2"/>
    <w:p w14:paraId="74215D02" w14:textId="3EFA145B" w:rsidR="009172B2" w:rsidRDefault="009172B2"/>
    <w:p w14:paraId="1AEBC000" w14:textId="61318AC7" w:rsidR="009172B2" w:rsidRDefault="009172B2"/>
    <w:p w14:paraId="44A5D8C6" w14:textId="2979EDA9" w:rsidR="009172B2" w:rsidRDefault="009172B2"/>
    <w:p w14:paraId="459F3C0B" w14:textId="08CF4F10" w:rsidR="009172B2" w:rsidRDefault="009172B2"/>
    <w:p w14:paraId="1418BCDB" w14:textId="1411DF33" w:rsidR="009172B2" w:rsidRDefault="009172B2"/>
    <w:p w14:paraId="0CAC5F81" w14:textId="4BD87F46" w:rsidR="009172B2" w:rsidRDefault="009172B2"/>
    <w:p w14:paraId="4B978F19" w14:textId="105996CA" w:rsidR="009172B2" w:rsidRDefault="009172B2"/>
    <w:p w14:paraId="57FA7BA7" w14:textId="3F669F51" w:rsidR="009172B2" w:rsidRDefault="009172B2"/>
    <w:p w14:paraId="5EFAC49C" w14:textId="55557AE0" w:rsidR="009172B2" w:rsidRDefault="009172B2"/>
    <w:p w14:paraId="4B57B3EC" w14:textId="7E9E48AF" w:rsidR="009172B2" w:rsidRDefault="009172B2"/>
    <w:p w14:paraId="19576D9E" w14:textId="4A150C9B" w:rsidR="009172B2" w:rsidRDefault="009172B2"/>
    <w:p w14:paraId="249177B8" w14:textId="7BAA8669" w:rsidR="009172B2" w:rsidRDefault="009172B2"/>
    <w:p w14:paraId="57F36FAA" w14:textId="310FC0F9" w:rsidR="009172B2" w:rsidRDefault="009172B2"/>
    <w:p w14:paraId="446ADFBB" w14:textId="5315E984" w:rsidR="009172B2" w:rsidRDefault="009172B2"/>
    <w:p w14:paraId="0AAC4BF7" w14:textId="0EEB027F" w:rsidR="009172B2" w:rsidRDefault="009172B2"/>
    <w:p w14:paraId="42C141E2" w14:textId="77777777" w:rsidR="009172B2" w:rsidRPr="009172B2" w:rsidRDefault="009172B2" w:rsidP="009172B2">
      <w:r w:rsidRPr="009172B2">
        <w:rPr>
          <w:rFonts w:ascii="Segoe UI" w:hAnsi="Segoe UI" w:cs="Segoe UI"/>
          <w:b/>
          <w:bCs/>
          <w:sz w:val="36"/>
          <w:szCs w:val="36"/>
          <w:shd w:val="clear" w:color="auto" w:fill="F5F5F5"/>
        </w:rPr>
        <w:lastRenderedPageBreak/>
        <w:t>Calculate Maximum Information Gain</w:t>
      </w:r>
    </w:p>
    <w:p w14:paraId="68CB8BB7" w14:textId="0B095E63" w:rsidR="009172B2" w:rsidRDefault="009172B2"/>
    <w:p w14:paraId="57645AD3" w14:textId="55AED8BB" w:rsidR="009172B2" w:rsidRPr="009172B2" w:rsidRDefault="009172B2" w:rsidP="009172B2">
      <w:pPr>
        <w:pStyle w:val="Heading3"/>
        <w:shd w:val="clear" w:color="auto" w:fill="FFFFFF"/>
        <w:spacing w:before="0" w:after="120"/>
        <w:rPr>
          <w:rFonts w:ascii="Segoe UI" w:hAnsi="Segoe UI" w:cs="Segoe UI"/>
          <w:i/>
          <w:iCs/>
          <w:color w:val="AAAAAA"/>
          <w:sz w:val="36"/>
          <w:szCs w:val="36"/>
        </w:rPr>
      </w:pPr>
      <w:r>
        <w:rPr>
          <w:rFonts w:ascii="Segoe UI" w:hAnsi="Segoe UI" w:cs="Segoe UI"/>
          <w:b/>
          <w:bCs/>
          <w:i/>
          <w:iCs/>
          <w:color w:val="AAAAAA"/>
          <w:sz w:val="36"/>
          <w:szCs w:val="36"/>
        </w:rPr>
        <w:t>Definitions</w:t>
      </w:r>
    </w:p>
    <w:p w14:paraId="3FFD355B"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group of values, the entropy of the group is defined as the formula as following:</w:t>
      </w:r>
    </w:p>
    <w:p w14:paraId="6FF4C2B1" w14:textId="4AA1E172"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"https://assets.leetcode.com/uploads/2019/03/05/entropy_formula.png"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2FC7185" wp14:editId="57358BC6">
            <wp:extent cx="4120963" cy="4332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353" cy="442680"/>
                    </a:xfrm>
                    <a:prstGeom prst="rect">
                      <a:avLst/>
                    </a:prstGeom>
                    <a:noFill/>
                    <a:ln>
                      <a:noFill/>
                    </a:ln>
                  </pic:spPr>
                </pic:pic>
              </a:graphicData>
            </a:graphic>
          </wp:inline>
        </w:drawing>
      </w:r>
      <w:r>
        <w:rPr>
          <w:rFonts w:ascii="Segoe UI" w:hAnsi="Segoe UI" w:cs="Segoe UI"/>
          <w:sz w:val="21"/>
          <w:szCs w:val="21"/>
        </w:rPr>
        <w:fldChar w:fldCharType="end"/>
      </w:r>
    </w:p>
    <w:p w14:paraId="1BDDE9F4"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where </w:t>
      </w:r>
      <w:r>
        <w:rPr>
          <w:rStyle w:val="HTMLCode"/>
          <w:rFonts w:ascii="Consolas" w:hAnsi="Consolas" w:cs="Consolas"/>
          <w:color w:val="C7254E"/>
          <w:sz w:val="21"/>
          <w:szCs w:val="21"/>
          <w:shd w:val="clear" w:color="auto" w:fill="F9F2F4"/>
        </w:rPr>
        <w:t>P(x)</w:t>
      </w:r>
      <w:r>
        <w:rPr>
          <w:rFonts w:ascii="Segoe UI" w:hAnsi="Segoe UI" w:cs="Segoe UI"/>
          <w:sz w:val="21"/>
          <w:szCs w:val="21"/>
        </w:rPr>
        <w:t> is the probability of appearance for the value </w:t>
      </w:r>
      <w:r>
        <w:rPr>
          <w:rStyle w:val="HTMLCode"/>
          <w:rFonts w:ascii="Consolas" w:hAnsi="Consolas" w:cs="Consolas"/>
          <w:color w:val="C7254E"/>
          <w:sz w:val="21"/>
          <w:szCs w:val="21"/>
          <w:shd w:val="clear" w:color="auto" w:fill="F9F2F4"/>
        </w:rPr>
        <w:t>x</w:t>
      </w:r>
      <w:r>
        <w:rPr>
          <w:rFonts w:ascii="Segoe UI" w:hAnsi="Segoe UI" w:cs="Segoe UI"/>
          <w:sz w:val="21"/>
          <w:szCs w:val="21"/>
        </w:rPr>
        <w:t>.</w:t>
      </w:r>
    </w:p>
    <w:p w14:paraId="2B64ED9D"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e.g.</w:t>
      </w:r>
    </w:p>
    <w:p w14:paraId="59FC6DCF"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input group:  </w:t>
      </w:r>
      <w:r>
        <w:rPr>
          <w:rStyle w:val="HTMLCode"/>
          <w:rFonts w:ascii="Consolas" w:hAnsi="Consolas" w:cs="Consolas"/>
          <w:color w:val="C7254E"/>
          <w:sz w:val="21"/>
          <w:szCs w:val="21"/>
          <w:shd w:val="clear" w:color="auto" w:fill="F9F2F4"/>
        </w:rPr>
        <w:t>[1, 1, 2, 2]</w:t>
      </w:r>
    </w:p>
    <w:p w14:paraId="440D8CDE"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probability of value 1 is:  2/4 = 1/2</w:t>
      </w:r>
      <w:r>
        <w:rPr>
          <w:rFonts w:ascii="Segoe UI" w:hAnsi="Segoe UI" w:cs="Segoe UI"/>
          <w:sz w:val="21"/>
          <w:szCs w:val="21"/>
        </w:rPr>
        <w:br/>
        <w:t>the probability of value 2 is:  2/4 = 1/2</w:t>
      </w:r>
    </w:p>
    <w:p w14:paraId="56E2055A"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Therefore, its entropy can be obtained by:  </w:t>
      </w:r>
      <w:r>
        <w:rPr>
          <w:rStyle w:val="HTMLCode"/>
          <w:rFonts w:ascii="Consolas" w:hAnsi="Consolas" w:cs="Consolas"/>
          <w:color w:val="C7254E"/>
          <w:sz w:val="21"/>
          <w:szCs w:val="21"/>
          <w:shd w:val="clear" w:color="auto" w:fill="F9F2F4"/>
        </w:rPr>
        <w:t>- (1/2) * log</w:t>
      </w:r>
      <w:r>
        <w:rPr>
          <w:rStyle w:val="HTMLCode"/>
          <w:rFonts w:ascii="Consolas" w:hAnsi="Consolas" w:cs="Consolas"/>
          <w:color w:val="C7254E"/>
          <w:sz w:val="16"/>
          <w:szCs w:val="16"/>
          <w:shd w:val="clear" w:color="auto" w:fill="F9F2F4"/>
          <w:vertAlign w:val="subscript"/>
        </w:rPr>
        <w:t>2</w:t>
      </w:r>
      <w:r>
        <w:rPr>
          <w:rStyle w:val="HTMLCode"/>
          <w:rFonts w:ascii="Consolas" w:hAnsi="Consolas" w:cs="Consolas"/>
          <w:color w:val="C7254E"/>
          <w:sz w:val="21"/>
          <w:szCs w:val="21"/>
          <w:shd w:val="clear" w:color="auto" w:fill="F9F2F4"/>
        </w:rPr>
        <w:t>(1/2) - (1/2) * log</w:t>
      </w:r>
      <w:r>
        <w:rPr>
          <w:rStyle w:val="HTMLCode"/>
          <w:rFonts w:ascii="Consolas" w:hAnsi="Consolas" w:cs="Consolas"/>
          <w:color w:val="C7254E"/>
          <w:sz w:val="16"/>
          <w:szCs w:val="16"/>
          <w:shd w:val="clear" w:color="auto" w:fill="F9F2F4"/>
          <w:vertAlign w:val="subscript"/>
        </w:rPr>
        <w:t>2</w:t>
      </w:r>
      <w:r>
        <w:rPr>
          <w:rStyle w:val="HTMLCode"/>
          <w:rFonts w:ascii="Consolas" w:hAnsi="Consolas" w:cs="Consolas"/>
          <w:color w:val="C7254E"/>
          <w:sz w:val="21"/>
          <w:szCs w:val="21"/>
          <w:shd w:val="clear" w:color="auto" w:fill="F9F2F4"/>
        </w:rPr>
        <w:t>(1/2) = 1/2 + 1/2 = 1</w:t>
      </w:r>
    </w:p>
    <w:p w14:paraId="37F42C55"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exercise, however, is aimed to calculate the maximum </w:t>
      </w:r>
      <w:r>
        <w:rPr>
          <w:rStyle w:val="HTMLCode"/>
          <w:rFonts w:ascii="Consolas" w:hAnsi="Consolas" w:cs="Consolas"/>
          <w:color w:val="C7254E"/>
          <w:sz w:val="21"/>
          <w:szCs w:val="21"/>
          <w:shd w:val="clear" w:color="auto" w:fill="F9F2F4"/>
        </w:rPr>
        <w:t>information gain</w:t>
      </w:r>
      <w:r>
        <w:rPr>
          <w:rFonts w:ascii="Segoe UI" w:hAnsi="Segoe UI" w:cs="Segoe UI"/>
          <w:sz w:val="21"/>
          <w:szCs w:val="21"/>
        </w:rPr>
        <w:t> that one can obtain by splitting a group into two subgroups. The information gain is the difference of entropy before and after the splitting.</w:t>
      </w:r>
    </w:p>
    <w:p w14:paraId="2D557C2A"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a group of </w:t>
      </w:r>
      <w:r>
        <w:rPr>
          <w:rStyle w:val="Emphasis"/>
          <w:rFonts w:ascii="Segoe UI" w:hAnsi="Segoe UI" w:cs="Segoe UI"/>
          <w:sz w:val="21"/>
          <w:szCs w:val="21"/>
        </w:rPr>
        <w:t>L</w:t>
      </w:r>
      <w:r>
        <w:rPr>
          <w:rFonts w:ascii="Segoe UI" w:hAnsi="Segoe UI" w:cs="Segoe UI"/>
          <w:sz w:val="21"/>
          <w:szCs w:val="21"/>
        </w:rPr>
        <w:t>, we divide it into subgroups of </w:t>
      </w:r>
      <w:r>
        <w:rPr>
          <w:rStyle w:val="Emphasis"/>
          <w:rFonts w:ascii="Segoe UI" w:hAnsi="Segoe UI" w:cs="Segoe UI"/>
          <w:sz w:val="21"/>
          <w:szCs w:val="21"/>
        </w:rPr>
        <w:t>{L</w:t>
      </w:r>
      <w:r>
        <w:rPr>
          <w:rStyle w:val="Emphasis"/>
          <w:rFonts w:ascii="Segoe UI" w:hAnsi="Segoe UI" w:cs="Segoe UI"/>
          <w:sz w:val="16"/>
          <w:szCs w:val="16"/>
          <w:vertAlign w:val="subscript"/>
        </w:rPr>
        <w:t>1</w:t>
      </w:r>
      <w:r>
        <w:rPr>
          <w:rStyle w:val="Emphasis"/>
          <w:rFonts w:ascii="Segoe UI" w:hAnsi="Segoe UI" w:cs="Segoe UI"/>
          <w:sz w:val="21"/>
          <w:szCs w:val="21"/>
        </w:rPr>
        <w:t>, L</w:t>
      </w:r>
      <w:r>
        <w:rPr>
          <w:rStyle w:val="Emphasis"/>
          <w:rFonts w:ascii="Segoe UI" w:hAnsi="Segoe UI" w:cs="Segoe UI"/>
          <w:sz w:val="16"/>
          <w:szCs w:val="16"/>
          <w:vertAlign w:val="subscript"/>
        </w:rPr>
        <w:t>2</w:t>
      </w:r>
      <w:r>
        <w:rPr>
          <w:rStyle w:val="Emphasis"/>
          <w:rFonts w:ascii="Segoe UI" w:hAnsi="Segoe UI" w:cs="Segoe UI"/>
          <w:sz w:val="21"/>
          <w:szCs w:val="21"/>
        </w:rPr>
        <w:t>}</w:t>
      </w:r>
      <w:r>
        <w:rPr>
          <w:rFonts w:ascii="Segoe UI" w:hAnsi="Segoe UI" w:cs="Segoe UI"/>
          <w:sz w:val="21"/>
          <w:szCs w:val="21"/>
        </w:rPr>
        <w:t>, then the information gain is calculated as following:</w:t>
      </w:r>
    </w:p>
    <w:p w14:paraId="43893571" w14:textId="09B33DE5"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"https://assets.leetcode.com/uploads/2019/03/05/information_gain_formula.png"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99BB396" wp14:editId="7CD284E2">
            <wp:extent cx="4004733" cy="3358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93528" cy="343319"/>
                    </a:xfrm>
                    <a:prstGeom prst="rect">
                      <a:avLst/>
                    </a:prstGeom>
                    <a:noFill/>
                    <a:ln>
                      <a:noFill/>
                    </a:ln>
                  </pic:spPr>
                </pic:pic>
              </a:graphicData>
            </a:graphic>
          </wp:inline>
        </w:drawing>
      </w:r>
      <w:r>
        <w:rPr>
          <w:rFonts w:ascii="Segoe UI" w:hAnsi="Segoe UI" w:cs="Segoe UI"/>
          <w:sz w:val="21"/>
          <w:szCs w:val="21"/>
        </w:rPr>
        <w:fldChar w:fldCharType="end"/>
      </w:r>
    </w:p>
    <w:p w14:paraId="01D41642"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overall entropy of the splitted subgroups </w:t>
      </w:r>
      <w:r>
        <w:rPr>
          <w:rStyle w:val="Emphasis"/>
          <w:rFonts w:ascii="Segoe UI" w:hAnsi="Segoe UI" w:cs="Segoe UI"/>
          <w:sz w:val="21"/>
          <w:szCs w:val="21"/>
        </w:rPr>
        <w:t>{L</w:t>
      </w:r>
      <w:r>
        <w:rPr>
          <w:rStyle w:val="Emphasis"/>
          <w:rFonts w:ascii="Segoe UI" w:hAnsi="Segoe UI" w:cs="Segoe UI"/>
          <w:sz w:val="16"/>
          <w:szCs w:val="16"/>
          <w:vertAlign w:val="subscript"/>
        </w:rPr>
        <w:t>1</w:t>
      </w:r>
      <w:r>
        <w:rPr>
          <w:rStyle w:val="Emphasis"/>
          <w:rFonts w:ascii="Segoe UI" w:hAnsi="Segoe UI" w:cs="Segoe UI"/>
          <w:sz w:val="21"/>
          <w:szCs w:val="21"/>
        </w:rPr>
        <w:t>, L</w:t>
      </w:r>
      <w:r>
        <w:rPr>
          <w:rStyle w:val="Emphasis"/>
          <w:rFonts w:ascii="Segoe UI" w:hAnsi="Segoe UI" w:cs="Segoe UI"/>
          <w:sz w:val="16"/>
          <w:szCs w:val="16"/>
          <w:vertAlign w:val="subscript"/>
        </w:rPr>
        <w:t>2</w:t>
      </w:r>
      <w:r>
        <w:rPr>
          <w:rStyle w:val="Emphasis"/>
          <w:rFonts w:ascii="Segoe UI" w:hAnsi="Segoe UI" w:cs="Segoe UI"/>
          <w:sz w:val="21"/>
          <w:szCs w:val="21"/>
        </w:rPr>
        <w:t>}</w:t>
      </w:r>
      <w:r>
        <w:rPr>
          <w:rFonts w:ascii="Segoe UI" w:hAnsi="Segoe UI" w:cs="Segoe UI"/>
          <w:sz w:val="21"/>
          <w:szCs w:val="21"/>
        </w:rPr>
        <w:t> is the sum of entropy for each subgroup weighted by its proportion with regards to the original group.</w:t>
      </w:r>
    </w:p>
    <w:p w14:paraId="40668C29" w14:textId="77777777" w:rsidR="009172B2" w:rsidRDefault="009172B2" w:rsidP="009172B2">
      <w:r>
        <w:rPr>
          <w:rFonts w:ascii="Segoe UI" w:hAnsi="Segoe UI" w:cs="Segoe UI"/>
          <w:sz w:val="21"/>
          <w:szCs w:val="21"/>
          <w:shd w:val="clear" w:color="auto" w:fill="FFFFFF"/>
        </w:rPr>
        <w:t> </w:t>
      </w:r>
    </w:p>
    <w:p w14:paraId="391BE4DA" w14:textId="77777777" w:rsidR="009172B2" w:rsidRDefault="009172B2" w:rsidP="009172B2">
      <w:pPr>
        <w:pStyle w:val="Heading3"/>
        <w:shd w:val="clear" w:color="auto" w:fill="FFFFFF"/>
        <w:spacing w:before="0" w:after="120"/>
        <w:rPr>
          <w:rFonts w:ascii="Segoe UI" w:hAnsi="Segoe UI" w:cs="Segoe UI"/>
          <w:i/>
          <w:iCs/>
          <w:color w:val="AAAAAA"/>
          <w:sz w:val="36"/>
          <w:szCs w:val="36"/>
        </w:rPr>
      </w:pPr>
      <w:r>
        <w:rPr>
          <w:rFonts w:ascii="Segoe UI" w:hAnsi="Segoe UI" w:cs="Segoe UI"/>
          <w:b/>
          <w:bCs/>
          <w:i/>
          <w:iCs/>
          <w:color w:val="AAAAAA"/>
          <w:sz w:val="36"/>
          <w:szCs w:val="36"/>
        </w:rPr>
        <w:t>Problem Description</w:t>
      </w:r>
    </w:p>
    <w:p w14:paraId="7E275582" w14:textId="77777777" w:rsidR="009172B2" w:rsidRDefault="0035017D" w:rsidP="009172B2">
      <w:pPr>
        <w:spacing w:before="300" w:after="300"/>
      </w:pPr>
      <w:r>
        <w:rPr>
          <w:noProof/>
        </w:rPr>
        <w:pict w14:anchorId="65456B24">
          <v:rect id="_x0000_i1028" alt="" style="width:451.3pt;height:.05pt;mso-width-percent:0;mso-height-percent:0;mso-width-percent:0;mso-height-percent:0" o:hralign="center" o:hrstd="t" o:hr="t" fillcolor="#a0a0a0" stroked="f"/>
        </w:pict>
      </w:r>
    </w:p>
    <w:p w14:paraId="46086605"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exercise, one can expect a list of samples on Iris flowers. Each sample is represented with a tuple of two values: </w:t>
      </w:r>
      <w:r>
        <w:rPr>
          <w:rStyle w:val="HTMLCode"/>
          <w:rFonts w:ascii="Consolas" w:hAnsi="Consolas" w:cs="Consolas"/>
          <w:color w:val="C7254E"/>
          <w:sz w:val="21"/>
          <w:szCs w:val="21"/>
          <w:shd w:val="clear" w:color="auto" w:fill="F9F2F4"/>
        </w:rPr>
        <w:t>&lt;petal_length, species&gt;</w:t>
      </w:r>
      <w:r>
        <w:rPr>
          <w:rFonts w:ascii="Segoe UI" w:hAnsi="Segoe UI" w:cs="Segoe UI"/>
          <w:sz w:val="21"/>
          <w:szCs w:val="21"/>
        </w:rPr>
        <w:t>, where the first attribute is the measurement on the length of the petal for the sample, and the second attribute indicates the species of sample. Here is an example.</w:t>
      </w:r>
    </w:p>
    <w:p w14:paraId="4B3EA927" w14:textId="5A046005" w:rsidR="009172B2" w:rsidRDefault="009172B2" w:rsidP="003269BA">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"https://assets.leetcode.com/uploads/2019/03/05/exercise_info_gain.png"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32C226A" wp14:editId="083439F3">
            <wp:extent cx="2865936" cy="2218267"/>
            <wp:effectExtent l="0" t="0" r="4445" b="444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524" cy="2227236"/>
                    </a:xfrm>
                    <a:prstGeom prst="rect">
                      <a:avLst/>
                    </a:prstGeom>
                    <a:noFill/>
                    <a:ln>
                      <a:noFill/>
                    </a:ln>
                  </pic:spPr>
                </pic:pic>
              </a:graphicData>
            </a:graphic>
          </wp:inline>
        </w:drawing>
      </w:r>
      <w:r>
        <w:rPr>
          <w:rFonts w:ascii="Segoe UI" w:hAnsi="Segoe UI" w:cs="Segoe UI"/>
          <w:sz w:val="21"/>
          <w:szCs w:val="21"/>
        </w:rPr>
        <w:fldChar w:fldCharType="end"/>
      </w:r>
    </w:p>
    <w:p w14:paraId="3DEC271E"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task is to split the sample list into two sublists, while complying with the following two conditions:</w:t>
      </w:r>
    </w:p>
    <w:p w14:paraId="27A57D98" w14:textId="77777777" w:rsidR="009172B2" w:rsidRDefault="009172B2" w:rsidP="009172B2">
      <w:pPr>
        <w:numPr>
          <w:ilvl w:val="0"/>
          <w:numId w:val="1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w:t>
      </w:r>
      <w:r>
        <w:rPr>
          <w:rStyle w:val="HTMLCode"/>
          <w:rFonts w:ascii="Consolas" w:hAnsi="Consolas" w:cs="Consolas"/>
          <w:color w:val="C7254E"/>
          <w:sz w:val="21"/>
          <w:szCs w:val="21"/>
          <w:shd w:val="clear" w:color="auto" w:fill="F9F2F4"/>
        </w:rPr>
        <w:t>petal_length</w:t>
      </w:r>
      <w:r>
        <w:rPr>
          <w:rFonts w:ascii="Segoe UI" w:hAnsi="Segoe UI" w:cs="Segoe UI"/>
          <w:sz w:val="21"/>
          <w:szCs w:val="21"/>
        </w:rPr>
        <w:t> of sample in one sublist is less or equal than that of any sample in the other sublist.</w:t>
      </w:r>
    </w:p>
    <w:p w14:paraId="12D005F1" w14:textId="77777777" w:rsidR="009172B2" w:rsidRDefault="009172B2" w:rsidP="009172B2">
      <w:pPr>
        <w:numPr>
          <w:ilvl w:val="0"/>
          <w:numId w:val="1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information gain on the </w:t>
      </w:r>
      <w:r>
        <w:rPr>
          <w:rStyle w:val="HTMLCode"/>
          <w:rFonts w:ascii="Consolas" w:hAnsi="Consolas" w:cs="Consolas"/>
          <w:color w:val="C7254E"/>
          <w:sz w:val="21"/>
          <w:szCs w:val="21"/>
          <w:shd w:val="clear" w:color="auto" w:fill="F9F2F4"/>
        </w:rPr>
        <w:t>species</w:t>
      </w:r>
      <w:r>
        <w:rPr>
          <w:rFonts w:ascii="Segoe UI" w:hAnsi="Segoe UI" w:cs="Segoe UI"/>
          <w:sz w:val="21"/>
          <w:szCs w:val="21"/>
        </w:rPr>
        <w:t> attribute of the sublists is </w:t>
      </w:r>
      <w:r>
        <w:rPr>
          <w:rStyle w:val="Strong"/>
          <w:rFonts w:ascii="Segoe UI" w:hAnsi="Segoe UI" w:cs="Segoe UI"/>
          <w:sz w:val="21"/>
          <w:szCs w:val="21"/>
        </w:rPr>
        <w:t>maximal</w:t>
      </w:r>
      <w:r>
        <w:rPr>
          <w:rFonts w:ascii="Segoe UI" w:hAnsi="Segoe UI" w:cs="Segoe UI"/>
          <w:sz w:val="21"/>
          <w:szCs w:val="21"/>
        </w:rPr>
        <w:t> among all possible splits.</w:t>
      </w:r>
    </w:p>
    <w:p w14:paraId="51809A3C"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output, one should just return the information gain.</w:t>
      </w:r>
    </w:p>
    <w:p w14:paraId="4DA9C5AA"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addition, one can expect that each value of </w:t>
      </w:r>
      <w:r>
        <w:rPr>
          <w:rStyle w:val="HTMLCode"/>
          <w:rFonts w:ascii="Consolas" w:hAnsi="Consolas" w:cs="Consolas"/>
          <w:color w:val="C7254E"/>
          <w:sz w:val="21"/>
          <w:szCs w:val="21"/>
          <w:shd w:val="clear" w:color="auto" w:fill="F9F2F4"/>
        </w:rPr>
        <w:t>petal_length</w:t>
      </w:r>
      <w:r>
        <w:rPr>
          <w:rFonts w:ascii="Segoe UI" w:hAnsi="Segoe UI" w:cs="Segoe UI"/>
          <w:sz w:val="21"/>
          <w:szCs w:val="21"/>
        </w:rPr>
        <w:t> is unique.  </w:t>
      </w:r>
    </w:p>
    <w:p w14:paraId="0510EABF"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750A48A5"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example, the optimal split would be </w:t>
      </w:r>
      <w:r>
        <w:rPr>
          <w:rStyle w:val="Emphasis"/>
          <w:rFonts w:ascii="Segoe UI" w:hAnsi="Segoe UI" w:cs="Segoe UI"/>
          <w:sz w:val="21"/>
          <w:szCs w:val="21"/>
        </w:rPr>
        <w:t>L</w:t>
      </w:r>
      <w:r>
        <w:rPr>
          <w:rStyle w:val="Emphasis"/>
          <w:rFonts w:ascii="Segoe UI" w:hAnsi="Segoe UI" w:cs="Segoe UI"/>
          <w:sz w:val="16"/>
          <w:szCs w:val="16"/>
          <w:vertAlign w:val="subscript"/>
        </w:rPr>
        <w:t>1</w:t>
      </w:r>
      <w:r>
        <w:rPr>
          <w:rFonts w:ascii="Segoe UI" w:hAnsi="Segoe UI" w:cs="Segoe UI"/>
          <w:sz w:val="21"/>
          <w:szCs w:val="21"/>
        </w:rPr>
        <w:t> = [(0.5, 'setosa'), (1.0, 'setosa')] and </w:t>
      </w:r>
      <w:r>
        <w:rPr>
          <w:rStyle w:val="Emphasis"/>
          <w:rFonts w:ascii="Segoe UI" w:hAnsi="Segoe UI" w:cs="Segoe UI"/>
          <w:sz w:val="21"/>
          <w:szCs w:val="21"/>
        </w:rPr>
        <w:t>L</w:t>
      </w:r>
      <w:r>
        <w:rPr>
          <w:rStyle w:val="Emphasis"/>
          <w:rFonts w:ascii="Segoe UI" w:hAnsi="Segoe UI" w:cs="Segoe UI"/>
          <w:sz w:val="16"/>
          <w:szCs w:val="16"/>
          <w:vertAlign w:val="subscript"/>
        </w:rPr>
        <w:t>2</w:t>
      </w:r>
      <w:r>
        <w:rPr>
          <w:rFonts w:ascii="Segoe UI" w:hAnsi="Segoe UI" w:cs="Segoe UI"/>
          <w:sz w:val="21"/>
          <w:szCs w:val="21"/>
        </w:rPr>
        <w:t> = [(1.5, 'versicolor'), (2.3, 'versicolor')]. According the above formulas, the maximum information gain for this example would be 1.0.</w:t>
      </w:r>
    </w:p>
    <w:p w14:paraId="2691E90A" w14:textId="77777777" w:rsidR="009172B2" w:rsidRDefault="009172B2" w:rsidP="009172B2">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b/>
          <w:bCs/>
          <w:sz w:val="21"/>
          <w:szCs w:val="21"/>
        </w:rPr>
        <w:t>Note:</w:t>
      </w:r>
      <w:r>
        <w:rPr>
          <w:rFonts w:ascii="Segoe UI" w:hAnsi="Segoe UI" w:cs="Segoe UI"/>
          <w:sz w:val="21"/>
          <w:szCs w:val="21"/>
        </w:rPr>
        <w:t>  For certain languages (</w:t>
      </w:r>
      <w:r>
        <w:rPr>
          <w:rStyle w:val="Emphasis"/>
          <w:rFonts w:ascii="Segoe UI" w:hAnsi="Segoe UI" w:cs="Segoe UI"/>
          <w:sz w:val="21"/>
          <w:szCs w:val="21"/>
        </w:rPr>
        <w:t>e.g.</w:t>
      </w:r>
      <w:r>
        <w:rPr>
          <w:rFonts w:ascii="Segoe UI" w:hAnsi="Segoe UI" w:cs="Segoe UI"/>
          <w:sz w:val="21"/>
          <w:szCs w:val="21"/>
        </w:rPr>
        <w:t> Java), there is no build-in type of tuple. As a reuslt, to make the input more general, we decompose the input into two lists: </w:t>
      </w:r>
      <w:r>
        <w:rPr>
          <w:rStyle w:val="HTMLCode"/>
          <w:rFonts w:ascii="Consolas" w:hAnsi="Consolas" w:cs="Consolas"/>
          <w:color w:val="C7254E"/>
          <w:sz w:val="21"/>
          <w:szCs w:val="21"/>
          <w:shd w:val="clear" w:color="auto" w:fill="F9F2F4"/>
        </w:rPr>
        <w:t>[petal_length]</w:t>
      </w:r>
      <w:r>
        <w:rPr>
          <w:rFonts w:ascii="Segoe UI" w:hAnsi="Segoe UI" w:cs="Segoe UI"/>
          <w:sz w:val="21"/>
          <w:szCs w:val="21"/>
        </w:rPr>
        <w:t> </w:t>
      </w:r>
      <w:r>
        <w:rPr>
          <w:rStyle w:val="HTMLCode"/>
          <w:rFonts w:ascii="Consolas" w:hAnsi="Consolas" w:cs="Consolas"/>
          <w:color w:val="C7254E"/>
          <w:sz w:val="21"/>
          <w:szCs w:val="21"/>
          <w:shd w:val="clear" w:color="auto" w:fill="F9F2F4"/>
        </w:rPr>
        <w:t>[species]</w:t>
      </w:r>
      <w:r>
        <w:rPr>
          <w:rFonts w:ascii="Segoe UI" w:hAnsi="Segoe UI" w:cs="Segoe UI"/>
          <w:sz w:val="21"/>
          <w:szCs w:val="21"/>
        </w:rPr>
        <w:t> respectively, where the petal_length would be of float value and the species is of string. The elements in the petal_length list and species list are associated to each other one by one by order.</w:t>
      </w:r>
      <w:r>
        <w:rPr>
          <w:rFonts w:ascii="Segoe UI" w:hAnsi="Segoe UI" w:cs="Segoe UI"/>
          <w:sz w:val="21"/>
          <w:szCs w:val="21"/>
        </w:rPr>
        <w:br/>
        <w:t> </w:t>
      </w:r>
    </w:p>
    <w:p w14:paraId="0176A2EF" w14:textId="569FE123" w:rsidR="009172B2" w:rsidRDefault="009172B2"/>
    <w:p w14:paraId="4E8CEEF4" w14:textId="0FB7EE6B" w:rsidR="003269BA" w:rsidRDefault="003269BA"/>
    <w:p w14:paraId="1E42484E" w14:textId="6FDC8C1C" w:rsidR="003269BA" w:rsidRDefault="003269BA"/>
    <w:p w14:paraId="7AF7FBB7" w14:textId="16808AE7" w:rsidR="003269BA" w:rsidRDefault="003269BA"/>
    <w:p w14:paraId="5C5D774A" w14:textId="08B634A4" w:rsidR="003269BA" w:rsidRDefault="003269BA"/>
    <w:p w14:paraId="510E3A7D" w14:textId="29E6AF1E" w:rsidR="003269BA" w:rsidRDefault="003269BA"/>
    <w:p w14:paraId="11D8E659" w14:textId="49098CA5" w:rsidR="003269BA" w:rsidRDefault="003269BA"/>
    <w:p w14:paraId="0E656525" w14:textId="62E5EFB1" w:rsidR="003269BA" w:rsidRDefault="003269BA"/>
    <w:p w14:paraId="2A293C6F" w14:textId="0B002DB8" w:rsidR="003269BA" w:rsidRDefault="003269BA"/>
    <w:p w14:paraId="20E69295" w14:textId="48923472" w:rsidR="003269BA" w:rsidRDefault="003269BA"/>
    <w:p w14:paraId="2BF2DCD8" w14:textId="1F0F25BC" w:rsidR="003269BA" w:rsidRDefault="003269BA"/>
    <w:p w14:paraId="232759EA" w14:textId="37B13DD3" w:rsidR="003269BA" w:rsidRDefault="003269BA"/>
    <w:p w14:paraId="792CF59D" w14:textId="77777777" w:rsidR="003269BA" w:rsidRDefault="003269BA" w:rsidP="003269BA">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Evaluation</w:t>
      </w:r>
    </w:p>
    <w:p w14:paraId="4CD76E3D" w14:textId="77777777" w:rsidR="003269BA" w:rsidRDefault="003269BA" w:rsidP="003269BA">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In this chapter, we will talk about how to evaluate the performance of a machine learning model, in particular the decision tree model.</w:t>
      </w:r>
    </w:p>
    <w:p w14:paraId="7FACEAB4" w14:textId="77777777" w:rsidR="003269BA" w:rsidRDefault="003269BA" w:rsidP="003269BA">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Also, we will discuss the concept of </w:t>
      </w:r>
      <w:r>
        <w:rPr>
          <w:rStyle w:val="HTMLCode"/>
          <w:rFonts w:ascii="Consolas" w:hAnsi="Consolas" w:cs="Consolas"/>
          <w:color w:val="C7254E"/>
          <w:sz w:val="27"/>
          <w:szCs w:val="27"/>
          <w:shd w:val="clear" w:color="auto" w:fill="F9F2F4"/>
        </w:rPr>
        <w:t>feature importance</w:t>
      </w:r>
      <w:r>
        <w:rPr>
          <w:rFonts w:ascii="Segoe UI" w:hAnsi="Segoe UI" w:cs="Segoe UI"/>
          <w:color w:val="808080"/>
          <w:sz w:val="27"/>
          <w:szCs w:val="27"/>
        </w:rPr>
        <w:t>, which is to evaluate the contribution of a feature in the prediction results of a model.</w:t>
      </w:r>
    </w:p>
    <w:p w14:paraId="259D9CFF" w14:textId="27B505B6" w:rsidR="003269BA" w:rsidRDefault="003269BA"/>
    <w:p w14:paraId="2826BA02" w14:textId="77777777" w:rsidR="003269BA" w:rsidRPr="003269BA" w:rsidRDefault="003269BA" w:rsidP="003269BA">
      <w:r w:rsidRPr="003269BA">
        <w:rPr>
          <w:rFonts w:ascii="Segoe UI" w:hAnsi="Segoe UI" w:cs="Segoe UI"/>
          <w:b/>
          <w:bCs/>
          <w:sz w:val="45"/>
          <w:szCs w:val="45"/>
          <w:shd w:val="clear" w:color="auto" w:fill="FFFFFF"/>
        </w:rPr>
        <w:t>Precision VS. Recall</w:t>
      </w:r>
    </w:p>
    <w:p w14:paraId="66A8D694" w14:textId="70BA9EF0" w:rsidR="003269BA" w:rsidRDefault="003269BA"/>
    <w:p w14:paraId="462EC53B"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In this article, we will talk about two important metrics namely </w:t>
      </w:r>
      <w:r>
        <w:rPr>
          <w:rStyle w:val="HTMLCode"/>
          <w:rFonts w:ascii="Consolas" w:hAnsi="Consolas" w:cs="Consolas"/>
          <w:color w:val="C7254E"/>
          <w:shd w:val="clear" w:color="auto" w:fill="F9F2F4"/>
        </w:rPr>
        <w:t>Precision</w:t>
      </w:r>
      <w:r>
        <w:rPr>
          <w:rFonts w:ascii="Segoe UI" w:hAnsi="Segoe UI" w:cs="Segoe UI"/>
          <w:color w:val="5A5A5A"/>
        </w:rPr>
        <w:t> and </w:t>
      </w:r>
      <w:r>
        <w:rPr>
          <w:rStyle w:val="HTMLCode"/>
          <w:rFonts w:ascii="Consolas" w:hAnsi="Consolas" w:cs="Consolas"/>
          <w:color w:val="C7254E"/>
          <w:shd w:val="clear" w:color="auto" w:fill="F9F2F4"/>
        </w:rPr>
        <w:t>Recall</w:t>
      </w:r>
      <w:r>
        <w:rPr>
          <w:rFonts w:ascii="Segoe UI" w:hAnsi="Segoe UI" w:cs="Segoe UI"/>
          <w:color w:val="5A5A5A"/>
        </w:rPr>
        <w:t>, which are used to measure the performance of classification models (</w:t>
      </w:r>
      <w:r>
        <w:rPr>
          <w:rStyle w:val="Emphasis"/>
          <w:rFonts w:ascii="Segoe UI" w:hAnsi="Segoe UI" w:cs="Segoe UI"/>
          <w:color w:val="5A5A5A"/>
        </w:rPr>
        <w:t>i.e.</w:t>
      </w:r>
      <w:r>
        <w:rPr>
          <w:rFonts w:ascii="Segoe UI" w:hAnsi="Segoe UI" w:cs="Segoe UI"/>
          <w:color w:val="5A5A5A"/>
        </w:rPr>
        <w:t> classifiers). In particular, we will discuss how to evaluate the decision tree model with these two metrics. </w:t>
      </w:r>
    </w:p>
    <w:p w14:paraId="0B5150E3" w14:textId="77777777" w:rsidR="003269BA" w:rsidRDefault="003269BA" w:rsidP="003269BA">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In general, the metric of Precision addresses to the question of "</w:t>
      </w:r>
      <w:r>
        <w:rPr>
          <w:rStyle w:val="Emphasis"/>
          <w:rFonts w:ascii="Segoe UI" w:hAnsi="Segoe UI" w:cs="Segoe UI"/>
          <w:color w:val="5A5A5A"/>
        </w:rPr>
        <w:t>How many selected items are </w:t>
      </w:r>
      <w:r>
        <w:rPr>
          <w:rStyle w:val="Strong"/>
          <w:rFonts w:ascii="Segoe UI" w:hAnsi="Segoe UI" w:cs="Segoe UI"/>
          <w:i/>
          <w:iCs/>
          <w:color w:val="5A5A5A"/>
        </w:rPr>
        <w:t>relevant</w:t>
      </w:r>
      <w:r>
        <w:rPr>
          <w:rStyle w:val="Emphasis"/>
          <w:rFonts w:ascii="Segoe UI" w:hAnsi="Segoe UI" w:cs="Segoe UI"/>
          <w:color w:val="5A5A5A"/>
        </w:rPr>
        <w:t>?</w:t>
      </w:r>
      <w:r>
        <w:rPr>
          <w:rFonts w:ascii="Segoe UI" w:hAnsi="Segoe UI" w:cs="Segoe UI"/>
          <w:color w:val="5A5A5A"/>
        </w:rPr>
        <w:t>" and the metric of Recall to the question of "</w:t>
      </w:r>
      <w:r>
        <w:rPr>
          <w:rStyle w:val="Emphasis"/>
          <w:rFonts w:ascii="Segoe UI" w:hAnsi="Segoe UI" w:cs="Segoe UI"/>
          <w:color w:val="5A5A5A"/>
        </w:rPr>
        <w:t>How many </w:t>
      </w:r>
      <w:r>
        <w:rPr>
          <w:rStyle w:val="Strong"/>
          <w:rFonts w:ascii="Segoe UI" w:hAnsi="Segoe UI" w:cs="Segoe UI"/>
          <w:i/>
          <w:iCs/>
          <w:color w:val="5A5A5A"/>
        </w:rPr>
        <w:t>relevant</w:t>
      </w:r>
      <w:r>
        <w:rPr>
          <w:rStyle w:val="Emphasis"/>
          <w:rFonts w:ascii="Segoe UI" w:hAnsi="Segoe UI" w:cs="Segoe UI"/>
          <w:color w:val="5A5A5A"/>
        </w:rPr>
        <w:t> items are selected?</w:t>
      </w:r>
      <w:r>
        <w:rPr>
          <w:rFonts w:ascii="Segoe UI" w:hAnsi="Segoe UI" w:cs="Segoe UI"/>
          <w:color w:val="5A5A5A"/>
        </w:rPr>
        <w:t>" </w:t>
      </w:r>
    </w:p>
    <w:p w14:paraId="4998CFE2"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We will walk you through the definitions and some examples so that you would make sense of the above statement at the end of this article.</w:t>
      </w:r>
    </w:p>
    <w:p w14:paraId="066BEC85" w14:textId="77777777" w:rsidR="003269BA" w:rsidRDefault="003269BA" w:rsidP="003269BA">
      <w:r>
        <w:rPr>
          <w:rFonts w:ascii="Segoe UI" w:hAnsi="Segoe UI" w:cs="Segoe UI"/>
          <w:shd w:val="clear" w:color="auto" w:fill="FFFFFF"/>
        </w:rPr>
        <w:t> </w:t>
      </w:r>
    </w:p>
    <w:p w14:paraId="755D4E81" w14:textId="77777777" w:rsidR="003269BA" w:rsidRDefault="003269BA" w:rsidP="003269BA">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Definitions</w:t>
      </w:r>
    </w:p>
    <w:p w14:paraId="1799A0CE" w14:textId="77777777" w:rsidR="003269BA" w:rsidRDefault="0035017D" w:rsidP="003269BA">
      <w:pPr>
        <w:spacing w:before="150" w:after="150"/>
      </w:pPr>
      <w:r>
        <w:rPr>
          <w:noProof/>
        </w:rPr>
        <w:pict w14:anchorId="5DE96310">
          <v:rect id="_x0000_i1027" alt="" style="width:451.3pt;height:.05pt;mso-width-percent:0;mso-height-percent:0;mso-width-percent:0;mso-height-percent:0" o:hralign="center" o:hrstd="t" o:hr="t" fillcolor="#a0a0a0" stroked="f"/>
        </w:pict>
      </w:r>
    </w:p>
    <w:p w14:paraId="7BBAAEB6"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Before we define Precision and Recall, first we need to clarify a few notions.</w:t>
      </w:r>
    </w:p>
    <w:p w14:paraId="43CD7EF1"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Suppose we have a classifier to tell if a picture contains cat or not, the target label (class) has two values: [</w:t>
      </w:r>
      <w:r>
        <w:rPr>
          <w:rStyle w:val="HTMLCode"/>
          <w:rFonts w:ascii="Consolas" w:hAnsi="Consolas" w:cs="Consolas"/>
          <w:color w:val="C7254E"/>
          <w:shd w:val="clear" w:color="auto" w:fill="F9F2F4"/>
        </w:rPr>
        <w:t>cat</w:t>
      </w:r>
      <w:r>
        <w:rPr>
          <w:rFonts w:ascii="Segoe UI" w:hAnsi="Segoe UI" w:cs="Segoe UI"/>
          <w:color w:val="5A5A5A"/>
        </w:rPr>
        <w:t>, </w:t>
      </w:r>
      <w:r>
        <w:rPr>
          <w:rStyle w:val="HTMLCode"/>
          <w:rFonts w:ascii="Consolas" w:hAnsi="Consolas" w:cs="Consolas"/>
          <w:color w:val="C7254E"/>
          <w:shd w:val="clear" w:color="auto" w:fill="F9F2F4"/>
        </w:rPr>
        <w:t>non-cat</w:t>
      </w:r>
      <w:r>
        <w:rPr>
          <w:rFonts w:ascii="Segoe UI" w:hAnsi="Segoe UI" w:cs="Segoe UI"/>
          <w:color w:val="5A5A5A"/>
        </w:rPr>
        <w:t>]. The classifier would output two possible values as well. For example, given a group of labeled pictures, we apply the classifier to predict a label for each picture. As shown in the table below, there would be 4 possible cases, according to the actual label of the picture and the predicted label. The table is also knowns as </w:t>
      </w:r>
      <w:r>
        <w:rPr>
          <w:rStyle w:val="Strong"/>
          <w:rFonts w:ascii="Segoe UI" w:hAnsi="Segoe UI" w:cs="Segoe UI"/>
          <w:color w:val="5A5A5A"/>
        </w:rPr>
        <w:t>Confusion Matrix [1]</w:t>
      </w:r>
      <w:r>
        <w:rPr>
          <w:rFonts w:ascii="Segoe UI" w:hAnsi="Segoe UI" w:cs="Segoe UI"/>
          <w:color w:val="5A5A5A"/>
        </w:rPr>
        <w:t> in many literatures.</w:t>
      </w:r>
    </w:p>
    <w:p w14:paraId="3D8BC316" w14:textId="49AA8806" w:rsidR="003269BA" w:rsidRDefault="003269BA" w:rsidP="003269BA">
      <w:pPr>
        <w:pStyle w:val="NormalWeb"/>
        <w:spacing w:before="0" w:beforeAutospacing="0" w:after="240" w:afterAutospacing="0"/>
        <w:jc w:val="center"/>
        <w:rPr>
          <w:rFonts w:ascii="Segoe UI" w:hAnsi="Segoe UI" w:cs="Segoe UI"/>
          <w:color w:val="5A5A5A"/>
        </w:rPr>
      </w:pPr>
      <w:r>
        <w:rPr>
          <w:rFonts w:ascii="Segoe UI" w:hAnsi="Segoe UI" w:cs="Segoe UI"/>
          <w:color w:val="5A5A5A"/>
        </w:rPr>
        <w:lastRenderedPageBreak/>
        <w:fldChar w:fldCharType="begin"/>
      </w:r>
      <w:r>
        <w:rPr>
          <w:rFonts w:ascii="Segoe UI" w:hAnsi="Segoe UI" w:cs="Segoe UI"/>
          <w:color w:val="5A5A5A"/>
        </w:rPr>
        <w:instrText xml:space="preserve"> INCLUDEPICTURE "https://assets.leetcode.com/uploads/2019/03/01/confusion_matrix.png"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5D8A512D" wp14:editId="78720804">
            <wp:extent cx="5731510" cy="2536825"/>
            <wp:effectExtent l="0" t="0" r="0" b="317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536825"/>
                    </a:xfrm>
                    <a:prstGeom prst="rect">
                      <a:avLst/>
                    </a:prstGeom>
                    <a:noFill/>
                    <a:ln>
                      <a:noFill/>
                    </a:ln>
                  </pic:spPr>
                </pic:pic>
              </a:graphicData>
            </a:graphic>
          </wp:inline>
        </w:drawing>
      </w:r>
      <w:r>
        <w:rPr>
          <w:rFonts w:ascii="Segoe UI" w:hAnsi="Segoe UI" w:cs="Segoe UI"/>
          <w:color w:val="5A5A5A"/>
        </w:rPr>
        <w:fldChar w:fldCharType="end"/>
      </w:r>
    </w:p>
    <w:p w14:paraId="35C7ED2C"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Since the goal of the classifier is to predict whether the picture contains a cat or not, when the classifier gives the prediction as 'cat', we then call the result as </w:t>
      </w:r>
      <w:r>
        <w:rPr>
          <w:rStyle w:val="Emphasis"/>
          <w:rFonts w:ascii="Segoe UI" w:hAnsi="Segoe UI" w:cs="Segoe UI"/>
          <w:b/>
          <w:bCs/>
          <w:color w:val="5A5A5A"/>
        </w:rPr>
        <w:t>Positive</w:t>
      </w:r>
      <w:r>
        <w:rPr>
          <w:rFonts w:ascii="Segoe UI" w:hAnsi="Segoe UI" w:cs="Segoe UI"/>
          <w:color w:val="5A5A5A"/>
        </w:rPr>
        <w:t> and we call the prediction result of 'non-cat' as </w:t>
      </w:r>
      <w:r>
        <w:rPr>
          <w:rStyle w:val="Emphasis"/>
          <w:rFonts w:ascii="Segoe UI" w:hAnsi="Segoe UI" w:cs="Segoe UI"/>
          <w:b/>
          <w:bCs/>
          <w:color w:val="5A5A5A"/>
        </w:rPr>
        <w:t>Negative</w:t>
      </w:r>
      <w:r>
        <w:rPr>
          <w:rFonts w:ascii="Segoe UI" w:hAnsi="Segoe UI" w:cs="Segoe UI"/>
          <w:color w:val="5A5A5A"/>
        </w:rPr>
        <w:t>. We elaborate the 4 cases in the above table as follows:</w:t>
      </w:r>
    </w:p>
    <w:p w14:paraId="51E28414" w14:textId="65B97A41" w:rsidR="003269BA" w:rsidRDefault="003269BA" w:rsidP="003269BA">
      <w:pPr>
        <w:pStyle w:val="NormalWeb"/>
        <w:spacing w:before="0" w:beforeAutospacing="0" w:after="240" w:afterAutospacing="0"/>
        <w:rPr>
          <w:rFonts w:ascii="Segoe UI" w:hAnsi="Segoe UI" w:cs="Segoe UI"/>
          <w:color w:val="5A5A5A"/>
        </w:rPr>
      </w:pPr>
      <w:r>
        <w:rPr>
          <w:rStyle w:val="Strong"/>
          <w:rFonts w:ascii="Segoe UI" w:hAnsi="Segoe UI" w:cs="Segoe UI"/>
          <w:i/>
          <w:iCs/>
          <w:color w:val="5A5A5A"/>
        </w:rPr>
        <w:t>True Positive (</w:t>
      </w:r>
      <w:r>
        <w:rPr>
          <w:rStyle w:val="mord"/>
          <w:rFonts w:ascii="KaTeX_Math" w:hAnsi="KaTeX_Math"/>
          <w:b/>
          <w:bCs/>
          <w:i/>
          <w:iCs/>
          <w:color w:val="5A5A5A"/>
          <w:sz w:val="29"/>
          <w:szCs w:val="29"/>
        </w:rPr>
        <w:t>T</w:t>
      </w:r>
      <w:r>
        <w:rPr>
          <w:rStyle w:val="mord"/>
          <w:rFonts w:ascii="KaTeX_Math" w:hAnsi="KaTeX_Math"/>
          <w:b/>
          <w:bCs/>
          <w:i/>
          <w:iCs/>
          <w:color w:val="5A5A5A"/>
          <w:sz w:val="20"/>
          <w:szCs w:val="20"/>
        </w:rPr>
        <w:t>p</w:t>
      </w:r>
      <w:r>
        <w:rPr>
          <w:rStyle w:val="vlist-s"/>
          <w:b/>
          <w:bCs/>
          <w:i/>
          <w:iCs/>
          <w:color w:val="5A5A5A"/>
          <w:sz w:val="2"/>
          <w:szCs w:val="2"/>
        </w:rPr>
        <w:t>​</w:t>
      </w:r>
      <w:r>
        <w:rPr>
          <w:rStyle w:val="Strong"/>
          <w:rFonts w:ascii="Segoe UI" w:hAnsi="Segoe UI" w:cs="Segoe UI"/>
          <w:i/>
          <w:iCs/>
          <w:color w:val="5A5A5A"/>
        </w:rPr>
        <w:t>)</w:t>
      </w:r>
    </w:p>
    <w:p w14:paraId="79F1DDF6"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 For a picture, if the predicted class is positive (</w:t>
      </w:r>
      <w:r>
        <w:rPr>
          <w:rStyle w:val="Emphasis"/>
          <w:rFonts w:ascii="Segoe UI" w:hAnsi="Segoe UI" w:cs="Segoe UI"/>
          <w:color w:val="5A5A5A"/>
        </w:rPr>
        <w:t>i.e.</w:t>
      </w:r>
      <w:r>
        <w:rPr>
          <w:rFonts w:ascii="Segoe UI" w:hAnsi="Segoe UI" w:cs="Segoe UI"/>
          <w:color w:val="5A5A5A"/>
        </w:rPr>
        <w:t> cat) and the actual class of the picture happens to be positive as well, we then call this case as True Positive.</w:t>
      </w:r>
    </w:p>
    <w:p w14:paraId="4EDD1962" w14:textId="024342A0" w:rsidR="003269BA" w:rsidRDefault="003269BA" w:rsidP="003269BA">
      <w:pPr>
        <w:pStyle w:val="NormalWeb"/>
        <w:spacing w:before="0" w:beforeAutospacing="0" w:after="240" w:afterAutospacing="0"/>
        <w:rPr>
          <w:rFonts w:ascii="Segoe UI" w:hAnsi="Segoe UI" w:cs="Segoe UI"/>
          <w:color w:val="5A5A5A"/>
        </w:rPr>
      </w:pPr>
      <w:r>
        <w:rPr>
          <w:rStyle w:val="Strong"/>
          <w:rFonts w:ascii="Segoe UI" w:hAnsi="Segoe UI" w:cs="Segoe UI"/>
          <w:i/>
          <w:iCs/>
          <w:color w:val="5A5A5A"/>
        </w:rPr>
        <w:t>True Negative (</w:t>
      </w:r>
      <w:r>
        <w:rPr>
          <w:rStyle w:val="mord"/>
          <w:rFonts w:ascii="KaTeX_Math" w:hAnsi="KaTeX_Math"/>
          <w:b/>
          <w:bCs/>
          <w:i/>
          <w:iCs/>
          <w:color w:val="5A5A5A"/>
          <w:sz w:val="29"/>
          <w:szCs w:val="29"/>
        </w:rPr>
        <w:t>T</w:t>
      </w:r>
      <w:r>
        <w:rPr>
          <w:rStyle w:val="mord"/>
          <w:rFonts w:ascii="KaTeX_Math" w:hAnsi="KaTeX_Math"/>
          <w:b/>
          <w:bCs/>
          <w:i/>
          <w:iCs/>
          <w:color w:val="5A5A5A"/>
          <w:sz w:val="20"/>
          <w:szCs w:val="20"/>
        </w:rPr>
        <w:t>n</w:t>
      </w:r>
      <w:r>
        <w:rPr>
          <w:rStyle w:val="vlist-s"/>
          <w:b/>
          <w:bCs/>
          <w:i/>
          <w:iCs/>
          <w:color w:val="5A5A5A"/>
          <w:sz w:val="2"/>
          <w:szCs w:val="2"/>
        </w:rPr>
        <w:t>​</w:t>
      </w:r>
      <w:r>
        <w:rPr>
          <w:rStyle w:val="Strong"/>
          <w:rFonts w:ascii="Segoe UI" w:hAnsi="Segoe UI" w:cs="Segoe UI"/>
          <w:i/>
          <w:iCs/>
          <w:color w:val="5A5A5A"/>
        </w:rPr>
        <w:t>)</w:t>
      </w:r>
    </w:p>
    <w:p w14:paraId="1323978D"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 For a picture, if the predicated class is negative (</w:t>
      </w:r>
      <w:r>
        <w:rPr>
          <w:rStyle w:val="Emphasis"/>
          <w:rFonts w:ascii="Segoe UI" w:hAnsi="Segoe UI" w:cs="Segoe UI"/>
          <w:color w:val="5A5A5A"/>
        </w:rPr>
        <w:t>i.e.</w:t>
      </w:r>
      <w:r>
        <w:rPr>
          <w:rFonts w:ascii="Segoe UI" w:hAnsi="Segoe UI" w:cs="Segoe UI"/>
          <w:color w:val="5A5A5A"/>
        </w:rPr>
        <w:t> non-cat) and the actual class happens to be negative as well, we then call this case as True Negative.</w:t>
      </w:r>
    </w:p>
    <w:p w14:paraId="5779B29F" w14:textId="71B609D9" w:rsidR="003269BA" w:rsidRDefault="003269BA" w:rsidP="003269BA">
      <w:pPr>
        <w:pStyle w:val="NormalWeb"/>
        <w:spacing w:before="0" w:beforeAutospacing="0" w:after="240" w:afterAutospacing="0"/>
        <w:rPr>
          <w:rFonts w:ascii="Segoe UI" w:hAnsi="Segoe UI" w:cs="Segoe UI"/>
          <w:color w:val="5A5A5A"/>
        </w:rPr>
      </w:pPr>
      <w:r>
        <w:rPr>
          <w:rStyle w:val="Strong"/>
          <w:rFonts w:ascii="Segoe UI" w:hAnsi="Segoe UI" w:cs="Segoe UI"/>
          <w:i/>
          <w:iCs/>
          <w:color w:val="5A5A5A"/>
        </w:rPr>
        <w:t>False Positive (</w:t>
      </w:r>
      <w:r>
        <w:rPr>
          <w:rStyle w:val="katex-mathml"/>
          <w:b/>
          <w:bCs/>
          <w:i/>
          <w:iCs/>
          <w:color w:val="5A5A5A"/>
          <w:sz w:val="29"/>
          <w:szCs w:val="29"/>
          <w:bdr w:val="none" w:sz="0" w:space="0" w:color="auto" w:frame="1"/>
        </w:rPr>
        <w:t>{</w:t>
      </w:r>
      <w:r>
        <w:rPr>
          <w:rStyle w:val="mord"/>
          <w:rFonts w:ascii="KaTeX_Math" w:hAnsi="KaTeX_Math"/>
          <w:b/>
          <w:bCs/>
          <w:i/>
          <w:iCs/>
          <w:color w:val="5A5A5A"/>
          <w:sz w:val="29"/>
          <w:szCs w:val="29"/>
        </w:rPr>
        <w:t>F</w:t>
      </w:r>
      <w:r>
        <w:rPr>
          <w:rStyle w:val="mord"/>
          <w:rFonts w:ascii="KaTeX_Math" w:hAnsi="KaTeX_Math"/>
          <w:b/>
          <w:bCs/>
          <w:i/>
          <w:iCs/>
          <w:color w:val="5A5A5A"/>
          <w:sz w:val="20"/>
          <w:szCs w:val="20"/>
        </w:rPr>
        <w:t>p</w:t>
      </w:r>
      <w:r>
        <w:rPr>
          <w:rStyle w:val="vlist-s"/>
          <w:b/>
          <w:bCs/>
          <w:i/>
          <w:iCs/>
          <w:color w:val="5A5A5A"/>
          <w:sz w:val="2"/>
          <w:szCs w:val="2"/>
        </w:rPr>
        <w:t>​</w:t>
      </w:r>
      <w:r>
        <w:rPr>
          <w:rStyle w:val="Strong"/>
          <w:rFonts w:ascii="Segoe UI" w:hAnsi="Segoe UI" w:cs="Segoe UI"/>
          <w:i/>
          <w:iCs/>
          <w:color w:val="5A5A5A"/>
        </w:rPr>
        <w:t>)</w:t>
      </w:r>
    </w:p>
    <w:p w14:paraId="72C652A7"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 For a picture, if the predicted class is positive (</w:t>
      </w:r>
      <w:r>
        <w:rPr>
          <w:rStyle w:val="Emphasis"/>
          <w:rFonts w:ascii="Segoe UI" w:hAnsi="Segoe UI" w:cs="Segoe UI"/>
          <w:color w:val="5A5A5A"/>
        </w:rPr>
        <w:t>i.e.</w:t>
      </w:r>
      <w:r>
        <w:rPr>
          <w:rFonts w:ascii="Segoe UI" w:hAnsi="Segoe UI" w:cs="Segoe UI"/>
          <w:color w:val="5A5A5A"/>
        </w:rPr>
        <w:t> cat), but the actual class of the picture is negative (</w:t>
      </w:r>
      <w:r>
        <w:rPr>
          <w:rStyle w:val="Emphasis"/>
          <w:rFonts w:ascii="Segoe UI" w:hAnsi="Segoe UI" w:cs="Segoe UI"/>
          <w:color w:val="5A5A5A"/>
        </w:rPr>
        <w:t>i.e.</w:t>
      </w:r>
      <w:r>
        <w:rPr>
          <w:rFonts w:ascii="Segoe UI" w:hAnsi="Segoe UI" w:cs="Segoe UI"/>
          <w:color w:val="5A5A5A"/>
        </w:rPr>
        <w:t> non-cat), we then call this case as False Positive.</w:t>
      </w:r>
    </w:p>
    <w:p w14:paraId="3D5DC927" w14:textId="3DE9E24D" w:rsidR="003269BA" w:rsidRDefault="003269BA" w:rsidP="003269BA">
      <w:pPr>
        <w:pStyle w:val="NormalWeb"/>
        <w:spacing w:before="0" w:beforeAutospacing="0" w:after="240" w:afterAutospacing="0"/>
        <w:rPr>
          <w:rFonts w:ascii="Segoe UI" w:hAnsi="Segoe UI" w:cs="Segoe UI"/>
          <w:color w:val="5A5A5A"/>
        </w:rPr>
      </w:pPr>
      <w:r>
        <w:rPr>
          <w:rStyle w:val="Strong"/>
          <w:rFonts w:ascii="Segoe UI" w:hAnsi="Segoe UI" w:cs="Segoe UI"/>
          <w:i/>
          <w:iCs/>
          <w:color w:val="5A5A5A"/>
        </w:rPr>
        <w:t>False Negative (</w:t>
      </w:r>
      <w:r>
        <w:rPr>
          <w:rStyle w:val="katex-mathml"/>
          <w:b/>
          <w:bCs/>
          <w:i/>
          <w:iCs/>
          <w:color w:val="5A5A5A"/>
          <w:sz w:val="29"/>
          <w:szCs w:val="29"/>
          <w:bdr w:val="none" w:sz="0" w:space="0" w:color="auto" w:frame="1"/>
        </w:rPr>
        <w:t>{</w:t>
      </w:r>
      <w:r>
        <w:rPr>
          <w:rStyle w:val="mord"/>
          <w:rFonts w:ascii="KaTeX_Math" w:hAnsi="KaTeX_Math"/>
          <w:b/>
          <w:bCs/>
          <w:i/>
          <w:iCs/>
          <w:color w:val="5A5A5A"/>
          <w:sz w:val="29"/>
          <w:szCs w:val="29"/>
        </w:rPr>
        <w:t>F</w:t>
      </w:r>
      <w:r>
        <w:rPr>
          <w:rStyle w:val="mord"/>
          <w:rFonts w:ascii="KaTeX_Math" w:hAnsi="KaTeX_Math"/>
          <w:b/>
          <w:bCs/>
          <w:i/>
          <w:iCs/>
          <w:color w:val="5A5A5A"/>
          <w:sz w:val="20"/>
          <w:szCs w:val="20"/>
        </w:rPr>
        <w:t>n</w:t>
      </w:r>
      <w:r>
        <w:rPr>
          <w:rStyle w:val="vlist-s"/>
          <w:b/>
          <w:bCs/>
          <w:i/>
          <w:iCs/>
          <w:color w:val="5A5A5A"/>
          <w:sz w:val="2"/>
          <w:szCs w:val="2"/>
        </w:rPr>
        <w:t>​</w:t>
      </w:r>
      <w:r>
        <w:rPr>
          <w:rStyle w:val="Strong"/>
          <w:rFonts w:ascii="Segoe UI" w:hAnsi="Segoe UI" w:cs="Segoe UI"/>
          <w:i/>
          <w:iCs/>
          <w:color w:val="5A5A5A"/>
        </w:rPr>
        <w:t>)</w:t>
      </w:r>
    </w:p>
    <w:p w14:paraId="51FABA01"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 For a picture, if the predicated class is negative (</w:t>
      </w:r>
      <w:r>
        <w:rPr>
          <w:rStyle w:val="Emphasis"/>
          <w:rFonts w:ascii="Segoe UI" w:hAnsi="Segoe UI" w:cs="Segoe UI"/>
          <w:color w:val="5A5A5A"/>
        </w:rPr>
        <w:t>i.e.</w:t>
      </w:r>
      <w:r>
        <w:rPr>
          <w:rFonts w:ascii="Segoe UI" w:hAnsi="Segoe UI" w:cs="Segoe UI"/>
          <w:color w:val="5A5A5A"/>
        </w:rPr>
        <w:t> non-cat), but the actual class of the picture is positive (</w:t>
      </w:r>
      <w:r>
        <w:rPr>
          <w:rStyle w:val="Emphasis"/>
          <w:rFonts w:ascii="Segoe UI" w:hAnsi="Segoe UI" w:cs="Segoe UI"/>
          <w:color w:val="5A5A5A"/>
        </w:rPr>
        <w:t>i.e.</w:t>
      </w:r>
      <w:r>
        <w:rPr>
          <w:rFonts w:ascii="Segoe UI" w:hAnsi="Segoe UI" w:cs="Segoe UI"/>
          <w:color w:val="5A5A5A"/>
        </w:rPr>
        <w:t> cat), we then call this case as False Negative.</w:t>
      </w:r>
    </w:p>
    <w:p w14:paraId="1ABE943A"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Given the above definitions, we now can define the metrics of Precision and Recall.</w:t>
      </w:r>
    </w:p>
    <w:p w14:paraId="1C494313" w14:textId="443AFC07" w:rsidR="003269BA" w:rsidRDefault="003269BA" w:rsidP="003269BA">
      <w:pPr>
        <w:pStyle w:val="NormalWeb"/>
        <w:shd w:val="clear" w:color="auto" w:fill="F5F5F5"/>
        <w:spacing w:before="0" w:beforeAutospacing="0" w:after="240" w:afterAutospacing="0"/>
        <w:rPr>
          <w:rFonts w:ascii="Segoe UI" w:hAnsi="Segoe UI" w:cs="Segoe UI"/>
          <w:color w:val="5A5A5A"/>
        </w:rPr>
      </w:pPr>
      <w:r>
        <w:rPr>
          <w:rFonts w:ascii="Segoe UI" w:hAnsi="Segoe UI" w:cs="Segoe UI"/>
          <w:color w:val="5A5A5A"/>
        </w:rPr>
        <w:t>Precision (</w:t>
      </w:r>
      <w:r>
        <w:rPr>
          <w:rStyle w:val="mord"/>
          <w:rFonts w:ascii="KaTeX_Math" w:hAnsi="KaTeX_Math"/>
          <w:i/>
          <w:iCs/>
          <w:color w:val="5A5A5A"/>
          <w:sz w:val="29"/>
          <w:szCs w:val="29"/>
        </w:rPr>
        <w:t>P</w:t>
      </w:r>
      <w:r>
        <w:rPr>
          <w:rFonts w:ascii="Segoe UI" w:hAnsi="Segoe UI" w:cs="Segoe UI"/>
          <w:color w:val="5A5A5A"/>
        </w:rPr>
        <w:t>) is defined as the ratio between the number of true positives (</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Fonts w:ascii="Segoe UI" w:hAnsi="Segoe UI" w:cs="Segoe UI"/>
          <w:color w:val="5A5A5A"/>
        </w:rPr>
        <w:t>) and the number of all positive prediction (</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Style w:val="mbin"/>
          <w:color w:val="5A5A5A"/>
          <w:sz w:val="29"/>
          <w:szCs w:val="29"/>
        </w:rPr>
        <w:t>+</w:t>
      </w:r>
      <w:r>
        <w:rPr>
          <w:rStyle w:val="mord"/>
          <w:rFonts w:ascii="KaTeX_Math" w:hAnsi="KaTeX_Math"/>
          <w:i/>
          <w:iCs/>
          <w:color w:val="5A5A5A"/>
          <w:sz w:val="29"/>
          <w:szCs w:val="29"/>
        </w:rPr>
        <w:t>F</w:t>
      </w:r>
      <w:r>
        <w:rPr>
          <w:rStyle w:val="mord"/>
          <w:rFonts w:ascii="KaTeX_Math" w:hAnsi="KaTeX_Math"/>
          <w:i/>
          <w:iCs/>
          <w:color w:val="5A5A5A"/>
          <w:sz w:val="20"/>
          <w:szCs w:val="20"/>
        </w:rPr>
        <w:t>p</w:t>
      </w:r>
      <w:r>
        <w:rPr>
          <w:rStyle w:val="vlist-s"/>
          <w:color w:val="5A5A5A"/>
          <w:sz w:val="2"/>
          <w:szCs w:val="2"/>
        </w:rPr>
        <w:t>​</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the number of true positives plus the number of false positives.</w:t>
      </w:r>
    </w:p>
    <w:p w14:paraId="222F0532" w14:textId="51E140BC" w:rsidR="003269BA" w:rsidRDefault="003269BA" w:rsidP="003269BA">
      <w:pPr>
        <w:pStyle w:val="NormalWeb"/>
        <w:spacing w:before="0" w:beforeAutospacing="0" w:after="240" w:afterAutospacing="0"/>
        <w:jc w:val="center"/>
        <w:rPr>
          <w:rStyle w:val="katex-mathml"/>
          <w:color w:val="5A5A5A"/>
          <w:sz w:val="29"/>
          <w:szCs w:val="29"/>
          <w:bdr w:val="none" w:sz="0" w:space="0" w:color="auto" w:frame="1"/>
        </w:rPr>
      </w:pPr>
      <w:r w:rsidRPr="003269BA">
        <w:rPr>
          <w:rStyle w:val="katex-mathml"/>
          <w:color w:val="5A5A5A"/>
          <w:sz w:val="29"/>
          <w:szCs w:val="29"/>
          <w:bdr w:val="none" w:sz="0" w:space="0" w:color="auto" w:frame="1"/>
        </w:rPr>
        <w:drawing>
          <wp:inline distT="0" distB="0" distL="0" distR="0" wp14:anchorId="497D3DBE" wp14:editId="679312B0">
            <wp:extent cx="769295" cy="309033"/>
            <wp:effectExtent l="0" t="0" r="0" b="0"/>
            <wp:docPr id="62" name="Picture 6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clock&#10;&#10;Description automatically generated"/>
                    <pic:cNvPicPr/>
                  </pic:nvPicPr>
                  <pic:blipFill>
                    <a:blip r:embed="rId63"/>
                    <a:stretch>
                      <a:fillRect/>
                    </a:stretch>
                  </pic:blipFill>
                  <pic:spPr>
                    <a:xfrm>
                      <a:off x="0" y="0"/>
                      <a:ext cx="792047" cy="318173"/>
                    </a:xfrm>
                    <a:prstGeom prst="rect">
                      <a:avLst/>
                    </a:prstGeom>
                  </pic:spPr>
                </pic:pic>
              </a:graphicData>
            </a:graphic>
          </wp:inline>
        </w:drawing>
      </w:r>
    </w:p>
    <w:p w14:paraId="3EC3C10B" w14:textId="77777777" w:rsidR="003269BA" w:rsidRDefault="003269BA" w:rsidP="003269BA">
      <w:pPr>
        <w:pStyle w:val="NormalWeb"/>
        <w:spacing w:before="0" w:beforeAutospacing="0" w:after="240" w:afterAutospacing="0"/>
        <w:rPr>
          <w:rStyle w:val="katex-mathml"/>
          <w:color w:val="5A5A5A"/>
          <w:sz w:val="29"/>
          <w:szCs w:val="29"/>
          <w:bdr w:val="none" w:sz="0" w:space="0" w:color="auto" w:frame="1"/>
        </w:rPr>
      </w:pPr>
    </w:p>
    <w:p w14:paraId="08072C18" w14:textId="2B1F83EF"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We can interpret the Precision metric as the </w:t>
      </w:r>
      <w:r>
        <w:rPr>
          <w:rStyle w:val="Strong"/>
          <w:rFonts w:ascii="Segoe UI" w:hAnsi="Segoe UI" w:cs="Segoe UI"/>
          <w:color w:val="5A5A5A"/>
        </w:rPr>
        <w:t>certainty</w:t>
      </w:r>
      <w:r>
        <w:rPr>
          <w:rFonts w:ascii="Segoe UI" w:hAnsi="Segoe UI" w:cs="Segoe UI"/>
          <w:color w:val="5A5A5A"/>
        </w:rPr>
        <w:t> when the classifier claims the sample as positive. For instance, for a classifier, if </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Style w:val="mrel"/>
          <w:color w:val="5A5A5A"/>
          <w:sz w:val="29"/>
          <w:szCs w:val="29"/>
        </w:rPr>
        <w:t>=</w:t>
      </w:r>
      <w:r>
        <w:rPr>
          <w:rStyle w:val="mord"/>
          <w:rFonts w:ascii="KaTeX_Math" w:hAnsi="KaTeX_Math"/>
          <w:i/>
          <w:iCs/>
          <w:color w:val="5A5A5A"/>
          <w:sz w:val="29"/>
          <w:szCs w:val="29"/>
        </w:rPr>
        <w:t>F</w:t>
      </w:r>
      <w:r>
        <w:rPr>
          <w:rStyle w:val="mord"/>
          <w:rFonts w:ascii="KaTeX_Math" w:hAnsi="KaTeX_Math"/>
          <w:i/>
          <w:iCs/>
          <w:color w:val="5A5A5A"/>
          <w:sz w:val="20"/>
          <w:szCs w:val="20"/>
        </w:rPr>
        <w:t>p</w:t>
      </w:r>
      <w:r>
        <w:rPr>
          <w:rStyle w:val="vlist-s"/>
          <w:color w:val="5A5A5A"/>
          <w:sz w:val="2"/>
          <w:szCs w:val="2"/>
        </w:rPr>
        <w:t>​</w:t>
      </w:r>
      <w:r>
        <w:rPr>
          <w:rStyle w:val="mrel"/>
          <w:color w:val="5A5A5A"/>
          <w:sz w:val="29"/>
          <w:szCs w:val="29"/>
        </w:rPr>
        <w:t>=</w:t>
      </w:r>
      <w:r>
        <w:rPr>
          <w:rStyle w:val="mord"/>
          <w:color w:val="5A5A5A"/>
          <w:sz w:val="29"/>
          <w:szCs w:val="29"/>
        </w:rPr>
        <w:t>50</w:t>
      </w:r>
      <w:r>
        <w:rPr>
          <w:rFonts w:ascii="Segoe UI" w:hAnsi="Segoe UI" w:cs="Segoe UI"/>
          <w:color w:val="5A5A5A"/>
        </w:rPr>
        <w:t>, then its precision </w:t>
      </w:r>
      <w:r>
        <w:rPr>
          <w:rStyle w:val="mord"/>
          <w:rFonts w:ascii="KaTeX_Math" w:hAnsi="KaTeX_Math"/>
          <w:i/>
          <w:iCs/>
          <w:color w:val="5A5A5A"/>
          <w:sz w:val="29"/>
          <w:szCs w:val="29"/>
        </w:rPr>
        <w:t>P</w:t>
      </w:r>
      <w:r>
        <w:rPr>
          <w:rStyle w:val="mrel"/>
          <w:color w:val="5A5A5A"/>
          <w:sz w:val="29"/>
          <w:szCs w:val="29"/>
        </w:rPr>
        <w:t>=</w:t>
      </w:r>
      <w:r w:rsidRPr="003269BA">
        <w:rPr>
          <w:rStyle w:val="mord"/>
          <w:color w:val="5A5A5A"/>
          <w:sz w:val="32"/>
          <w:szCs w:val="32"/>
        </w:rPr>
        <w:t>50/(50+50)</w:t>
      </w:r>
      <w:r>
        <w:rPr>
          <w:rStyle w:val="vlist-s"/>
          <w:color w:val="5A5A5A"/>
          <w:sz w:val="2"/>
          <w:szCs w:val="2"/>
        </w:rPr>
        <w:t>​</w:t>
      </w:r>
      <w:r>
        <w:rPr>
          <w:rStyle w:val="mrel"/>
          <w:color w:val="5A5A5A"/>
          <w:sz w:val="29"/>
          <w:szCs w:val="29"/>
        </w:rPr>
        <w:t>=</w:t>
      </w:r>
      <w:r>
        <w:rPr>
          <w:rStyle w:val="mord"/>
          <w:color w:val="5A5A5A"/>
          <w:sz w:val="29"/>
          <w:szCs w:val="29"/>
        </w:rPr>
        <w:t>0.5</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we can say that whenever the classifier claims that the result is positive, there is only </w:t>
      </w:r>
      <w:r>
        <w:rPr>
          <w:rStyle w:val="mord"/>
          <w:color w:val="5A5A5A"/>
          <w:sz w:val="29"/>
          <w:szCs w:val="29"/>
        </w:rPr>
        <w:t>50%</w:t>
      </w:r>
      <w:r>
        <w:rPr>
          <w:rFonts w:ascii="Segoe UI" w:hAnsi="Segoe UI" w:cs="Segoe UI"/>
          <w:color w:val="5A5A5A"/>
        </w:rPr>
        <w:t> of chance that the classifier is actually right.</w:t>
      </w:r>
    </w:p>
    <w:p w14:paraId="16334E1E"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If we consider the actual positive items (samples) as "</w:t>
      </w:r>
      <w:r>
        <w:rPr>
          <w:rStyle w:val="Strong"/>
          <w:rFonts w:ascii="Segoe UI" w:hAnsi="Segoe UI" w:cs="Segoe UI"/>
          <w:color w:val="5A5A5A"/>
        </w:rPr>
        <w:t>relevant</w:t>
      </w:r>
      <w:r>
        <w:rPr>
          <w:rFonts w:ascii="Segoe UI" w:hAnsi="Segoe UI" w:cs="Segoe UI"/>
          <w:color w:val="5A5A5A"/>
        </w:rPr>
        <w:t>" and the claimed positive items as "</w:t>
      </w:r>
      <w:r>
        <w:rPr>
          <w:rStyle w:val="Strong"/>
          <w:rFonts w:ascii="Segoe UI" w:hAnsi="Segoe UI" w:cs="Segoe UI"/>
          <w:color w:val="5A5A5A"/>
        </w:rPr>
        <w:t>selected</w:t>
      </w:r>
      <w:r>
        <w:rPr>
          <w:rFonts w:ascii="Segoe UI" w:hAnsi="Segoe UI" w:cs="Segoe UI"/>
          <w:color w:val="5A5A5A"/>
        </w:rPr>
        <w:t>", then the precision metric answers the question that how many selected items are relevant, as stated at the beginning of the article.</w:t>
      </w:r>
    </w:p>
    <w:p w14:paraId="49488D9E" w14:textId="257586C6" w:rsidR="003269BA" w:rsidRDefault="003269BA" w:rsidP="003269BA">
      <w:pPr>
        <w:pStyle w:val="NormalWeb"/>
        <w:shd w:val="clear" w:color="auto" w:fill="F5F5F5"/>
        <w:spacing w:before="0" w:beforeAutospacing="0" w:after="240" w:afterAutospacing="0"/>
        <w:rPr>
          <w:rFonts w:ascii="Segoe UI" w:hAnsi="Segoe UI" w:cs="Segoe UI"/>
          <w:color w:val="5A5A5A"/>
        </w:rPr>
      </w:pPr>
      <w:r>
        <w:rPr>
          <w:rFonts w:ascii="Segoe UI" w:hAnsi="Segoe UI" w:cs="Segoe UI"/>
          <w:color w:val="5A5A5A"/>
        </w:rPr>
        <w:t>Recall (</w:t>
      </w:r>
      <w:r>
        <w:rPr>
          <w:rStyle w:val="mord"/>
          <w:rFonts w:ascii="KaTeX_Math" w:hAnsi="KaTeX_Math"/>
          <w:i/>
          <w:iCs/>
          <w:color w:val="5A5A5A"/>
          <w:sz w:val="29"/>
          <w:szCs w:val="29"/>
        </w:rPr>
        <w:t>R</w:t>
      </w:r>
      <w:r>
        <w:rPr>
          <w:rFonts w:ascii="Segoe UI" w:hAnsi="Segoe UI" w:cs="Segoe UI"/>
          <w:color w:val="5A5A5A"/>
        </w:rPr>
        <w:t>) is defined as the ratio between the number of true positives (</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Fonts w:ascii="Segoe UI" w:hAnsi="Segoe UI" w:cs="Segoe UI"/>
          <w:color w:val="5A5A5A"/>
        </w:rPr>
        <w:t>) and the number of all positive samples (</w:t>
      </w:r>
      <w:r>
        <w:rPr>
          <w:rStyle w:val="katex-mathml"/>
          <w:color w:val="5A5A5A"/>
          <w:sz w:val="29"/>
          <w:szCs w:val="29"/>
          <w:bdr w:val="none" w:sz="0" w:space="0" w:color="auto" w:frame="1"/>
        </w:rPr>
        <w:t>{</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Style w:val="mbin"/>
          <w:color w:val="5A5A5A"/>
          <w:sz w:val="29"/>
          <w:szCs w:val="29"/>
        </w:rPr>
        <w:t>+</w:t>
      </w:r>
      <w:r>
        <w:rPr>
          <w:rStyle w:val="mord"/>
          <w:rFonts w:ascii="KaTeX_Math" w:hAnsi="KaTeX_Math"/>
          <w:i/>
          <w:iCs/>
          <w:color w:val="5A5A5A"/>
          <w:sz w:val="29"/>
          <w:szCs w:val="29"/>
        </w:rPr>
        <w:t>F</w:t>
      </w:r>
      <w:r>
        <w:rPr>
          <w:rStyle w:val="mord"/>
          <w:rFonts w:ascii="KaTeX_Math" w:hAnsi="KaTeX_Math"/>
          <w:i/>
          <w:iCs/>
          <w:color w:val="5A5A5A"/>
          <w:sz w:val="20"/>
          <w:szCs w:val="20"/>
        </w:rPr>
        <w:t>n</w:t>
      </w:r>
      <w:r>
        <w:rPr>
          <w:rStyle w:val="vlist-s"/>
          <w:color w:val="5A5A5A"/>
          <w:sz w:val="2"/>
          <w:szCs w:val="2"/>
        </w:rPr>
        <w:t>​</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the number of true positives plus the number of false negatives.</w:t>
      </w:r>
    </w:p>
    <w:p w14:paraId="6EAED3D5" w14:textId="414928F8" w:rsidR="003269BA" w:rsidRDefault="003269BA" w:rsidP="003269BA">
      <w:pPr>
        <w:pStyle w:val="NormalWeb"/>
        <w:spacing w:before="0" w:beforeAutospacing="0" w:after="240" w:afterAutospacing="0"/>
        <w:rPr>
          <w:rStyle w:val="katex-mathml"/>
          <w:color w:val="5A5A5A"/>
          <w:sz w:val="29"/>
          <w:szCs w:val="29"/>
          <w:bdr w:val="none" w:sz="0" w:space="0" w:color="auto" w:frame="1"/>
        </w:rPr>
      </w:pPr>
      <w:r w:rsidRPr="003269BA">
        <w:rPr>
          <w:rStyle w:val="katex-mathml"/>
          <w:color w:val="5A5A5A"/>
          <w:sz w:val="29"/>
          <w:szCs w:val="29"/>
          <w:bdr w:val="none" w:sz="0" w:space="0" w:color="auto" w:frame="1"/>
        </w:rPr>
        <w:drawing>
          <wp:inline distT="0" distB="0" distL="0" distR="0" wp14:anchorId="2EB590A8" wp14:editId="0C977710">
            <wp:extent cx="895049" cy="313267"/>
            <wp:effectExtent l="0" t="0" r="0" b="4445"/>
            <wp:docPr id="63" name="Picture 63"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ock, gauge&#10;&#10;Description automatically generated"/>
                    <pic:cNvPicPr/>
                  </pic:nvPicPr>
                  <pic:blipFill>
                    <a:blip r:embed="rId64"/>
                    <a:stretch>
                      <a:fillRect/>
                    </a:stretch>
                  </pic:blipFill>
                  <pic:spPr>
                    <a:xfrm>
                      <a:off x="0" y="0"/>
                      <a:ext cx="919391" cy="321787"/>
                    </a:xfrm>
                    <a:prstGeom prst="rect">
                      <a:avLst/>
                    </a:prstGeom>
                  </pic:spPr>
                </pic:pic>
              </a:graphicData>
            </a:graphic>
          </wp:inline>
        </w:drawing>
      </w:r>
    </w:p>
    <w:p w14:paraId="33577499" w14:textId="19CC2098"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We can interpret the Recall metric as the </w:t>
      </w:r>
      <w:r>
        <w:rPr>
          <w:rStyle w:val="Strong"/>
          <w:rFonts w:ascii="Segoe UI" w:hAnsi="Segoe UI" w:cs="Segoe UI"/>
          <w:color w:val="5A5A5A"/>
        </w:rPr>
        <w:t>percentage</w:t>
      </w:r>
      <w:r>
        <w:rPr>
          <w:rFonts w:ascii="Segoe UI" w:hAnsi="Segoe UI" w:cs="Segoe UI"/>
          <w:color w:val="5A5A5A"/>
        </w:rPr>
        <w:t> of how many of those actual positive cases are identified by the classifier. For instance, for a classifier, if </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Style w:val="mrel"/>
          <w:color w:val="5A5A5A"/>
          <w:sz w:val="29"/>
          <w:szCs w:val="29"/>
        </w:rPr>
        <w:t>=</w:t>
      </w:r>
      <w:r>
        <w:rPr>
          <w:rStyle w:val="mord"/>
          <w:rFonts w:ascii="KaTeX_Math" w:hAnsi="KaTeX_Math"/>
          <w:i/>
          <w:iCs/>
          <w:color w:val="5A5A5A"/>
          <w:sz w:val="29"/>
          <w:szCs w:val="29"/>
        </w:rPr>
        <w:t>F</w:t>
      </w:r>
      <w:r>
        <w:rPr>
          <w:rStyle w:val="mord"/>
          <w:rFonts w:ascii="KaTeX_Math" w:hAnsi="KaTeX_Math"/>
          <w:i/>
          <w:iCs/>
          <w:color w:val="5A5A5A"/>
          <w:sz w:val="20"/>
          <w:szCs w:val="20"/>
        </w:rPr>
        <w:t>n</w:t>
      </w:r>
      <w:r>
        <w:rPr>
          <w:rStyle w:val="vlist-s"/>
          <w:color w:val="5A5A5A"/>
          <w:sz w:val="2"/>
          <w:szCs w:val="2"/>
        </w:rPr>
        <w:t>​</w:t>
      </w:r>
      <w:r>
        <w:rPr>
          <w:rStyle w:val="mrel"/>
          <w:color w:val="5A5A5A"/>
          <w:sz w:val="29"/>
          <w:szCs w:val="29"/>
        </w:rPr>
        <w:t>=</w:t>
      </w:r>
      <w:r>
        <w:rPr>
          <w:rStyle w:val="mord"/>
          <w:color w:val="5A5A5A"/>
          <w:sz w:val="29"/>
          <w:szCs w:val="29"/>
        </w:rPr>
        <w:t>50</w:t>
      </w:r>
      <w:r>
        <w:rPr>
          <w:rFonts w:ascii="Segoe UI" w:hAnsi="Segoe UI" w:cs="Segoe UI"/>
          <w:color w:val="5A5A5A"/>
        </w:rPr>
        <w:t>, then its recall </w:t>
      </w:r>
      <w:r>
        <w:rPr>
          <w:rStyle w:val="katex-mathml"/>
          <w:color w:val="5A5A5A"/>
          <w:sz w:val="29"/>
          <w:szCs w:val="29"/>
          <w:bdr w:val="none" w:sz="0" w:space="0" w:color="auto" w:frame="1"/>
        </w:rPr>
        <w:t>R = 50</w:t>
      </w:r>
      <w:r>
        <w:rPr>
          <w:rStyle w:val="katex-mathml"/>
          <w:color w:val="5A5A5A"/>
          <w:sz w:val="29"/>
          <w:szCs w:val="29"/>
          <w:bdr w:val="none" w:sz="0" w:space="0" w:color="auto" w:frame="1"/>
        </w:rPr>
        <w:t>/(</w:t>
      </w:r>
      <w:r>
        <w:rPr>
          <w:rStyle w:val="katex-mathml"/>
          <w:color w:val="5A5A5A"/>
          <w:sz w:val="29"/>
          <w:szCs w:val="29"/>
          <w:bdr w:val="none" w:sz="0" w:space="0" w:color="auto" w:frame="1"/>
        </w:rPr>
        <w:t>50 + 50</w:t>
      </w:r>
      <w:r>
        <w:rPr>
          <w:rStyle w:val="katex-mathml"/>
          <w:color w:val="5A5A5A"/>
          <w:sz w:val="29"/>
          <w:szCs w:val="29"/>
          <w:bdr w:val="none" w:sz="0" w:space="0" w:color="auto" w:frame="1"/>
        </w:rPr>
        <w:t>)</w:t>
      </w:r>
      <w:r>
        <w:rPr>
          <w:rStyle w:val="katex-mathml"/>
          <w:color w:val="5A5A5A"/>
          <w:sz w:val="29"/>
          <w:szCs w:val="29"/>
          <w:bdr w:val="none" w:sz="0" w:space="0" w:color="auto" w:frame="1"/>
        </w:rPr>
        <w:t xml:space="preserve"> = 0.5</w:t>
      </w:r>
      <w:r>
        <w:rPr>
          <w:rFonts w:ascii="Segoe UI" w:hAnsi="Segoe UI" w:cs="Segoe UI"/>
          <w:color w:val="5A5A5A"/>
        </w:rPr>
        <w:t>, </w:t>
      </w:r>
      <w:r>
        <w:rPr>
          <w:rStyle w:val="Emphasis"/>
          <w:rFonts w:ascii="Segoe UI" w:hAnsi="Segoe UI" w:cs="Segoe UI"/>
          <w:color w:val="5A5A5A"/>
        </w:rPr>
        <w:t>i.e.</w:t>
      </w:r>
      <w:r>
        <w:rPr>
          <w:rFonts w:ascii="Segoe UI" w:hAnsi="Segoe UI" w:cs="Segoe UI"/>
          <w:color w:val="5A5A5A"/>
        </w:rPr>
        <w:t> we can say that the classifier only captures </w:t>
      </w:r>
      <w:r>
        <w:rPr>
          <w:rStyle w:val="mord"/>
          <w:color w:val="5A5A5A"/>
          <w:sz w:val="29"/>
          <w:szCs w:val="29"/>
        </w:rPr>
        <w:t>50%</w:t>
      </w:r>
      <w:r>
        <w:rPr>
          <w:rFonts w:ascii="Segoe UI" w:hAnsi="Segoe UI" w:cs="Segoe UI"/>
          <w:color w:val="5A5A5A"/>
        </w:rPr>
        <w:t> of the actual positive cases while misclassifying the other </w:t>
      </w:r>
      <w:r>
        <w:rPr>
          <w:rStyle w:val="mord"/>
          <w:color w:val="5A5A5A"/>
          <w:sz w:val="29"/>
          <w:szCs w:val="29"/>
        </w:rPr>
        <w:t>50%</w:t>
      </w:r>
      <w:r>
        <w:rPr>
          <w:rFonts w:ascii="Segoe UI" w:hAnsi="Segoe UI" w:cs="Segoe UI"/>
          <w:color w:val="5A5A5A"/>
        </w:rPr>
        <w:t> of the actual positive cases.</w:t>
      </w:r>
    </w:p>
    <w:p w14:paraId="3D20D3BF" w14:textId="77777777" w:rsidR="003269BA" w:rsidRDefault="003269BA" w:rsidP="003269BA">
      <w:r>
        <w:rPr>
          <w:rFonts w:ascii="Segoe UI" w:hAnsi="Segoe UI" w:cs="Segoe UI"/>
          <w:shd w:val="clear" w:color="auto" w:fill="FFFFFF"/>
        </w:rPr>
        <w:t> </w:t>
      </w:r>
    </w:p>
    <w:p w14:paraId="45256B39" w14:textId="53464630" w:rsidR="003269BA" w:rsidRPr="005F744B" w:rsidRDefault="003269BA" w:rsidP="005F744B">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Example</w:t>
      </w:r>
    </w:p>
    <w:p w14:paraId="478F34A3"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To illustrate the calculation of precision and recall, we will walk you through a detailed example in the following. First of all, here is a list of samples, where each sample has a </w:t>
      </w:r>
      <w:r>
        <w:rPr>
          <w:rStyle w:val="Emphasis"/>
          <w:rFonts w:ascii="Segoe UI" w:hAnsi="Segoe UI" w:cs="Segoe UI"/>
          <w:b/>
          <w:bCs/>
          <w:color w:val="5A5A5A"/>
        </w:rPr>
        <w:t>target</w:t>
      </w:r>
      <w:r>
        <w:rPr>
          <w:rFonts w:ascii="Segoe UI" w:hAnsi="Segoe UI" w:cs="Segoe UI"/>
          <w:color w:val="5A5A5A"/>
        </w:rPr>
        <w:t> label and accordingly a </w:t>
      </w:r>
      <w:r>
        <w:rPr>
          <w:rStyle w:val="Strong"/>
          <w:rFonts w:ascii="Segoe UI" w:hAnsi="Segoe UI" w:cs="Segoe UI"/>
          <w:i/>
          <w:iCs/>
          <w:color w:val="5A5A5A"/>
        </w:rPr>
        <w:t>prediction</w:t>
      </w:r>
      <w:r>
        <w:rPr>
          <w:rFonts w:ascii="Segoe UI" w:hAnsi="Segoe UI" w:cs="Segoe UI"/>
          <w:color w:val="5A5A5A"/>
        </w:rPr>
        <w:t> given by a decision tree model.</w:t>
      </w:r>
    </w:p>
    <w:p w14:paraId="5BE31D44" w14:textId="6C7E48A4" w:rsidR="003269BA" w:rsidRDefault="003269BA" w:rsidP="005F744B">
      <w:pPr>
        <w:pStyle w:val="NormalWeb"/>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"https://assets.leetcode.com/uploads/2019/03/06/precision_recall_samples.png"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58AA2E4A" wp14:editId="4034CD37">
            <wp:extent cx="3374997" cy="2423372"/>
            <wp:effectExtent l="0" t="0" r="3810" b="254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14408" cy="2451671"/>
                    </a:xfrm>
                    <a:prstGeom prst="rect">
                      <a:avLst/>
                    </a:prstGeom>
                    <a:noFill/>
                    <a:ln>
                      <a:noFill/>
                    </a:ln>
                  </pic:spPr>
                </pic:pic>
              </a:graphicData>
            </a:graphic>
          </wp:inline>
        </w:drawing>
      </w:r>
      <w:r>
        <w:rPr>
          <w:rFonts w:ascii="Segoe UI" w:hAnsi="Segoe UI" w:cs="Segoe UI"/>
          <w:color w:val="5A5A5A"/>
        </w:rPr>
        <w:fldChar w:fldCharType="end"/>
      </w:r>
    </w:p>
    <w:p w14:paraId="32E6A18E"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By applying the above formulas, we can obtain the precision and recall for each label, as following:</w:t>
      </w:r>
    </w:p>
    <w:p w14:paraId="54D094FC" w14:textId="693727BE" w:rsidR="003269BA" w:rsidRDefault="003269BA" w:rsidP="005F744B">
      <w:pPr>
        <w:pStyle w:val="NormalWeb"/>
        <w:spacing w:before="0" w:beforeAutospacing="0" w:after="240" w:afterAutospacing="0"/>
        <w:rPr>
          <w:rFonts w:ascii="Segoe UI" w:hAnsi="Segoe UI" w:cs="Segoe UI"/>
          <w:color w:val="5A5A5A"/>
        </w:rPr>
      </w:pPr>
      <w:r>
        <w:rPr>
          <w:rFonts w:ascii="Segoe UI" w:hAnsi="Segoe UI" w:cs="Segoe UI"/>
          <w:color w:val="5A5A5A"/>
        </w:rPr>
        <w:fldChar w:fldCharType="begin"/>
      </w:r>
      <w:r>
        <w:rPr>
          <w:rFonts w:ascii="Segoe UI" w:hAnsi="Segoe UI" w:cs="Segoe UI"/>
          <w:color w:val="5A5A5A"/>
        </w:rPr>
        <w:instrText xml:space="preserve"> INCLUDEPICTURE "https://assets.leetcode.com/uploads/2019/03/06/precision_recall_tabular.png"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13BEACA5" wp14:editId="5F7CC033">
            <wp:extent cx="3233191" cy="1698625"/>
            <wp:effectExtent l="0" t="0" r="5715" b="317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54366" cy="1709750"/>
                    </a:xfrm>
                    <a:prstGeom prst="rect">
                      <a:avLst/>
                    </a:prstGeom>
                    <a:noFill/>
                    <a:ln>
                      <a:noFill/>
                    </a:ln>
                  </pic:spPr>
                </pic:pic>
              </a:graphicData>
            </a:graphic>
          </wp:inline>
        </w:drawing>
      </w:r>
      <w:r>
        <w:rPr>
          <w:rFonts w:ascii="Segoe UI" w:hAnsi="Segoe UI" w:cs="Segoe UI"/>
          <w:color w:val="5A5A5A"/>
        </w:rPr>
        <w:fldChar w:fldCharType="end"/>
      </w:r>
    </w:p>
    <w:p w14:paraId="60F05D90"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We take the label "setosa" as an example of a detailed breakdown. There are in total 4 actual positive samples (from row 0 to row 3) for the label of "setosa", and the model gives 3 positive predictions (</w:t>
      </w:r>
      <w:r>
        <w:rPr>
          <w:rStyle w:val="Emphasis"/>
          <w:rFonts w:ascii="Segoe UI" w:hAnsi="Segoe UI" w:cs="Segoe UI"/>
          <w:color w:val="5A5A5A"/>
        </w:rPr>
        <w:t>i.e.</w:t>
      </w:r>
      <w:r>
        <w:rPr>
          <w:rFonts w:ascii="Segoe UI" w:hAnsi="Segoe UI" w:cs="Segoe UI"/>
          <w:color w:val="5A5A5A"/>
        </w:rPr>
        <w:t> at row 2, 5, 9). There is only one </w:t>
      </w:r>
      <w:r>
        <w:rPr>
          <w:rStyle w:val="Strong"/>
          <w:rFonts w:ascii="Segoe UI" w:hAnsi="Segoe UI" w:cs="Segoe UI"/>
          <w:i/>
          <w:iCs/>
          <w:color w:val="5A5A5A"/>
        </w:rPr>
        <w:t>True Positives</w:t>
      </w:r>
      <w:r>
        <w:rPr>
          <w:rFonts w:ascii="Segoe UI" w:hAnsi="Segoe UI" w:cs="Segoe UI"/>
          <w:color w:val="5A5A5A"/>
        </w:rPr>
        <w:t> for the label of "setosa", which is located at the row 2. The </w:t>
      </w:r>
      <w:r>
        <w:rPr>
          <w:rStyle w:val="Emphasis"/>
          <w:rFonts w:ascii="Segoe UI" w:hAnsi="Segoe UI" w:cs="Segoe UI"/>
          <w:b/>
          <w:bCs/>
          <w:color w:val="5A5A5A"/>
        </w:rPr>
        <w:t>False Positives</w:t>
      </w:r>
      <w:r>
        <w:rPr>
          <w:rFonts w:ascii="Segoe UI" w:hAnsi="Segoe UI" w:cs="Segoe UI"/>
          <w:color w:val="5A5A5A"/>
        </w:rPr>
        <w:t> for setosa are located in row 5 and 9. Finally, the False Negatives of setosa are 3 cases which are located at row 0, 1, 3.</w:t>
      </w:r>
    </w:p>
    <w:p w14:paraId="00424B3D" w14:textId="77777777" w:rsidR="003269BA" w:rsidRDefault="003269BA" w:rsidP="003269BA">
      <w:r>
        <w:rPr>
          <w:rFonts w:ascii="Segoe UI" w:hAnsi="Segoe UI" w:cs="Segoe UI"/>
          <w:shd w:val="clear" w:color="auto" w:fill="FFFFFF"/>
        </w:rPr>
        <w:t> </w:t>
      </w:r>
    </w:p>
    <w:p w14:paraId="47598032" w14:textId="1744B7D4" w:rsidR="003269BA" w:rsidRPr="0014789E" w:rsidRDefault="003269BA" w:rsidP="0014789E">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Accuracy</w:t>
      </w:r>
    </w:p>
    <w:p w14:paraId="4F97CC14" w14:textId="77777777"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Other than Precision-Recall, there is another well-known metric called </w:t>
      </w:r>
      <w:r>
        <w:rPr>
          <w:rStyle w:val="HTMLCode"/>
          <w:rFonts w:ascii="Consolas" w:hAnsi="Consolas" w:cs="Consolas"/>
          <w:color w:val="C7254E"/>
          <w:shd w:val="clear" w:color="auto" w:fill="F9F2F4"/>
        </w:rPr>
        <w:t>accuracy</w:t>
      </w:r>
      <w:r>
        <w:rPr>
          <w:rFonts w:ascii="Segoe UI" w:hAnsi="Segoe UI" w:cs="Segoe UI"/>
          <w:color w:val="5A5A5A"/>
        </w:rPr>
        <w:t> which is used to measure the performance of classification models. </w:t>
      </w:r>
    </w:p>
    <w:p w14:paraId="0D7D0897" w14:textId="34ED53AB" w:rsidR="003269BA" w:rsidRDefault="003269BA" w:rsidP="003269BA">
      <w:pPr>
        <w:pStyle w:val="NormalWeb"/>
        <w:shd w:val="clear" w:color="auto" w:fill="F5F5F5"/>
        <w:spacing w:before="0" w:beforeAutospacing="0" w:after="240" w:afterAutospacing="0"/>
        <w:rPr>
          <w:rFonts w:ascii="Segoe UI" w:hAnsi="Segoe UI" w:cs="Segoe UI"/>
          <w:color w:val="5A5A5A"/>
        </w:rPr>
      </w:pPr>
      <w:r>
        <w:rPr>
          <w:rFonts w:ascii="Segoe UI" w:hAnsi="Segoe UI" w:cs="Segoe UI"/>
          <w:color w:val="5A5A5A"/>
        </w:rPr>
        <w:t>The accuracy (</w:t>
      </w:r>
      <w:r>
        <w:rPr>
          <w:rStyle w:val="mord"/>
          <w:rFonts w:ascii="KaTeX_Math" w:hAnsi="KaTeX_Math"/>
          <w:i/>
          <w:iCs/>
          <w:color w:val="5A5A5A"/>
          <w:sz w:val="29"/>
          <w:szCs w:val="29"/>
        </w:rPr>
        <w:t>A</w:t>
      </w:r>
      <w:r>
        <w:rPr>
          <w:rFonts w:ascii="Segoe UI" w:hAnsi="Segoe UI" w:cs="Segoe UI"/>
          <w:color w:val="5A5A5A"/>
        </w:rPr>
        <w:t>) is defined as the proportion of true results (including true positives (</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Fonts w:ascii="Segoe UI" w:hAnsi="Segoe UI" w:cs="Segoe UI"/>
          <w:color w:val="5A5A5A"/>
        </w:rPr>
        <w:t>) and true negatives (</w:t>
      </w:r>
      <w:r>
        <w:rPr>
          <w:rStyle w:val="mord"/>
          <w:rFonts w:ascii="KaTeX_Math" w:hAnsi="KaTeX_Math"/>
          <w:i/>
          <w:iCs/>
          <w:color w:val="5A5A5A"/>
          <w:sz w:val="29"/>
          <w:szCs w:val="29"/>
        </w:rPr>
        <w:t>T</w:t>
      </w:r>
      <w:r>
        <w:rPr>
          <w:rStyle w:val="mord"/>
          <w:rFonts w:ascii="KaTeX_Math" w:hAnsi="KaTeX_Math"/>
          <w:i/>
          <w:iCs/>
          <w:color w:val="5A5A5A"/>
          <w:sz w:val="20"/>
          <w:szCs w:val="20"/>
        </w:rPr>
        <w:t>n</w:t>
      </w:r>
      <w:r>
        <w:rPr>
          <w:rStyle w:val="vlist-s"/>
          <w:color w:val="5A5A5A"/>
          <w:sz w:val="2"/>
          <w:szCs w:val="2"/>
        </w:rPr>
        <w:t>​</w:t>
      </w:r>
      <w:r>
        <w:rPr>
          <w:rFonts w:ascii="Segoe UI" w:hAnsi="Segoe UI" w:cs="Segoe UI"/>
          <w:color w:val="5A5A5A"/>
        </w:rPr>
        <w:t>) with regards to all the predictions (</w:t>
      </w:r>
      <w:r>
        <w:rPr>
          <w:rStyle w:val="mord"/>
          <w:rFonts w:ascii="KaTeX_Math" w:hAnsi="KaTeX_Math"/>
          <w:i/>
          <w:iCs/>
          <w:color w:val="5A5A5A"/>
          <w:sz w:val="29"/>
          <w:szCs w:val="29"/>
        </w:rPr>
        <w:t>T</w:t>
      </w:r>
      <w:r>
        <w:rPr>
          <w:rStyle w:val="mord"/>
          <w:rFonts w:ascii="KaTeX_Math" w:hAnsi="KaTeX_Math"/>
          <w:i/>
          <w:iCs/>
          <w:color w:val="5A5A5A"/>
          <w:sz w:val="20"/>
          <w:szCs w:val="20"/>
        </w:rPr>
        <w:t>p</w:t>
      </w:r>
      <w:r>
        <w:rPr>
          <w:rStyle w:val="vlist-s"/>
          <w:color w:val="5A5A5A"/>
          <w:sz w:val="2"/>
          <w:szCs w:val="2"/>
        </w:rPr>
        <w:t>​</w:t>
      </w:r>
      <w:r>
        <w:rPr>
          <w:rStyle w:val="mbin"/>
          <w:color w:val="5A5A5A"/>
          <w:sz w:val="29"/>
          <w:szCs w:val="29"/>
        </w:rPr>
        <w:t>+</w:t>
      </w:r>
      <w:r>
        <w:rPr>
          <w:rStyle w:val="mord"/>
          <w:rFonts w:ascii="KaTeX_Math" w:hAnsi="KaTeX_Math"/>
          <w:i/>
          <w:iCs/>
          <w:color w:val="5A5A5A"/>
          <w:sz w:val="29"/>
          <w:szCs w:val="29"/>
        </w:rPr>
        <w:t>T</w:t>
      </w:r>
      <w:r>
        <w:rPr>
          <w:rStyle w:val="mord"/>
          <w:rFonts w:ascii="KaTeX_Math" w:hAnsi="KaTeX_Math"/>
          <w:i/>
          <w:iCs/>
          <w:color w:val="5A5A5A"/>
          <w:sz w:val="20"/>
          <w:szCs w:val="20"/>
        </w:rPr>
        <w:t>n</w:t>
      </w:r>
      <w:r>
        <w:rPr>
          <w:rStyle w:val="vlist-s"/>
          <w:color w:val="5A5A5A"/>
          <w:sz w:val="2"/>
          <w:szCs w:val="2"/>
        </w:rPr>
        <w:t>​</w:t>
      </w:r>
      <w:r>
        <w:rPr>
          <w:rStyle w:val="mbin"/>
          <w:color w:val="5A5A5A"/>
          <w:sz w:val="29"/>
          <w:szCs w:val="29"/>
        </w:rPr>
        <w:t>+</w:t>
      </w:r>
      <w:r>
        <w:rPr>
          <w:rStyle w:val="mord"/>
          <w:rFonts w:ascii="KaTeX_Math" w:hAnsi="KaTeX_Math"/>
          <w:i/>
          <w:iCs/>
          <w:color w:val="5A5A5A"/>
          <w:sz w:val="29"/>
          <w:szCs w:val="29"/>
        </w:rPr>
        <w:t>F</w:t>
      </w:r>
      <w:r>
        <w:rPr>
          <w:rStyle w:val="mord"/>
          <w:rFonts w:ascii="KaTeX_Math" w:hAnsi="KaTeX_Math"/>
          <w:i/>
          <w:iCs/>
          <w:color w:val="5A5A5A"/>
          <w:sz w:val="20"/>
          <w:szCs w:val="20"/>
        </w:rPr>
        <w:t>p</w:t>
      </w:r>
      <w:r>
        <w:rPr>
          <w:rStyle w:val="vlist-s"/>
          <w:color w:val="5A5A5A"/>
          <w:sz w:val="2"/>
          <w:szCs w:val="2"/>
        </w:rPr>
        <w:t>​</w:t>
      </w:r>
      <w:r>
        <w:rPr>
          <w:rStyle w:val="mbin"/>
          <w:color w:val="5A5A5A"/>
          <w:sz w:val="29"/>
          <w:szCs w:val="29"/>
        </w:rPr>
        <w:t>+</w:t>
      </w:r>
      <w:r>
        <w:rPr>
          <w:rStyle w:val="mord"/>
          <w:rFonts w:ascii="KaTeX_Math" w:hAnsi="KaTeX_Math"/>
          <w:i/>
          <w:iCs/>
          <w:color w:val="5A5A5A"/>
          <w:sz w:val="29"/>
          <w:szCs w:val="29"/>
        </w:rPr>
        <w:t>F</w:t>
      </w:r>
      <w:r>
        <w:rPr>
          <w:rStyle w:val="mord"/>
          <w:rFonts w:ascii="KaTeX_Math" w:hAnsi="KaTeX_Math"/>
          <w:i/>
          <w:iCs/>
          <w:color w:val="5A5A5A"/>
          <w:sz w:val="20"/>
          <w:szCs w:val="20"/>
        </w:rPr>
        <w:t>n</w:t>
      </w:r>
      <w:r>
        <w:rPr>
          <w:rStyle w:val="vlist-s"/>
          <w:color w:val="5A5A5A"/>
          <w:sz w:val="2"/>
          <w:szCs w:val="2"/>
        </w:rPr>
        <w:t>​</w:t>
      </w:r>
      <w:r>
        <w:rPr>
          <w:rFonts w:ascii="Segoe UI" w:hAnsi="Segoe UI" w:cs="Segoe UI"/>
          <w:color w:val="5A5A5A"/>
        </w:rPr>
        <w:t>).</w:t>
      </w:r>
    </w:p>
    <w:p w14:paraId="66DF773C" w14:textId="01773DF1" w:rsidR="005F744B" w:rsidRDefault="005F744B" w:rsidP="003269BA">
      <w:pPr>
        <w:pStyle w:val="NormalWeb"/>
        <w:spacing w:before="0" w:beforeAutospacing="0" w:after="240" w:afterAutospacing="0"/>
        <w:rPr>
          <w:rStyle w:val="katex-mathml"/>
          <w:color w:val="5A5A5A"/>
          <w:sz w:val="29"/>
          <w:szCs w:val="29"/>
          <w:bdr w:val="none" w:sz="0" w:space="0" w:color="auto" w:frame="1"/>
        </w:rPr>
      </w:pPr>
      <w:r w:rsidRPr="005F744B">
        <w:rPr>
          <w:rStyle w:val="katex-mathml"/>
          <w:color w:val="5A5A5A"/>
          <w:sz w:val="29"/>
          <w:szCs w:val="29"/>
          <w:bdr w:val="none" w:sz="0" w:space="0" w:color="auto" w:frame="1"/>
        </w:rPr>
        <w:drawing>
          <wp:inline distT="0" distB="0" distL="0" distR="0" wp14:anchorId="6A6AADD5" wp14:editId="48871681">
            <wp:extent cx="1627909" cy="381000"/>
            <wp:effectExtent l="0" t="0" r="0" b="0"/>
            <wp:docPr id="64" name="Picture 64" descr="A picture containing text,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object, clock&#10;&#10;Description automatically generated"/>
                    <pic:cNvPicPr/>
                  </pic:nvPicPr>
                  <pic:blipFill>
                    <a:blip r:embed="rId67"/>
                    <a:stretch>
                      <a:fillRect/>
                    </a:stretch>
                  </pic:blipFill>
                  <pic:spPr>
                    <a:xfrm>
                      <a:off x="0" y="0"/>
                      <a:ext cx="1670404" cy="390946"/>
                    </a:xfrm>
                    <a:prstGeom prst="rect">
                      <a:avLst/>
                    </a:prstGeom>
                  </pic:spPr>
                </pic:pic>
              </a:graphicData>
            </a:graphic>
          </wp:inline>
        </w:drawing>
      </w:r>
    </w:p>
    <w:p w14:paraId="138E79A6" w14:textId="53B877F1"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Comparing to Precision-Recall, the accuracy seems to be a more balanced metric, since it takes into account both True Positives and True Negatives. However, it turns out that accuracy is actually a misleading metric, especially for the imbalanced datasets. For example, for a data set with 5 spam emails (</w:t>
      </w:r>
      <w:r>
        <w:rPr>
          <w:rStyle w:val="Emphasis"/>
          <w:rFonts w:ascii="Segoe UI" w:hAnsi="Segoe UI" w:cs="Segoe UI"/>
          <w:color w:val="5A5A5A"/>
        </w:rPr>
        <w:t>i.e.</w:t>
      </w:r>
      <w:r>
        <w:rPr>
          <w:rFonts w:ascii="Segoe UI" w:hAnsi="Segoe UI" w:cs="Segoe UI"/>
          <w:color w:val="5A5A5A"/>
        </w:rPr>
        <w:t> positive samples) and 95 normal emails (</w:t>
      </w:r>
      <w:r>
        <w:rPr>
          <w:rStyle w:val="Emphasis"/>
          <w:rFonts w:ascii="Segoe UI" w:hAnsi="Segoe UI" w:cs="Segoe UI"/>
          <w:color w:val="5A5A5A"/>
        </w:rPr>
        <w:t>i.e.</w:t>
      </w:r>
      <w:r>
        <w:rPr>
          <w:rFonts w:ascii="Segoe UI" w:hAnsi="Segoe UI" w:cs="Segoe UI"/>
          <w:color w:val="5A5A5A"/>
        </w:rPr>
        <w:t> negative samples), a naive spam classifier that simply predicts all samples as negatives (non-spam) would score a high accuracy of </w:t>
      </w:r>
      <w:r>
        <w:rPr>
          <w:rStyle w:val="mord"/>
          <w:color w:val="5A5A5A"/>
          <w:sz w:val="29"/>
          <w:szCs w:val="29"/>
        </w:rPr>
        <w:t>95%</w:t>
      </w:r>
      <w:r>
        <w:rPr>
          <w:rFonts w:ascii="Segoe UI" w:hAnsi="Segoe UI" w:cs="Segoe UI"/>
          <w:color w:val="5A5A5A"/>
        </w:rPr>
        <w:t>. While measuring with Precision-Recall metrics, the spam classifier has zero precision and recall, which tells more accurately the actual predicting power of the classifier. As a result, in practice people prefer the Precision-Recall metric over the accuracy as the measurement to benchmark their classifiers. </w:t>
      </w:r>
    </w:p>
    <w:p w14:paraId="6047100A" w14:textId="13DED135" w:rsidR="003269BA" w:rsidRDefault="003269BA" w:rsidP="003269BA">
      <w:pPr>
        <w:pStyle w:val="NormalWeb"/>
        <w:spacing w:before="0" w:beforeAutospacing="0" w:after="240" w:afterAutospacing="0"/>
        <w:rPr>
          <w:rFonts w:ascii="Segoe UI" w:hAnsi="Segoe UI" w:cs="Segoe UI"/>
          <w:color w:val="5A5A5A"/>
        </w:rPr>
      </w:pPr>
      <w:r>
        <w:rPr>
          <w:rFonts w:ascii="Segoe UI" w:hAnsi="Segoe UI" w:cs="Segoe UI"/>
          <w:color w:val="5A5A5A"/>
        </w:rPr>
        <w:t> </w:t>
      </w:r>
      <w:r>
        <w:rPr>
          <w:rFonts w:ascii="Segoe UI" w:hAnsi="Segoe UI" w:cs="Segoe UI"/>
          <w:b/>
          <w:bCs/>
          <w:i/>
          <w:iCs/>
          <w:color w:val="AAAAAA"/>
          <w:sz w:val="36"/>
          <w:szCs w:val="36"/>
        </w:rPr>
        <w:t>References</w:t>
      </w:r>
      <w:r w:rsidR="0014789E">
        <w:rPr>
          <w:rFonts w:ascii="Segoe UI" w:hAnsi="Segoe UI" w:cs="Segoe UI"/>
          <w:b/>
          <w:bCs/>
          <w:i/>
          <w:iCs/>
          <w:color w:val="AAAAAA"/>
          <w:sz w:val="36"/>
          <w:szCs w:val="36"/>
        </w:rPr>
        <w:t xml:space="preserve">.   </w:t>
      </w:r>
      <w:r>
        <w:rPr>
          <w:rFonts w:ascii="Segoe UI" w:hAnsi="Segoe UI" w:cs="Segoe UI"/>
          <w:color w:val="5A5A5A"/>
        </w:rPr>
        <w:t>[1]. </w:t>
      </w:r>
      <w:hyperlink r:id="rId68" w:tgtFrame="_blank" w:history="1">
        <w:r>
          <w:rPr>
            <w:rStyle w:val="Hyperlink"/>
            <w:rFonts w:ascii="Segoe UI" w:hAnsi="Segoe UI" w:cs="Segoe UI"/>
            <w:color w:val="1890FF"/>
          </w:rPr>
          <w:t>Confusion Matrix</w:t>
        </w:r>
      </w:hyperlink>
      <w:r>
        <w:rPr>
          <w:rFonts w:ascii="Segoe UI" w:hAnsi="Segoe UI" w:cs="Segoe UI"/>
          <w:color w:val="5A5A5A"/>
        </w:rPr>
        <w:t>. Wikipedia.</w:t>
      </w:r>
    </w:p>
    <w:p w14:paraId="42705094" w14:textId="63F67E30" w:rsidR="003269BA" w:rsidRDefault="003269BA"/>
    <w:p w14:paraId="3E38C7B8" w14:textId="77777777" w:rsidR="006775FB" w:rsidRPr="006775FB" w:rsidRDefault="006775FB" w:rsidP="006775FB">
      <w:r w:rsidRPr="006775FB">
        <w:rPr>
          <w:rFonts w:ascii="Segoe UI" w:hAnsi="Segoe UI" w:cs="Segoe UI"/>
          <w:b/>
          <w:bCs/>
          <w:sz w:val="45"/>
          <w:szCs w:val="45"/>
          <w:shd w:val="clear" w:color="auto" w:fill="FFFFFF"/>
        </w:rPr>
        <w:lastRenderedPageBreak/>
        <w:t>Feature Importance - Decision Tree</w:t>
      </w:r>
    </w:p>
    <w:p w14:paraId="77FD13FA" w14:textId="77777777" w:rsidR="006775FB" w:rsidRDefault="006775FB" w:rsidP="006775FB">
      <w:pPr>
        <w:pStyle w:val="NormalWeb"/>
        <w:spacing w:before="0" w:beforeAutospacing="0" w:after="240" w:afterAutospacing="0"/>
        <w:rPr>
          <w:rFonts w:ascii="Segoe UI" w:hAnsi="Segoe UI" w:cs="Segoe UI"/>
          <w:color w:val="5A5A5A"/>
        </w:rPr>
      </w:pPr>
      <w:r>
        <w:br/>
      </w:r>
      <w:r>
        <w:rPr>
          <w:rFonts w:ascii="Segoe UI" w:hAnsi="Segoe UI" w:cs="Segoe UI"/>
          <w:color w:val="5A5A5A"/>
        </w:rPr>
        <w:t>In this article, we introduce the concept of </w:t>
      </w:r>
      <w:r>
        <w:rPr>
          <w:rStyle w:val="HTMLCode"/>
          <w:rFonts w:ascii="Consolas" w:hAnsi="Consolas" w:cs="Consolas"/>
          <w:color w:val="C7254E"/>
          <w:shd w:val="clear" w:color="auto" w:fill="F9F2F4"/>
        </w:rPr>
        <w:t>feature importance</w:t>
      </w:r>
      <w:r>
        <w:rPr>
          <w:rFonts w:ascii="Segoe UI" w:hAnsi="Segoe UI" w:cs="Segoe UI"/>
          <w:color w:val="5A5A5A"/>
        </w:rPr>
        <w:t> and in particular we explain the method to calculate the feature importance for decision tree model.</w:t>
      </w:r>
    </w:p>
    <w:p w14:paraId="42F4490B"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Decision tree model is one of the white-box models, whose prediction results can be interpreted by humans. We call this property of machine learning model as </w:t>
      </w:r>
      <w:r>
        <w:rPr>
          <w:rStyle w:val="HTMLCode"/>
          <w:rFonts w:ascii="Consolas" w:hAnsi="Consolas" w:cs="Consolas"/>
          <w:color w:val="C7254E"/>
          <w:shd w:val="clear" w:color="auto" w:fill="F9F2F4"/>
        </w:rPr>
        <w:t>interpretability</w:t>
      </w:r>
      <w:r>
        <w:rPr>
          <w:rFonts w:ascii="Segoe UI" w:hAnsi="Segoe UI" w:cs="Segoe UI"/>
          <w:color w:val="5A5A5A"/>
        </w:rPr>
        <w:t>, which is not necessarily possessed by all machine learning models.</w:t>
      </w:r>
    </w:p>
    <w:p w14:paraId="30A30224" w14:textId="77777777" w:rsidR="006775FB" w:rsidRDefault="006775FB" w:rsidP="006775FB">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t>As part of the interpretability property, feature importance is a metric that one uses to measure the contribution of each input feature to the prediction results of model, </w:t>
      </w:r>
      <w:r>
        <w:rPr>
          <w:rStyle w:val="Emphasis"/>
          <w:rFonts w:ascii="Segoe UI" w:hAnsi="Segoe UI" w:cs="Segoe UI"/>
          <w:color w:val="5A5A5A"/>
        </w:rPr>
        <w:t>i.e.</w:t>
      </w:r>
      <w:r>
        <w:rPr>
          <w:rFonts w:ascii="Segoe UI" w:hAnsi="Segoe UI" w:cs="Segoe UI"/>
          <w:color w:val="5A5A5A"/>
        </w:rPr>
        <w:t> how a minor change on certain feature could alter the prediction result.</w:t>
      </w:r>
    </w:p>
    <w:p w14:paraId="7895DC11" w14:textId="77777777" w:rsidR="006775FB" w:rsidRDefault="006775FB" w:rsidP="006775FB">
      <w:r>
        <w:rPr>
          <w:rFonts w:ascii="Segoe UI" w:hAnsi="Segoe UI" w:cs="Segoe UI"/>
          <w:shd w:val="clear" w:color="auto" w:fill="FFFFFF"/>
        </w:rPr>
        <w:t> </w:t>
      </w:r>
    </w:p>
    <w:p w14:paraId="282872D6" w14:textId="77777777" w:rsidR="006775FB" w:rsidRDefault="006775FB" w:rsidP="006775FB">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Intuition</w:t>
      </w:r>
    </w:p>
    <w:p w14:paraId="32CA3C8E" w14:textId="77777777" w:rsidR="006775FB" w:rsidRDefault="0035017D" w:rsidP="006775FB">
      <w:pPr>
        <w:spacing w:before="150" w:after="150"/>
      </w:pPr>
      <w:r>
        <w:rPr>
          <w:noProof/>
        </w:rPr>
        <w:pict w14:anchorId="4239976E">
          <v:rect id="_x0000_i1026" alt="" style="width:451.3pt;height:.05pt;mso-width-percent:0;mso-height-percent:0;mso-width-percent:0;mso-height-percent:0" o:hralign="center" o:hrstd="t" o:hr="t" fillcolor="#a0a0a0" stroked="f"/>
        </w:pict>
      </w:r>
    </w:p>
    <w:p w14:paraId="1381F200"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Unlike Gini impurity or entropy, there is no universal mathematical formula that defines the feature importance, which varies from model to model.</w:t>
      </w:r>
    </w:p>
    <w:p w14:paraId="7B2D9861" w14:textId="18A6B0FC"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For instance, for the Linear Regression models, if we assume that all input features are of the same scale (</w:t>
      </w:r>
      <w:r>
        <w:rPr>
          <w:rStyle w:val="Emphasis"/>
          <w:rFonts w:ascii="Segoe UI" w:hAnsi="Segoe UI" w:cs="Segoe UI"/>
          <w:color w:val="5A5A5A"/>
        </w:rPr>
        <w:t>e.g.</w:t>
      </w:r>
      <w:r>
        <w:rPr>
          <w:rFonts w:ascii="Segoe UI" w:hAnsi="Segoe UI" w:cs="Segoe UI"/>
          <w:color w:val="5A5A5A"/>
        </w:rPr>
        <w:t> </w:t>
      </w:r>
      <w:r>
        <w:rPr>
          <w:rStyle w:val="mopen"/>
          <w:color w:val="5A5A5A"/>
          <w:sz w:val="29"/>
          <w:szCs w:val="29"/>
        </w:rPr>
        <w:t>[</w:t>
      </w:r>
      <w:r>
        <w:rPr>
          <w:rStyle w:val="mord"/>
          <w:color w:val="5A5A5A"/>
          <w:sz w:val="29"/>
          <w:szCs w:val="29"/>
        </w:rPr>
        <w:t>0</w:t>
      </w:r>
      <w:r>
        <w:rPr>
          <w:rStyle w:val="mpunct"/>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 then the feature importance of each feature is </w:t>
      </w:r>
      <w:r>
        <w:rPr>
          <w:rStyle w:val="Strong"/>
          <w:rFonts w:ascii="Segoe UI" w:hAnsi="Segoe UI" w:cs="Segoe UI"/>
          <w:color w:val="5A5A5A"/>
        </w:rPr>
        <w:t>the absolute value of the weight</w:t>
      </w:r>
      <w:r>
        <w:rPr>
          <w:rFonts w:ascii="Segoe UI" w:hAnsi="Segoe UI" w:cs="Segoe UI"/>
          <w:color w:val="5A5A5A"/>
        </w:rPr>
        <w:t> that is associated with the feature. As one can see from the formula of the Linear Regression model </w:t>
      </w:r>
      <w:r w:rsidRPr="006775FB">
        <w:rPr>
          <w:rFonts w:ascii="Segoe UI" w:hAnsi="Segoe UI" w:cs="Segoe UI"/>
          <w:color w:val="5A5A5A"/>
        </w:rPr>
        <w:drawing>
          <wp:inline distT="0" distB="0" distL="0" distR="0" wp14:anchorId="7876BE6C" wp14:editId="0AF1F225">
            <wp:extent cx="1233315" cy="194734"/>
            <wp:effectExtent l="0" t="0" r="0" b="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69"/>
                    <a:stretch>
                      <a:fillRect/>
                    </a:stretch>
                  </pic:blipFill>
                  <pic:spPr>
                    <a:xfrm>
                      <a:off x="0" y="0"/>
                      <a:ext cx="1277421" cy="201698"/>
                    </a:xfrm>
                    <a:prstGeom prst="rect">
                      <a:avLst/>
                    </a:prstGeom>
                  </pic:spPr>
                </pic:pic>
              </a:graphicData>
            </a:graphic>
          </wp:inline>
        </w:drawing>
      </w:r>
      <w:r>
        <w:rPr>
          <w:rFonts w:ascii="Segoe UI" w:hAnsi="Segoe UI" w:cs="Segoe UI"/>
          <w:color w:val="5A5A5A"/>
        </w:rPr>
        <w:t>, the outcome of the model is linearly proportional to each of the components (</w:t>
      </w:r>
      <w:r>
        <w:rPr>
          <w:rStyle w:val="mord"/>
          <w:rFonts w:ascii="KaTeX_Math" w:hAnsi="KaTeX_Math"/>
          <w:i/>
          <w:iCs/>
          <w:color w:val="5A5A5A"/>
          <w:sz w:val="29"/>
          <w:szCs w:val="29"/>
        </w:rPr>
        <w:t>w</w:t>
      </w:r>
      <w:r>
        <w:rPr>
          <w:rStyle w:val="mord"/>
          <w:rFonts w:ascii="KaTeX_Math" w:hAnsi="KaTeX_Math"/>
          <w:i/>
          <w:iCs/>
          <w:color w:val="5A5A5A"/>
          <w:sz w:val="20"/>
          <w:szCs w:val="20"/>
        </w:rPr>
        <w:t>i</w:t>
      </w:r>
      <w:r>
        <w:rPr>
          <w:rStyle w:val="vlist-s"/>
          <w:color w:val="5A5A5A"/>
          <w:sz w:val="2"/>
          <w:szCs w:val="2"/>
        </w:rPr>
        <w:t>​</w:t>
      </w:r>
      <w:r>
        <w:rPr>
          <w:rStyle w:val="mbin"/>
          <w:rFonts w:ascii="Cambria Math" w:hAnsi="Cambria Math" w:cs="Cambria Math"/>
          <w:color w:val="5A5A5A"/>
          <w:sz w:val="29"/>
          <w:szCs w:val="29"/>
        </w:rPr>
        <w:t>⋅</w:t>
      </w:r>
      <w:r>
        <w:rPr>
          <w:rStyle w:val="mord"/>
          <w:rFonts w:ascii="KaTeX_Math" w:hAnsi="KaTeX_Math"/>
          <w:i/>
          <w:iCs/>
          <w:color w:val="5A5A5A"/>
          <w:sz w:val="29"/>
          <w:szCs w:val="29"/>
        </w:rPr>
        <w:t>x</w:t>
      </w:r>
      <w:r>
        <w:rPr>
          <w:rStyle w:val="mord"/>
          <w:rFonts w:ascii="KaTeX_Math" w:hAnsi="KaTeX_Math"/>
          <w:i/>
          <w:iCs/>
          <w:color w:val="5A5A5A"/>
          <w:sz w:val="20"/>
          <w:szCs w:val="20"/>
        </w:rPr>
        <w:t>i</w:t>
      </w:r>
      <w:r>
        <w:rPr>
          <w:rStyle w:val="vlist-s"/>
          <w:color w:val="5A5A5A"/>
          <w:sz w:val="2"/>
          <w:szCs w:val="2"/>
        </w:rPr>
        <w:t>​</w:t>
      </w:r>
      <w:r>
        <w:rPr>
          <w:rFonts w:ascii="Segoe UI" w:hAnsi="Segoe UI" w:cs="Segoe UI"/>
          <w:color w:val="5A5A5A"/>
        </w:rPr>
        <w:t>) which is determined by the weight (</w:t>
      </w:r>
      <w:r>
        <w:rPr>
          <w:rStyle w:val="mord"/>
          <w:rFonts w:ascii="KaTeX_Math" w:hAnsi="KaTeX_Math"/>
          <w:i/>
          <w:iCs/>
          <w:color w:val="5A5A5A"/>
          <w:sz w:val="29"/>
          <w:szCs w:val="29"/>
        </w:rPr>
        <w:t>w</w:t>
      </w:r>
      <w:r>
        <w:rPr>
          <w:rStyle w:val="mord"/>
          <w:rFonts w:ascii="KaTeX_Math" w:hAnsi="KaTeX_Math"/>
          <w:i/>
          <w:iCs/>
          <w:color w:val="5A5A5A"/>
          <w:sz w:val="20"/>
          <w:szCs w:val="20"/>
        </w:rPr>
        <w:t>i</w:t>
      </w:r>
      <w:r>
        <w:rPr>
          <w:rStyle w:val="vlist-s"/>
          <w:color w:val="5A5A5A"/>
          <w:sz w:val="2"/>
          <w:szCs w:val="2"/>
        </w:rPr>
        <w:t>​</w:t>
      </w:r>
      <w:r>
        <w:rPr>
          <w:rFonts w:ascii="Segoe UI" w:hAnsi="Segoe UI" w:cs="Segoe UI"/>
          <w:color w:val="5A5A5A"/>
        </w:rPr>
        <w:t>) of the component.  </w:t>
      </w:r>
    </w:p>
    <w:p w14:paraId="1F3BABCA"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For decision tree, to measure the feature importance, we need to look into the model to see how each feature plays a role in the final "decision" of the model. As we have learned from the previous chapters, within the decision tree model, at each decision node, we choose the </w:t>
      </w:r>
      <w:r>
        <w:rPr>
          <w:rStyle w:val="Emphasis"/>
          <w:rFonts w:ascii="Segoe UI" w:hAnsi="Segoe UI" w:cs="Segoe UI"/>
          <w:b/>
          <w:bCs/>
          <w:color w:val="5A5A5A"/>
        </w:rPr>
        <w:t>best feature</w:t>
      </w:r>
      <w:r>
        <w:rPr>
          <w:rFonts w:ascii="Segoe UI" w:hAnsi="Segoe UI" w:cs="Segoe UI"/>
          <w:color w:val="5A5A5A"/>
        </w:rPr>
        <w:t> to split on, in order to further distinguish the samples that reach this decision node. At each split, we are one step closer to the final decision (</w:t>
      </w:r>
      <w:r>
        <w:rPr>
          <w:rStyle w:val="Emphasis"/>
          <w:rFonts w:ascii="Segoe UI" w:hAnsi="Segoe UI" w:cs="Segoe UI"/>
          <w:color w:val="5A5A5A"/>
        </w:rPr>
        <w:t>i.e.</w:t>
      </w:r>
      <w:r>
        <w:rPr>
          <w:rFonts w:ascii="Segoe UI" w:hAnsi="Segoe UI" w:cs="Segoe UI"/>
          <w:color w:val="5A5A5A"/>
        </w:rPr>
        <w:t> the leaf node). Therefore, we can say that at each decision node, the chosen splitting feature contributes to the final prediction result. Intuitively, we can also say that those chosen features are more </w:t>
      </w:r>
      <w:r>
        <w:rPr>
          <w:rStyle w:val="Strong"/>
          <w:rFonts w:ascii="Segoe UI" w:hAnsi="Segoe UI" w:cs="Segoe UI"/>
          <w:i/>
          <w:iCs/>
          <w:color w:val="5A5A5A"/>
        </w:rPr>
        <w:t>important</w:t>
      </w:r>
      <w:r>
        <w:rPr>
          <w:rFonts w:ascii="Segoe UI" w:hAnsi="Segoe UI" w:cs="Segoe UI"/>
          <w:color w:val="5A5A5A"/>
        </w:rPr>
        <w:t> than those non-chosen features which actually play no role in the decision process. Now, the remaining question is how we can quantitively measure this importance.</w:t>
      </w:r>
    </w:p>
    <w:p w14:paraId="4F3A233F"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As one might recall, we use the metrics of </w:t>
      </w:r>
      <w:hyperlink r:id="rId70" w:tgtFrame="_blank" w:history="1">
        <w:r>
          <w:rPr>
            <w:rStyle w:val="Hyperlink"/>
            <w:rFonts w:ascii="Segoe UI" w:hAnsi="Segoe UI" w:cs="Segoe UI"/>
            <w:color w:val="1890FF"/>
          </w:rPr>
          <w:t>information gain</w:t>
        </w:r>
      </w:hyperlink>
      <w:r>
        <w:rPr>
          <w:rFonts w:ascii="Segoe UI" w:hAnsi="Segoe UI" w:cs="Segoe UI"/>
          <w:color w:val="5A5A5A"/>
        </w:rPr>
        <w:t> or </w:t>
      </w:r>
      <w:hyperlink r:id="rId71" w:tgtFrame="_blank" w:history="1">
        <w:r>
          <w:rPr>
            <w:rStyle w:val="Hyperlink"/>
            <w:rFonts w:ascii="Segoe UI" w:hAnsi="Segoe UI" w:cs="Segoe UI"/>
            <w:color w:val="1890FF"/>
          </w:rPr>
          <w:t>Gini gain</w:t>
        </w:r>
      </w:hyperlink>
      <w:r>
        <w:rPr>
          <w:rFonts w:ascii="Segoe UI" w:hAnsi="Segoe UI" w:cs="Segoe UI"/>
          <w:color w:val="5A5A5A"/>
        </w:rPr>
        <w:t> to measure the quality of a split. Naturally, one can also associate the gain with the chosen feature, and use the gain to quantify the contribution of the feature at this particular occurrence of splitting. Furthermore, we can accumulate the gain for each feature that appears in the decision tree.</w:t>
      </w:r>
    </w:p>
    <w:p w14:paraId="046710F1" w14:textId="77777777" w:rsidR="006775FB" w:rsidRDefault="006775FB" w:rsidP="006775FB">
      <w:pPr>
        <w:pStyle w:val="NormalWeb"/>
        <w:shd w:val="clear" w:color="auto" w:fill="F5F5F5"/>
        <w:spacing w:before="0" w:beforeAutospacing="0" w:after="0" w:afterAutospacing="0"/>
        <w:rPr>
          <w:rFonts w:ascii="Segoe UI" w:hAnsi="Segoe UI" w:cs="Segoe UI"/>
          <w:color w:val="5A5A5A"/>
        </w:rPr>
      </w:pPr>
      <w:r>
        <w:rPr>
          <w:rFonts w:ascii="Segoe UI" w:hAnsi="Segoe UI" w:cs="Segoe UI"/>
          <w:color w:val="5A5A5A"/>
        </w:rPr>
        <w:lastRenderedPageBreak/>
        <w:t>At the end, this accumulated gain for each feature can serve as the feature importance for the decision tree model.</w:t>
      </w:r>
    </w:p>
    <w:p w14:paraId="010193FE"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On the other hand, as one might notice, the decision nodes are not equally important, since the decision node at the root of the tree helps to filter all of the input samples, while the decision nodes at the bottom of the tree helps to distinguish only a few of total samples. Therefore, the gain that a feature obtains at each decision node does not carry the same weight, </w:t>
      </w:r>
      <w:r>
        <w:rPr>
          <w:rStyle w:val="Emphasis"/>
          <w:rFonts w:ascii="Segoe UI" w:hAnsi="Segoe UI" w:cs="Segoe UI"/>
          <w:color w:val="5A5A5A"/>
        </w:rPr>
        <w:t>i.e.</w:t>
      </w:r>
      <w:r>
        <w:rPr>
          <w:rFonts w:ascii="Segoe UI" w:hAnsi="Segoe UI" w:cs="Segoe UI"/>
          <w:color w:val="5A5A5A"/>
        </w:rPr>
        <w:t> the gain that a feature obtains at a decision node should be weighted by the proportion of samples that the decision node helps to distinguish.</w:t>
      </w:r>
    </w:p>
    <w:p w14:paraId="349731B8" w14:textId="4DE05F74"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Given the above intuition, one can derive the following formula that calculates the importance </w:t>
      </w:r>
      <w:r>
        <w:rPr>
          <w:rStyle w:val="mord"/>
          <w:rFonts w:ascii="KaTeX_Math" w:hAnsi="KaTeX_Math"/>
          <w:i/>
          <w:iCs/>
          <w:color w:val="5A5A5A"/>
          <w:sz w:val="29"/>
          <w:szCs w:val="29"/>
        </w:rPr>
        <w:t>I</w:t>
      </w:r>
      <w:r>
        <w:rPr>
          <w:rFonts w:ascii="Segoe UI" w:hAnsi="Segoe UI" w:cs="Segoe UI"/>
          <w:color w:val="5A5A5A"/>
        </w:rPr>
        <w:t> for each feature in decision tree:</w:t>
      </w:r>
    </w:p>
    <w:p w14:paraId="20C717A1" w14:textId="44E0742C" w:rsidR="006775FB" w:rsidRDefault="006775FB" w:rsidP="006775FB">
      <w:pPr>
        <w:pStyle w:val="NormalWeb"/>
        <w:spacing w:before="0" w:beforeAutospacing="0" w:after="240" w:afterAutospacing="0"/>
        <w:rPr>
          <w:rStyle w:val="katex-mathml"/>
          <w:rFonts w:eastAsiaTheme="majorEastAsia"/>
          <w:color w:val="5A5A5A"/>
          <w:sz w:val="29"/>
          <w:szCs w:val="29"/>
          <w:bdr w:val="none" w:sz="0" w:space="0" w:color="auto" w:frame="1"/>
        </w:rPr>
      </w:pPr>
      <w:r w:rsidRPr="006775FB">
        <w:rPr>
          <w:rStyle w:val="katex-mathml"/>
          <w:rFonts w:eastAsiaTheme="majorEastAsia"/>
          <w:color w:val="5A5A5A"/>
          <w:sz w:val="29"/>
          <w:szCs w:val="29"/>
          <w:bdr w:val="none" w:sz="0" w:space="0" w:color="auto" w:frame="1"/>
        </w:rPr>
        <w:drawing>
          <wp:inline distT="0" distB="0" distL="0" distR="0" wp14:anchorId="71D5A854" wp14:editId="3E51BAFE">
            <wp:extent cx="5731510" cy="2508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50825"/>
                    </a:xfrm>
                    <a:prstGeom prst="rect">
                      <a:avLst/>
                    </a:prstGeom>
                  </pic:spPr>
                </pic:pic>
              </a:graphicData>
            </a:graphic>
          </wp:inline>
        </w:drawing>
      </w:r>
    </w:p>
    <w:p w14:paraId="6FE960F4" w14:textId="33BACFEA" w:rsidR="006775FB" w:rsidRDefault="006775FB" w:rsidP="006775FB">
      <w:pPr>
        <w:pStyle w:val="NormalWeb"/>
        <w:spacing w:before="0" w:beforeAutospacing="0" w:after="240" w:afterAutospacing="0"/>
        <w:rPr>
          <w:rFonts w:ascii="Segoe UI" w:hAnsi="Segoe UI" w:cs="Segoe UI"/>
          <w:color w:val="5A5A5A"/>
        </w:rPr>
      </w:pPr>
      <w:r>
        <w:rPr>
          <w:rStyle w:val="Strong"/>
          <w:rFonts w:ascii="Segoe UI" w:hAnsi="Segoe UI" w:cs="Segoe UI"/>
          <w:i/>
          <w:iCs/>
          <w:color w:val="5A5A5A"/>
        </w:rPr>
        <w:t>Note:</w:t>
      </w:r>
      <w:r>
        <w:rPr>
          <w:rFonts w:ascii="Segoe UI" w:hAnsi="Segoe UI" w:cs="Segoe UI"/>
          <w:color w:val="5A5A5A"/>
        </w:rPr>
        <w:t> one can replace the Gini gain metric with the information gain in the above formula, as long as we stick with the same metric for all features.</w:t>
      </w:r>
    </w:p>
    <w:p w14:paraId="6739705B" w14:textId="265CD18E"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With the above formula, one can obtain a value to measure the feature importance for each feature involved in a decision tree. Sometimes, one might want to normalize the values so that one can compare the values more intuitively, </w:t>
      </w:r>
      <w:r>
        <w:rPr>
          <w:rStyle w:val="Emphasis"/>
          <w:rFonts w:ascii="Segoe UI" w:hAnsi="Segoe UI" w:cs="Segoe UI"/>
          <w:color w:val="5A5A5A"/>
        </w:rPr>
        <w:t>i.e.</w:t>
      </w:r>
      <w:r>
        <w:rPr>
          <w:rFonts w:ascii="Segoe UI" w:hAnsi="Segoe UI" w:cs="Segoe UI"/>
          <w:color w:val="5A5A5A"/>
        </w:rPr>
        <w:t> scaling the all values into the range of </w:t>
      </w:r>
      <w:r>
        <w:rPr>
          <w:rStyle w:val="mopen"/>
          <w:color w:val="5A5A5A"/>
          <w:sz w:val="29"/>
          <w:szCs w:val="29"/>
        </w:rPr>
        <w:t>(</w:t>
      </w:r>
      <w:r>
        <w:rPr>
          <w:rStyle w:val="mord"/>
          <w:color w:val="5A5A5A"/>
          <w:sz w:val="29"/>
          <w:szCs w:val="29"/>
        </w:rPr>
        <w:t>0</w:t>
      </w:r>
      <w:r>
        <w:rPr>
          <w:rStyle w:val="mpunct"/>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 For example, if there are two features that score the same value (</w:t>
      </w:r>
      <w:r>
        <w:rPr>
          <w:rStyle w:val="Emphasis"/>
          <w:rFonts w:ascii="Segoe UI" w:hAnsi="Segoe UI" w:cs="Segoe UI"/>
          <w:color w:val="5A5A5A"/>
        </w:rPr>
        <w:t>i.e.</w:t>
      </w:r>
      <w:r>
        <w:rPr>
          <w:rFonts w:ascii="Segoe UI" w:hAnsi="Segoe UI" w:cs="Segoe UI"/>
          <w:color w:val="5A5A5A"/>
        </w:rPr>
        <w:t> </w:t>
      </w:r>
      <w:r>
        <w:rPr>
          <w:rStyle w:val="mord"/>
          <w:color w:val="5A5A5A"/>
          <w:sz w:val="29"/>
          <w:szCs w:val="29"/>
        </w:rPr>
        <w:t>0.5</w:t>
      </w:r>
      <w:r>
        <w:rPr>
          <w:rFonts w:ascii="Segoe UI" w:hAnsi="Segoe UI" w:cs="Segoe UI"/>
          <w:color w:val="5A5A5A"/>
        </w:rPr>
        <w:t>) after the normalization, we can say that they are evenly important in the decision tree.</w:t>
      </w:r>
    </w:p>
    <w:p w14:paraId="21983119"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 </w:t>
      </w:r>
    </w:p>
    <w:p w14:paraId="66A03DFB" w14:textId="77777777" w:rsidR="006775FB" w:rsidRDefault="006775FB" w:rsidP="006775FB">
      <w:pPr>
        <w:pStyle w:val="Heading3"/>
        <w:spacing w:before="0" w:after="120"/>
        <w:rPr>
          <w:rFonts w:ascii="Segoe UI" w:hAnsi="Segoe UI" w:cs="Segoe UI"/>
          <w:i/>
          <w:iCs/>
          <w:color w:val="AAAAAA"/>
          <w:sz w:val="36"/>
          <w:szCs w:val="36"/>
        </w:rPr>
      </w:pPr>
      <w:r>
        <w:rPr>
          <w:rFonts w:ascii="Segoe UI" w:hAnsi="Segoe UI" w:cs="Segoe UI"/>
          <w:b/>
          <w:bCs/>
          <w:i/>
          <w:iCs/>
          <w:color w:val="AAAAAA"/>
          <w:sz w:val="36"/>
          <w:szCs w:val="36"/>
        </w:rPr>
        <w:t>Example</w:t>
      </w:r>
    </w:p>
    <w:p w14:paraId="2C76C557" w14:textId="77777777" w:rsidR="006775FB" w:rsidRDefault="0035017D" w:rsidP="006775FB">
      <w:pPr>
        <w:spacing w:before="150" w:after="150"/>
      </w:pPr>
      <w:r>
        <w:rPr>
          <w:noProof/>
        </w:rPr>
        <w:pict w14:anchorId="36731F91">
          <v:rect id="_x0000_i1025" alt="" style="width:451.3pt;height:.05pt;mso-width-percent:0;mso-height-percent:0;mso-width-percent:0;mso-height-percent:0" o:hralign="center" o:hrstd="t" o:hr="t" fillcolor="#a0a0a0" stroked="f"/>
        </w:pict>
      </w:r>
    </w:p>
    <w:p w14:paraId="637D5772"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Let us look at a concrete example to see how we can apply the above formula to calculate the feature importance in decision tree. First of all, we show a sample decision tree in the following figure.</w:t>
      </w:r>
    </w:p>
    <w:p w14:paraId="5A909D22" w14:textId="546F9BC6" w:rsidR="006775FB" w:rsidRDefault="006775FB" w:rsidP="006775FB">
      <w:pPr>
        <w:pStyle w:val="NormalWeb"/>
        <w:spacing w:before="0" w:beforeAutospacing="0" w:after="240" w:afterAutospacing="0"/>
        <w:jc w:val="center"/>
        <w:rPr>
          <w:rFonts w:ascii="Segoe UI" w:hAnsi="Segoe UI" w:cs="Segoe UI"/>
          <w:color w:val="5A5A5A"/>
        </w:rPr>
      </w:pPr>
      <w:r>
        <w:rPr>
          <w:rFonts w:ascii="Segoe UI" w:hAnsi="Segoe UI" w:cs="Segoe UI"/>
          <w:color w:val="5A5A5A"/>
        </w:rPr>
        <w:lastRenderedPageBreak/>
        <w:fldChar w:fldCharType="begin"/>
      </w:r>
      <w:r>
        <w:rPr>
          <w:rFonts w:ascii="Segoe UI" w:hAnsi="Segoe UI" w:cs="Segoe UI"/>
          <w:color w:val="5A5A5A"/>
        </w:rPr>
        <w:instrText xml:space="preserve"> INCLUDEPICTURE "https://assets.leetcode.com/uploads/2019/03/06/feature_importance_example.png" \* MERGEFORMATINET </w:instrText>
      </w:r>
      <w:r>
        <w:rPr>
          <w:rFonts w:ascii="Segoe UI" w:hAnsi="Segoe UI" w:cs="Segoe UI"/>
          <w:color w:val="5A5A5A"/>
        </w:rPr>
        <w:fldChar w:fldCharType="separate"/>
      </w:r>
      <w:r>
        <w:rPr>
          <w:rFonts w:ascii="Segoe UI" w:hAnsi="Segoe UI" w:cs="Segoe UI"/>
          <w:noProof/>
          <w:color w:val="5A5A5A"/>
        </w:rPr>
        <w:drawing>
          <wp:inline distT="0" distB="0" distL="0" distR="0" wp14:anchorId="798ED7E3" wp14:editId="35D8ACF2">
            <wp:extent cx="4783455" cy="6172200"/>
            <wp:effectExtent l="0" t="0" r="4445"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83455" cy="6172200"/>
                    </a:xfrm>
                    <a:prstGeom prst="rect">
                      <a:avLst/>
                    </a:prstGeom>
                    <a:noFill/>
                    <a:ln>
                      <a:noFill/>
                    </a:ln>
                  </pic:spPr>
                </pic:pic>
              </a:graphicData>
            </a:graphic>
          </wp:inline>
        </w:drawing>
      </w:r>
      <w:r>
        <w:rPr>
          <w:rFonts w:ascii="Segoe UI" w:hAnsi="Segoe UI" w:cs="Segoe UI"/>
          <w:color w:val="5A5A5A"/>
        </w:rPr>
        <w:fldChar w:fldCharType="end"/>
      </w:r>
    </w:p>
    <w:p w14:paraId="78E910B1"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As we can see from the figure, there are in total 3 decision nodes in the tree. Within each decision node, we indicate three pieces of information:</w:t>
      </w:r>
    </w:p>
    <w:p w14:paraId="2032535C" w14:textId="77777777" w:rsidR="006775FB" w:rsidRDefault="006775FB" w:rsidP="006775FB">
      <w:pPr>
        <w:numPr>
          <w:ilvl w:val="0"/>
          <w:numId w:val="15"/>
        </w:numPr>
        <w:spacing w:before="100" w:beforeAutospacing="1" w:after="100" w:afterAutospacing="1"/>
        <w:rPr>
          <w:rFonts w:ascii="Segoe UI" w:hAnsi="Segoe UI" w:cs="Segoe UI"/>
          <w:color w:val="5A5A5A"/>
        </w:rPr>
      </w:pPr>
      <w:r>
        <w:rPr>
          <w:rFonts w:ascii="Segoe UI" w:hAnsi="Segoe UI" w:cs="Segoe UI"/>
          <w:color w:val="5A5A5A"/>
        </w:rPr>
        <w:t>the chosen feature to split on.</w:t>
      </w:r>
    </w:p>
    <w:p w14:paraId="45B4AA0B" w14:textId="77777777" w:rsidR="006775FB" w:rsidRDefault="006775FB" w:rsidP="006775FB">
      <w:pPr>
        <w:numPr>
          <w:ilvl w:val="0"/>
          <w:numId w:val="15"/>
        </w:numPr>
        <w:spacing w:before="100" w:beforeAutospacing="1" w:after="100" w:afterAutospacing="1"/>
        <w:rPr>
          <w:rFonts w:ascii="Segoe UI" w:hAnsi="Segoe UI" w:cs="Segoe UI"/>
          <w:color w:val="5A5A5A"/>
        </w:rPr>
      </w:pPr>
      <w:r>
        <w:rPr>
          <w:rFonts w:ascii="Segoe UI" w:hAnsi="Segoe UI" w:cs="Segoe UI"/>
          <w:color w:val="5A5A5A"/>
        </w:rPr>
        <w:t>the Gini gain that the feature obtains.</w:t>
      </w:r>
    </w:p>
    <w:p w14:paraId="3EEC359F" w14:textId="77777777" w:rsidR="006775FB" w:rsidRDefault="006775FB" w:rsidP="006775FB">
      <w:pPr>
        <w:numPr>
          <w:ilvl w:val="0"/>
          <w:numId w:val="15"/>
        </w:numPr>
        <w:spacing w:before="100" w:beforeAutospacing="1" w:after="100" w:afterAutospacing="1"/>
        <w:rPr>
          <w:rFonts w:ascii="Segoe UI" w:hAnsi="Segoe UI" w:cs="Segoe UI"/>
          <w:color w:val="5A5A5A"/>
        </w:rPr>
      </w:pPr>
      <w:r>
        <w:rPr>
          <w:rFonts w:ascii="Segoe UI" w:hAnsi="Segoe UI" w:cs="Segoe UI"/>
          <w:color w:val="5A5A5A"/>
        </w:rPr>
        <w:t>the number of samples that are assigned to the left and right child node respectively.</w:t>
      </w:r>
    </w:p>
    <w:p w14:paraId="06D1F57F"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In addition, we can tell that the decision tree is trained on 100 samples in total.</w:t>
      </w:r>
    </w:p>
    <w:p w14:paraId="3FC3CFB8" w14:textId="77777777" w:rsidR="006775FB" w:rsidRDefault="006775FB" w:rsidP="006775FB">
      <w:pPr>
        <w:pStyle w:val="NormalWeb"/>
        <w:spacing w:before="0" w:beforeAutospacing="0" w:after="240" w:afterAutospacing="0"/>
        <w:rPr>
          <w:rFonts w:ascii="Segoe UI" w:hAnsi="Segoe UI" w:cs="Segoe UI"/>
          <w:color w:val="5A5A5A"/>
        </w:rPr>
      </w:pPr>
      <w:r>
        <w:rPr>
          <w:rFonts w:ascii="Segoe UI" w:hAnsi="Segoe UI" w:cs="Segoe UI"/>
          <w:color w:val="5A5A5A"/>
        </w:rPr>
        <w:t>As a result, we can calculate the feature importance of two features involved in the tree as following:</w:t>
      </w:r>
    </w:p>
    <w:p w14:paraId="226C6AF7" w14:textId="78C4544E" w:rsidR="006775FB" w:rsidRDefault="006775FB" w:rsidP="006775FB">
      <w:r w:rsidRPr="006775FB">
        <w:rPr>
          <w:rStyle w:val="katex-mathml"/>
          <w:rFonts w:eastAsiaTheme="majorEastAsia"/>
          <w:color w:val="5A5A5A"/>
          <w:sz w:val="29"/>
          <w:szCs w:val="29"/>
          <w:bdr w:val="none" w:sz="0" w:space="0" w:color="auto" w:frame="1"/>
        </w:rPr>
        <w:lastRenderedPageBreak/>
        <w:drawing>
          <wp:inline distT="0" distB="0" distL="0" distR="0" wp14:anchorId="1EE32A93" wp14:editId="0BDDB35E">
            <wp:extent cx="4220485" cy="1891877"/>
            <wp:effectExtent l="0" t="0" r="0" b="635"/>
            <wp:docPr id="70" name="Picture 7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with medium confidence"/>
                    <pic:cNvPicPr/>
                  </pic:nvPicPr>
                  <pic:blipFill>
                    <a:blip r:embed="rId74"/>
                    <a:stretch>
                      <a:fillRect/>
                    </a:stretch>
                  </pic:blipFill>
                  <pic:spPr>
                    <a:xfrm>
                      <a:off x="0" y="0"/>
                      <a:ext cx="4238035" cy="1899744"/>
                    </a:xfrm>
                    <a:prstGeom prst="rect">
                      <a:avLst/>
                    </a:prstGeom>
                  </pic:spPr>
                </pic:pic>
              </a:graphicData>
            </a:graphic>
          </wp:inline>
        </w:drawing>
      </w:r>
    </w:p>
    <w:p w14:paraId="0253DEEB" w14:textId="345058AD" w:rsidR="006775FB" w:rsidRDefault="006775FB"/>
    <w:sectPr w:rsidR="006775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6977"/>
    <w:multiLevelType w:val="multilevel"/>
    <w:tmpl w:val="9C18C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B5DA5"/>
    <w:multiLevelType w:val="multilevel"/>
    <w:tmpl w:val="9BF0A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A63E7"/>
    <w:multiLevelType w:val="multilevel"/>
    <w:tmpl w:val="D632F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05823"/>
    <w:multiLevelType w:val="multilevel"/>
    <w:tmpl w:val="F1B2D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24A58"/>
    <w:multiLevelType w:val="multilevel"/>
    <w:tmpl w:val="9360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12649"/>
    <w:multiLevelType w:val="multilevel"/>
    <w:tmpl w:val="EEDE7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075FB"/>
    <w:multiLevelType w:val="multilevel"/>
    <w:tmpl w:val="E24AC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5B0528"/>
    <w:multiLevelType w:val="multilevel"/>
    <w:tmpl w:val="1692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C22DA"/>
    <w:multiLevelType w:val="multilevel"/>
    <w:tmpl w:val="8192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377F9"/>
    <w:multiLevelType w:val="multilevel"/>
    <w:tmpl w:val="94FC1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F7252A"/>
    <w:multiLevelType w:val="multilevel"/>
    <w:tmpl w:val="D8DC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E8003B"/>
    <w:multiLevelType w:val="multilevel"/>
    <w:tmpl w:val="FC803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303E95"/>
    <w:multiLevelType w:val="multilevel"/>
    <w:tmpl w:val="5B3A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6B7D7A"/>
    <w:multiLevelType w:val="multilevel"/>
    <w:tmpl w:val="1F9E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F31039"/>
    <w:multiLevelType w:val="multilevel"/>
    <w:tmpl w:val="1AC6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3"/>
  </w:num>
  <w:num w:numId="4">
    <w:abstractNumId w:val="14"/>
  </w:num>
  <w:num w:numId="5">
    <w:abstractNumId w:val="3"/>
  </w:num>
  <w:num w:numId="6">
    <w:abstractNumId w:val="8"/>
  </w:num>
  <w:num w:numId="7">
    <w:abstractNumId w:val="6"/>
  </w:num>
  <w:num w:numId="8">
    <w:abstractNumId w:val="9"/>
  </w:num>
  <w:num w:numId="9">
    <w:abstractNumId w:val="4"/>
  </w:num>
  <w:num w:numId="10">
    <w:abstractNumId w:val="1"/>
  </w:num>
  <w:num w:numId="11">
    <w:abstractNumId w:val="10"/>
  </w:num>
  <w:num w:numId="12">
    <w:abstractNumId w:val="12"/>
  </w:num>
  <w:num w:numId="13">
    <w:abstractNumId w:val="7"/>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3B"/>
    <w:rsid w:val="00026754"/>
    <w:rsid w:val="00067394"/>
    <w:rsid w:val="000B153B"/>
    <w:rsid w:val="0014789E"/>
    <w:rsid w:val="003269BA"/>
    <w:rsid w:val="0035017D"/>
    <w:rsid w:val="004532C3"/>
    <w:rsid w:val="005F744B"/>
    <w:rsid w:val="006775FB"/>
    <w:rsid w:val="007456F3"/>
    <w:rsid w:val="009172B2"/>
    <w:rsid w:val="00A41A8F"/>
    <w:rsid w:val="00B0599C"/>
    <w:rsid w:val="00B14C9F"/>
    <w:rsid w:val="00CA4662"/>
    <w:rsid w:val="00CF087F"/>
    <w:rsid w:val="00D2316C"/>
    <w:rsid w:val="00DB1DD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1569"/>
  <w15:chartTrackingRefBased/>
  <w15:docId w15:val="{AA65E579-2B35-D840-AD20-00412246F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87F"/>
    <w:rPr>
      <w:rFonts w:ascii="Times New Roman" w:eastAsia="Times New Roman" w:hAnsi="Times New Roman" w:cs="Times New Roman"/>
    </w:rPr>
  </w:style>
  <w:style w:type="paragraph" w:styleId="Heading2">
    <w:name w:val="heading 2"/>
    <w:basedOn w:val="Normal"/>
    <w:link w:val="Heading2Char"/>
    <w:uiPriority w:val="9"/>
    <w:qFormat/>
    <w:rsid w:val="0006739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6739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7394"/>
    <w:rPr>
      <w:rFonts w:ascii="Times New Roman" w:eastAsia="Times New Roman" w:hAnsi="Times New Roman" w:cs="Times New Roman"/>
      <w:b/>
      <w:bCs/>
      <w:sz w:val="36"/>
      <w:szCs w:val="36"/>
    </w:rPr>
  </w:style>
  <w:style w:type="paragraph" w:styleId="NormalWeb">
    <w:name w:val="Normal (Web)"/>
    <w:basedOn w:val="Normal"/>
    <w:uiPriority w:val="99"/>
    <w:unhideWhenUsed/>
    <w:rsid w:val="00067394"/>
    <w:pPr>
      <w:spacing w:before="100" w:beforeAutospacing="1" w:after="100" w:afterAutospacing="1"/>
    </w:pPr>
  </w:style>
  <w:style w:type="character" w:styleId="Hyperlink">
    <w:name w:val="Hyperlink"/>
    <w:basedOn w:val="DefaultParagraphFont"/>
    <w:uiPriority w:val="99"/>
    <w:semiHidden/>
    <w:unhideWhenUsed/>
    <w:rsid w:val="00067394"/>
    <w:rPr>
      <w:color w:val="0000FF"/>
      <w:u w:val="single"/>
    </w:rPr>
  </w:style>
  <w:style w:type="character" w:styleId="HTMLCode">
    <w:name w:val="HTML Code"/>
    <w:basedOn w:val="DefaultParagraphFont"/>
    <w:uiPriority w:val="99"/>
    <w:semiHidden/>
    <w:unhideWhenUsed/>
    <w:rsid w:val="00067394"/>
    <w:rPr>
      <w:rFonts w:ascii="Courier New" w:eastAsia="Times New Roman" w:hAnsi="Courier New" w:cs="Courier New"/>
      <w:sz w:val="20"/>
      <w:szCs w:val="20"/>
    </w:rPr>
  </w:style>
  <w:style w:type="character" w:styleId="Emphasis">
    <w:name w:val="Emphasis"/>
    <w:basedOn w:val="DefaultParagraphFont"/>
    <w:uiPriority w:val="20"/>
    <w:qFormat/>
    <w:rsid w:val="00067394"/>
    <w:rPr>
      <w:i/>
      <w:iCs/>
    </w:rPr>
  </w:style>
  <w:style w:type="character" w:styleId="Strong">
    <w:name w:val="Strong"/>
    <w:basedOn w:val="DefaultParagraphFont"/>
    <w:uiPriority w:val="22"/>
    <w:qFormat/>
    <w:rsid w:val="00067394"/>
    <w:rPr>
      <w:b/>
      <w:bCs/>
    </w:rPr>
  </w:style>
  <w:style w:type="table" w:styleId="TableGrid">
    <w:name w:val="Table Grid"/>
    <w:basedOn w:val="TableNormal"/>
    <w:uiPriority w:val="39"/>
    <w:rsid w:val="000673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67394"/>
    <w:rPr>
      <w:rFonts w:asciiTheme="majorHAnsi" w:eastAsiaTheme="majorEastAsia" w:hAnsiTheme="majorHAnsi" w:cstheme="majorBidi"/>
      <w:color w:val="1F3763" w:themeColor="accent1" w:themeShade="7F"/>
    </w:rPr>
  </w:style>
  <w:style w:type="character" w:customStyle="1" w:styleId="katex-mathml">
    <w:name w:val="katex-mathml"/>
    <w:basedOn w:val="DefaultParagraphFont"/>
    <w:rsid w:val="00067394"/>
  </w:style>
  <w:style w:type="character" w:customStyle="1" w:styleId="mord">
    <w:name w:val="mord"/>
    <w:basedOn w:val="DefaultParagraphFont"/>
    <w:rsid w:val="00067394"/>
  </w:style>
  <w:style w:type="character" w:customStyle="1" w:styleId="mspace">
    <w:name w:val="mspace"/>
    <w:basedOn w:val="DefaultParagraphFont"/>
    <w:rsid w:val="00067394"/>
  </w:style>
  <w:style w:type="character" w:customStyle="1" w:styleId="mrel">
    <w:name w:val="mrel"/>
    <w:basedOn w:val="DefaultParagraphFont"/>
    <w:rsid w:val="00067394"/>
  </w:style>
  <w:style w:type="character" w:customStyle="1" w:styleId="mopen">
    <w:name w:val="mopen"/>
    <w:basedOn w:val="DefaultParagraphFont"/>
    <w:rsid w:val="00067394"/>
  </w:style>
  <w:style w:type="character" w:customStyle="1" w:styleId="vlist-s">
    <w:name w:val="vlist-s"/>
    <w:basedOn w:val="DefaultParagraphFont"/>
    <w:rsid w:val="00067394"/>
  </w:style>
  <w:style w:type="character" w:customStyle="1" w:styleId="mpunct">
    <w:name w:val="mpunct"/>
    <w:basedOn w:val="DefaultParagraphFont"/>
    <w:rsid w:val="00067394"/>
  </w:style>
  <w:style w:type="character" w:customStyle="1" w:styleId="mclose">
    <w:name w:val="mclose"/>
    <w:basedOn w:val="DefaultParagraphFont"/>
    <w:rsid w:val="00067394"/>
  </w:style>
  <w:style w:type="character" w:customStyle="1" w:styleId="mop">
    <w:name w:val="mop"/>
    <w:basedOn w:val="DefaultParagraphFont"/>
    <w:rsid w:val="00DB1DD8"/>
  </w:style>
  <w:style w:type="character" w:customStyle="1" w:styleId="delimsizing">
    <w:name w:val="delimsizing"/>
    <w:basedOn w:val="DefaultParagraphFont"/>
    <w:rsid w:val="00DB1DD8"/>
  </w:style>
  <w:style w:type="character" w:customStyle="1" w:styleId="mbin">
    <w:name w:val="mbin"/>
    <w:basedOn w:val="DefaultParagraphFont"/>
    <w:rsid w:val="00DB1DD8"/>
  </w:style>
  <w:style w:type="character" w:styleId="HTMLCite">
    <w:name w:val="HTML Cite"/>
    <w:basedOn w:val="DefaultParagraphFont"/>
    <w:uiPriority w:val="99"/>
    <w:semiHidden/>
    <w:unhideWhenUsed/>
    <w:rsid w:val="00CA46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57226">
      <w:bodyDiv w:val="1"/>
      <w:marLeft w:val="0"/>
      <w:marRight w:val="0"/>
      <w:marTop w:val="0"/>
      <w:marBottom w:val="0"/>
      <w:divBdr>
        <w:top w:val="none" w:sz="0" w:space="0" w:color="auto"/>
        <w:left w:val="none" w:sz="0" w:space="0" w:color="auto"/>
        <w:bottom w:val="none" w:sz="0" w:space="0" w:color="auto"/>
        <w:right w:val="none" w:sz="0" w:space="0" w:color="auto"/>
      </w:divBdr>
    </w:div>
    <w:div w:id="96945942">
      <w:bodyDiv w:val="1"/>
      <w:marLeft w:val="0"/>
      <w:marRight w:val="0"/>
      <w:marTop w:val="0"/>
      <w:marBottom w:val="0"/>
      <w:divBdr>
        <w:top w:val="none" w:sz="0" w:space="0" w:color="auto"/>
        <w:left w:val="none" w:sz="0" w:space="0" w:color="auto"/>
        <w:bottom w:val="none" w:sz="0" w:space="0" w:color="auto"/>
        <w:right w:val="none" w:sz="0" w:space="0" w:color="auto"/>
      </w:divBdr>
      <w:divsChild>
        <w:div w:id="2028172382">
          <w:marLeft w:val="0"/>
          <w:marRight w:val="0"/>
          <w:marTop w:val="0"/>
          <w:marBottom w:val="0"/>
          <w:divBdr>
            <w:top w:val="none" w:sz="0" w:space="0" w:color="auto"/>
            <w:left w:val="none" w:sz="0" w:space="0" w:color="auto"/>
            <w:bottom w:val="none" w:sz="0" w:space="0" w:color="auto"/>
            <w:right w:val="none" w:sz="0" w:space="0" w:color="auto"/>
          </w:divBdr>
        </w:div>
        <w:div w:id="935097185">
          <w:marLeft w:val="0"/>
          <w:marRight w:val="0"/>
          <w:marTop w:val="0"/>
          <w:marBottom w:val="0"/>
          <w:divBdr>
            <w:top w:val="none" w:sz="0" w:space="0" w:color="auto"/>
            <w:left w:val="none" w:sz="0" w:space="0" w:color="auto"/>
            <w:bottom w:val="none" w:sz="0" w:space="0" w:color="auto"/>
            <w:right w:val="none" w:sz="0" w:space="0" w:color="auto"/>
          </w:divBdr>
          <w:divsChild>
            <w:div w:id="1347974587">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118844961">
      <w:bodyDiv w:val="1"/>
      <w:marLeft w:val="0"/>
      <w:marRight w:val="0"/>
      <w:marTop w:val="0"/>
      <w:marBottom w:val="0"/>
      <w:divBdr>
        <w:top w:val="none" w:sz="0" w:space="0" w:color="auto"/>
        <w:left w:val="none" w:sz="0" w:space="0" w:color="auto"/>
        <w:bottom w:val="none" w:sz="0" w:space="0" w:color="auto"/>
        <w:right w:val="none" w:sz="0" w:space="0" w:color="auto"/>
      </w:divBdr>
    </w:div>
    <w:div w:id="157505103">
      <w:bodyDiv w:val="1"/>
      <w:marLeft w:val="0"/>
      <w:marRight w:val="0"/>
      <w:marTop w:val="0"/>
      <w:marBottom w:val="0"/>
      <w:divBdr>
        <w:top w:val="none" w:sz="0" w:space="0" w:color="auto"/>
        <w:left w:val="none" w:sz="0" w:space="0" w:color="auto"/>
        <w:bottom w:val="none" w:sz="0" w:space="0" w:color="auto"/>
        <w:right w:val="none" w:sz="0" w:space="0" w:color="auto"/>
      </w:divBdr>
    </w:div>
    <w:div w:id="316766261">
      <w:bodyDiv w:val="1"/>
      <w:marLeft w:val="0"/>
      <w:marRight w:val="0"/>
      <w:marTop w:val="0"/>
      <w:marBottom w:val="0"/>
      <w:divBdr>
        <w:top w:val="none" w:sz="0" w:space="0" w:color="auto"/>
        <w:left w:val="none" w:sz="0" w:space="0" w:color="auto"/>
        <w:bottom w:val="none" w:sz="0" w:space="0" w:color="auto"/>
        <w:right w:val="none" w:sz="0" w:space="0" w:color="auto"/>
      </w:divBdr>
      <w:divsChild>
        <w:div w:id="212817396">
          <w:marLeft w:val="0"/>
          <w:marRight w:val="0"/>
          <w:marTop w:val="0"/>
          <w:marBottom w:val="0"/>
          <w:divBdr>
            <w:top w:val="none" w:sz="0" w:space="0" w:color="auto"/>
            <w:left w:val="none" w:sz="0" w:space="0" w:color="auto"/>
            <w:bottom w:val="none" w:sz="0" w:space="0" w:color="auto"/>
            <w:right w:val="none" w:sz="0" w:space="0" w:color="auto"/>
          </w:divBdr>
        </w:div>
        <w:div w:id="1484813180">
          <w:marLeft w:val="0"/>
          <w:marRight w:val="0"/>
          <w:marTop w:val="0"/>
          <w:marBottom w:val="0"/>
          <w:divBdr>
            <w:top w:val="none" w:sz="0" w:space="0" w:color="auto"/>
            <w:left w:val="none" w:sz="0" w:space="0" w:color="auto"/>
            <w:bottom w:val="none" w:sz="0" w:space="0" w:color="auto"/>
            <w:right w:val="none" w:sz="0" w:space="0" w:color="auto"/>
          </w:divBdr>
        </w:div>
      </w:divsChild>
    </w:div>
    <w:div w:id="322052201">
      <w:bodyDiv w:val="1"/>
      <w:marLeft w:val="0"/>
      <w:marRight w:val="0"/>
      <w:marTop w:val="0"/>
      <w:marBottom w:val="0"/>
      <w:divBdr>
        <w:top w:val="none" w:sz="0" w:space="0" w:color="auto"/>
        <w:left w:val="none" w:sz="0" w:space="0" w:color="auto"/>
        <w:bottom w:val="none" w:sz="0" w:space="0" w:color="auto"/>
        <w:right w:val="none" w:sz="0" w:space="0" w:color="auto"/>
      </w:divBdr>
      <w:divsChild>
        <w:div w:id="553080293">
          <w:marLeft w:val="-225"/>
          <w:marRight w:val="-225"/>
          <w:marTop w:val="0"/>
          <w:marBottom w:val="0"/>
          <w:divBdr>
            <w:top w:val="none" w:sz="0" w:space="0" w:color="auto"/>
            <w:left w:val="none" w:sz="0" w:space="0" w:color="auto"/>
            <w:bottom w:val="none" w:sz="0" w:space="0" w:color="auto"/>
            <w:right w:val="none" w:sz="0" w:space="0" w:color="auto"/>
          </w:divBdr>
          <w:divsChild>
            <w:div w:id="1107238758">
              <w:marLeft w:val="0"/>
              <w:marRight w:val="0"/>
              <w:marTop w:val="0"/>
              <w:marBottom w:val="0"/>
              <w:divBdr>
                <w:top w:val="none" w:sz="0" w:space="0" w:color="auto"/>
                <w:left w:val="none" w:sz="0" w:space="0" w:color="auto"/>
                <w:bottom w:val="none" w:sz="0" w:space="0" w:color="auto"/>
                <w:right w:val="none" w:sz="0" w:space="0" w:color="auto"/>
              </w:divBdr>
            </w:div>
          </w:divsChild>
        </w:div>
        <w:div w:id="844709329">
          <w:marLeft w:val="0"/>
          <w:marRight w:val="0"/>
          <w:marTop w:val="0"/>
          <w:marBottom w:val="0"/>
          <w:divBdr>
            <w:top w:val="none" w:sz="0" w:space="0" w:color="auto"/>
            <w:left w:val="none" w:sz="0" w:space="0" w:color="auto"/>
            <w:bottom w:val="none" w:sz="0" w:space="0" w:color="auto"/>
            <w:right w:val="none" w:sz="0" w:space="0" w:color="auto"/>
          </w:divBdr>
        </w:div>
      </w:divsChild>
    </w:div>
    <w:div w:id="560140292">
      <w:bodyDiv w:val="1"/>
      <w:marLeft w:val="0"/>
      <w:marRight w:val="0"/>
      <w:marTop w:val="0"/>
      <w:marBottom w:val="0"/>
      <w:divBdr>
        <w:top w:val="none" w:sz="0" w:space="0" w:color="auto"/>
        <w:left w:val="none" w:sz="0" w:space="0" w:color="auto"/>
        <w:bottom w:val="none" w:sz="0" w:space="0" w:color="auto"/>
        <w:right w:val="none" w:sz="0" w:space="0" w:color="auto"/>
      </w:divBdr>
    </w:div>
    <w:div w:id="719324015">
      <w:bodyDiv w:val="1"/>
      <w:marLeft w:val="0"/>
      <w:marRight w:val="0"/>
      <w:marTop w:val="0"/>
      <w:marBottom w:val="0"/>
      <w:divBdr>
        <w:top w:val="none" w:sz="0" w:space="0" w:color="auto"/>
        <w:left w:val="none" w:sz="0" w:space="0" w:color="auto"/>
        <w:bottom w:val="none" w:sz="0" w:space="0" w:color="auto"/>
        <w:right w:val="none" w:sz="0" w:space="0" w:color="auto"/>
      </w:divBdr>
    </w:div>
    <w:div w:id="1266840484">
      <w:bodyDiv w:val="1"/>
      <w:marLeft w:val="0"/>
      <w:marRight w:val="0"/>
      <w:marTop w:val="0"/>
      <w:marBottom w:val="0"/>
      <w:divBdr>
        <w:top w:val="none" w:sz="0" w:space="0" w:color="auto"/>
        <w:left w:val="none" w:sz="0" w:space="0" w:color="auto"/>
        <w:bottom w:val="none" w:sz="0" w:space="0" w:color="auto"/>
        <w:right w:val="none" w:sz="0" w:space="0" w:color="auto"/>
      </w:divBdr>
    </w:div>
    <w:div w:id="1317690157">
      <w:bodyDiv w:val="1"/>
      <w:marLeft w:val="0"/>
      <w:marRight w:val="0"/>
      <w:marTop w:val="0"/>
      <w:marBottom w:val="0"/>
      <w:divBdr>
        <w:top w:val="none" w:sz="0" w:space="0" w:color="auto"/>
        <w:left w:val="none" w:sz="0" w:space="0" w:color="auto"/>
        <w:bottom w:val="none" w:sz="0" w:space="0" w:color="auto"/>
        <w:right w:val="none" w:sz="0" w:space="0" w:color="auto"/>
      </w:divBdr>
      <w:divsChild>
        <w:div w:id="449012324">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438063116">
      <w:bodyDiv w:val="1"/>
      <w:marLeft w:val="0"/>
      <w:marRight w:val="0"/>
      <w:marTop w:val="0"/>
      <w:marBottom w:val="0"/>
      <w:divBdr>
        <w:top w:val="none" w:sz="0" w:space="0" w:color="auto"/>
        <w:left w:val="none" w:sz="0" w:space="0" w:color="auto"/>
        <w:bottom w:val="none" w:sz="0" w:space="0" w:color="auto"/>
        <w:right w:val="none" w:sz="0" w:space="0" w:color="auto"/>
      </w:divBdr>
      <w:divsChild>
        <w:div w:id="2143451632">
          <w:marLeft w:val="0"/>
          <w:marRight w:val="0"/>
          <w:marTop w:val="0"/>
          <w:marBottom w:val="0"/>
          <w:divBdr>
            <w:top w:val="none" w:sz="0" w:space="0" w:color="auto"/>
            <w:left w:val="none" w:sz="0" w:space="0" w:color="auto"/>
            <w:bottom w:val="none" w:sz="0" w:space="0" w:color="auto"/>
            <w:right w:val="none" w:sz="0" w:space="0" w:color="auto"/>
          </w:divBdr>
        </w:div>
        <w:div w:id="28117679">
          <w:marLeft w:val="0"/>
          <w:marRight w:val="0"/>
          <w:marTop w:val="0"/>
          <w:marBottom w:val="0"/>
          <w:divBdr>
            <w:top w:val="none" w:sz="0" w:space="0" w:color="auto"/>
            <w:left w:val="none" w:sz="0" w:space="0" w:color="auto"/>
            <w:bottom w:val="none" w:sz="0" w:space="0" w:color="auto"/>
            <w:right w:val="none" w:sz="0" w:space="0" w:color="auto"/>
          </w:divBdr>
          <w:divsChild>
            <w:div w:id="653417158">
              <w:blockQuote w:val="1"/>
              <w:marLeft w:val="0"/>
              <w:marRight w:val="0"/>
              <w:marTop w:val="300"/>
              <w:marBottom w:val="300"/>
              <w:divBdr>
                <w:top w:val="none" w:sz="0" w:space="0" w:color="auto"/>
                <w:left w:val="single" w:sz="36" w:space="26" w:color="CCCCCC"/>
                <w:bottom w:val="none" w:sz="0" w:space="0" w:color="auto"/>
                <w:right w:val="none" w:sz="0" w:space="0" w:color="auto"/>
              </w:divBdr>
            </w:div>
            <w:div w:id="209659156">
              <w:blockQuote w:val="1"/>
              <w:marLeft w:val="0"/>
              <w:marRight w:val="0"/>
              <w:marTop w:val="300"/>
              <w:marBottom w:val="300"/>
              <w:divBdr>
                <w:top w:val="none" w:sz="0" w:space="0" w:color="auto"/>
                <w:left w:val="single" w:sz="36" w:space="26" w:color="CCCCCC"/>
                <w:bottom w:val="none" w:sz="0" w:space="0" w:color="auto"/>
                <w:right w:val="none" w:sz="0" w:space="0" w:color="auto"/>
              </w:divBdr>
            </w:div>
            <w:div w:id="1990162564">
              <w:blockQuote w:val="1"/>
              <w:marLeft w:val="0"/>
              <w:marRight w:val="0"/>
              <w:marTop w:val="300"/>
              <w:marBottom w:val="300"/>
              <w:divBdr>
                <w:top w:val="none" w:sz="0" w:space="0" w:color="auto"/>
                <w:left w:val="single" w:sz="36" w:space="26" w:color="CCCCCC"/>
                <w:bottom w:val="none" w:sz="0" w:space="0" w:color="auto"/>
                <w:right w:val="none" w:sz="0" w:space="0" w:color="auto"/>
              </w:divBdr>
            </w:div>
            <w:div w:id="612565256">
              <w:blockQuote w:val="1"/>
              <w:marLeft w:val="0"/>
              <w:marRight w:val="0"/>
              <w:marTop w:val="300"/>
              <w:marBottom w:val="300"/>
              <w:divBdr>
                <w:top w:val="none" w:sz="0" w:space="0" w:color="auto"/>
                <w:left w:val="single" w:sz="36" w:space="26" w:color="CCCCCC"/>
                <w:bottom w:val="none" w:sz="0" w:space="0" w:color="auto"/>
                <w:right w:val="none" w:sz="0" w:space="0" w:color="auto"/>
              </w:divBdr>
            </w:div>
            <w:div w:id="106854228">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1554735505">
      <w:bodyDiv w:val="1"/>
      <w:marLeft w:val="0"/>
      <w:marRight w:val="0"/>
      <w:marTop w:val="0"/>
      <w:marBottom w:val="0"/>
      <w:divBdr>
        <w:top w:val="none" w:sz="0" w:space="0" w:color="auto"/>
        <w:left w:val="none" w:sz="0" w:space="0" w:color="auto"/>
        <w:bottom w:val="none" w:sz="0" w:space="0" w:color="auto"/>
        <w:right w:val="none" w:sz="0" w:space="0" w:color="auto"/>
      </w:divBdr>
      <w:divsChild>
        <w:div w:id="1496800661">
          <w:blockQuote w:val="1"/>
          <w:marLeft w:val="0"/>
          <w:marRight w:val="0"/>
          <w:marTop w:val="300"/>
          <w:marBottom w:val="300"/>
          <w:divBdr>
            <w:top w:val="none" w:sz="0" w:space="0" w:color="auto"/>
            <w:left w:val="single" w:sz="36" w:space="26" w:color="CCCCCC"/>
            <w:bottom w:val="none" w:sz="0" w:space="0" w:color="auto"/>
            <w:right w:val="none" w:sz="0" w:space="0" w:color="auto"/>
          </w:divBdr>
        </w:div>
        <w:div w:id="480733987">
          <w:blockQuote w:val="1"/>
          <w:marLeft w:val="0"/>
          <w:marRight w:val="0"/>
          <w:marTop w:val="300"/>
          <w:marBottom w:val="300"/>
          <w:divBdr>
            <w:top w:val="none" w:sz="0" w:space="0" w:color="auto"/>
            <w:left w:val="single" w:sz="36" w:space="26" w:color="CCCCCC"/>
            <w:bottom w:val="none" w:sz="0" w:space="0" w:color="auto"/>
            <w:right w:val="none" w:sz="0" w:space="0" w:color="auto"/>
          </w:divBdr>
        </w:div>
        <w:div w:id="1436553663">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615868077">
      <w:bodyDiv w:val="1"/>
      <w:marLeft w:val="0"/>
      <w:marRight w:val="0"/>
      <w:marTop w:val="0"/>
      <w:marBottom w:val="0"/>
      <w:divBdr>
        <w:top w:val="none" w:sz="0" w:space="0" w:color="auto"/>
        <w:left w:val="none" w:sz="0" w:space="0" w:color="auto"/>
        <w:bottom w:val="none" w:sz="0" w:space="0" w:color="auto"/>
        <w:right w:val="none" w:sz="0" w:space="0" w:color="auto"/>
      </w:divBdr>
    </w:div>
    <w:div w:id="1617784629">
      <w:bodyDiv w:val="1"/>
      <w:marLeft w:val="0"/>
      <w:marRight w:val="0"/>
      <w:marTop w:val="0"/>
      <w:marBottom w:val="0"/>
      <w:divBdr>
        <w:top w:val="none" w:sz="0" w:space="0" w:color="auto"/>
        <w:left w:val="none" w:sz="0" w:space="0" w:color="auto"/>
        <w:bottom w:val="none" w:sz="0" w:space="0" w:color="auto"/>
        <w:right w:val="none" w:sz="0" w:space="0" w:color="auto"/>
      </w:divBdr>
    </w:div>
    <w:div w:id="1622760750">
      <w:bodyDiv w:val="1"/>
      <w:marLeft w:val="0"/>
      <w:marRight w:val="0"/>
      <w:marTop w:val="0"/>
      <w:marBottom w:val="0"/>
      <w:divBdr>
        <w:top w:val="none" w:sz="0" w:space="0" w:color="auto"/>
        <w:left w:val="none" w:sz="0" w:space="0" w:color="auto"/>
        <w:bottom w:val="none" w:sz="0" w:space="0" w:color="auto"/>
        <w:right w:val="none" w:sz="0" w:space="0" w:color="auto"/>
      </w:divBdr>
    </w:div>
    <w:div w:id="1665891939">
      <w:bodyDiv w:val="1"/>
      <w:marLeft w:val="0"/>
      <w:marRight w:val="0"/>
      <w:marTop w:val="0"/>
      <w:marBottom w:val="0"/>
      <w:divBdr>
        <w:top w:val="none" w:sz="0" w:space="0" w:color="auto"/>
        <w:left w:val="none" w:sz="0" w:space="0" w:color="auto"/>
        <w:bottom w:val="none" w:sz="0" w:space="0" w:color="auto"/>
        <w:right w:val="none" w:sz="0" w:space="0" w:color="auto"/>
      </w:divBdr>
      <w:divsChild>
        <w:div w:id="1015963914">
          <w:marLeft w:val="-225"/>
          <w:marRight w:val="-225"/>
          <w:marTop w:val="0"/>
          <w:marBottom w:val="0"/>
          <w:divBdr>
            <w:top w:val="none" w:sz="0" w:space="0" w:color="auto"/>
            <w:left w:val="none" w:sz="0" w:space="0" w:color="auto"/>
            <w:bottom w:val="none" w:sz="0" w:space="0" w:color="auto"/>
            <w:right w:val="none" w:sz="0" w:space="0" w:color="auto"/>
          </w:divBdr>
          <w:divsChild>
            <w:div w:id="1969386252">
              <w:marLeft w:val="0"/>
              <w:marRight w:val="0"/>
              <w:marTop w:val="0"/>
              <w:marBottom w:val="0"/>
              <w:divBdr>
                <w:top w:val="none" w:sz="0" w:space="0" w:color="auto"/>
                <w:left w:val="none" w:sz="0" w:space="0" w:color="auto"/>
                <w:bottom w:val="none" w:sz="0" w:space="0" w:color="auto"/>
                <w:right w:val="none" w:sz="0" w:space="0" w:color="auto"/>
              </w:divBdr>
            </w:div>
          </w:divsChild>
        </w:div>
        <w:div w:id="1481652491">
          <w:marLeft w:val="0"/>
          <w:marRight w:val="0"/>
          <w:marTop w:val="0"/>
          <w:marBottom w:val="0"/>
          <w:divBdr>
            <w:top w:val="none" w:sz="0" w:space="0" w:color="auto"/>
            <w:left w:val="none" w:sz="0" w:space="0" w:color="auto"/>
            <w:bottom w:val="none" w:sz="0" w:space="0" w:color="auto"/>
            <w:right w:val="none" w:sz="0" w:space="0" w:color="auto"/>
          </w:divBdr>
        </w:div>
      </w:divsChild>
    </w:div>
    <w:div w:id="1691182875">
      <w:bodyDiv w:val="1"/>
      <w:marLeft w:val="0"/>
      <w:marRight w:val="0"/>
      <w:marTop w:val="0"/>
      <w:marBottom w:val="0"/>
      <w:divBdr>
        <w:top w:val="none" w:sz="0" w:space="0" w:color="auto"/>
        <w:left w:val="none" w:sz="0" w:space="0" w:color="auto"/>
        <w:bottom w:val="none" w:sz="0" w:space="0" w:color="auto"/>
        <w:right w:val="none" w:sz="0" w:space="0" w:color="auto"/>
      </w:divBdr>
    </w:div>
    <w:div w:id="1726709719">
      <w:bodyDiv w:val="1"/>
      <w:marLeft w:val="0"/>
      <w:marRight w:val="0"/>
      <w:marTop w:val="0"/>
      <w:marBottom w:val="0"/>
      <w:divBdr>
        <w:top w:val="none" w:sz="0" w:space="0" w:color="auto"/>
        <w:left w:val="none" w:sz="0" w:space="0" w:color="auto"/>
        <w:bottom w:val="none" w:sz="0" w:space="0" w:color="auto"/>
        <w:right w:val="none" w:sz="0" w:space="0" w:color="auto"/>
      </w:divBdr>
      <w:divsChild>
        <w:div w:id="297951329">
          <w:marLeft w:val="-225"/>
          <w:marRight w:val="-225"/>
          <w:marTop w:val="0"/>
          <w:marBottom w:val="0"/>
          <w:divBdr>
            <w:top w:val="none" w:sz="0" w:space="0" w:color="auto"/>
            <w:left w:val="none" w:sz="0" w:space="0" w:color="auto"/>
            <w:bottom w:val="none" w:sz="0" w:space="0" w:color="auto"/>
            <w:right w:val="none" w:sz="0" w:space="0" w:color="auto"/>
          </w:divBdr>
          <w:divsChild>
            <w:div w:id="1950622659">
              <w:marLeft w:val="0"/>
              <w:marRight w:val="0"/>
              <w:marTop w:val="0"/>
              <w:marBottom w:val="0"/>
              <w:divBdr>
                <w:top w:val="none" w:sz="0" w:space="0" w:color="auto"/>
                <w:left w:val="none" w:sz="0" w:space="0" w:color="auto"/>
                <w:bottom w:val="none" w:sz="0" w:space="0" w:color="auto"/>
                <w:right w:val="none" w:sz="0" w:space="0" w:color="auto"/>
              </w:divBdr>
            </w:div>
          </w:divsChild>
        </w:div>
        <w:div w:id="788357993">
          <w:marLeft w:val="0"/>
          <w:marRight w:val="0"/>
          <w:marTop w:val="0"/>
          <w:marBottom w:val="0"/>
          <w:divBdr>
            <w:top w:val="none" w:sz="0" w:space="0" w:color="auto"/>
            <w:left w:val="none" w:sz="0" w:space="0" w:color="auto"/>
            <w:bottom w:val="none" w:sz="0" w:space="0" w:color="auto"/>
            <w:right w:val="none" w:sz="0" w:space="0" w:color="auto"/>
          </w:divBdr>
        </w:div>
      </w:divsChild>
    </w:div>
    <w:div w:id="1759056993">
      <w:bodyDiv w:val="1"/>
      <w:marLeft w:val="0"/>
      <w:marRight w:val="0"/>
      <w:marTop w:val="0"/>
      <w:marBottom w:val="0"/>
      <w:divBdr>
        <w:top w:val="none" w:sz="0" w:space="0" w:color="auto"/>
        <w:left w:val="none" w:sz="0" w:space="0" w:color="auto"/>
        <w:bottom w:val="none" w:sz="0" w:space="0" w:color="auto"/>
        <w:right w:val="none" w:sz="0" w:space="0" w:color="auto"/>
      </w:divBdr>
      <w:divsChild>
        <w:div w:id="644236319">
          <w:blockQuote w:val="1"/>
          <w:marLeft w:val="0"/>
          <w:marRight w:val="0"/>
          <w:marTop w:val="300"/>
          <w:marBottom w:val="300"/>
          <w:divBdr>
            <w:top w:val="none" w:sz="0" w:space="0" w:color="auto"/>
            <w:left w:val="single" w:sz="36" w:space="26" w:color="CCCCCC"/>
            <w:bottom w:val="none" w:sz="0" w:space="0" w:color="auto"/>
            <w:right w:val="none" w:sz="0" w:space="0" w:color="auto"/>
          </w:divBdr>
        </w:div>
        <w:div w:id="1673289148">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765150127">
      <w:bodyDiv w:val="1"/>
      <w:marLeft w:val="0"/>
      <w:marRight w:val="0"/>
      <w:marTop w:val="0"/>
      <w:marBottom w:val="0"/>
      <w:divBdr>
        <w:top w:val="none" w:sz="0" w:space="0" w:color="auto"/>
        <w:left w:val="none" w:sz="0" w:space="0" w:color="auto"/>
        <w:bottom w:val="none" w:sz="0" w:space="0" w:color="auto"/>
        <w:right w:val="none" w:sz="0" w:space="0" w:color="auto"/>
      </w:divBdr>
    </w:div>
    <w:div w:id="1868523577">
      <w:bodyDiv w:val="1"/>
      <w:marLeft w:val="0"/>
      <w:marRight w:val="0"/>
      <w:marTop w:val="0"/>
      <w:marBottom w:val="0"/>
      <w:divBdr>
        <w:top w:val="none" w:sz="0" w:space="0" w:color="auto"/>
        <w:left w:val="none" w:sz="0" w:space="0" w:color="auto"/>
        <w:bottom w:val="none" w:sz="0" w:space="0" w:color="auto"/>
        <w:right w:val="none" w:sz="0" w:space="0" w:color="auto"/>
      </w:divBdr>
    </w:div>
    <w:div w:id="1915818433">
      <w:bodyDiv w:val="1"/>
      <w:marLeft w:val="0"/>
      <w:marRight w:val="0"/>
      <w:marTop w:val="0"/>
      <w:marBottom w:val="0"/>
      <w:divBdr>
        <w:top w:val="none" w:sz="0" w:space="0" w:color="auto"/>
        <w:left w:val="none" w:sz="0" w:space="0" w:color="auto"/>
        <w:bottom w:val="none" w:sz="0" w:space="0" w:color="auto"/>
        <w:right w:val="none" w:sz="0" w:space="0" w:color="auto"/>
      </w:divBdr>
    </w:div>
    <w:div w:id="1951037822">
      <w:bodyDiv w:val="1"/>
      <w:marLeft w:val="0"/>
      <w:marRight w:val="0"/>
      <w:marTop w:val="0"/>
      <w:marBottom w:val="0"/>
      <w:divBdr>
        <w:top w:val="none" w:sz="0" w:space="0" w:color="auto"/>
        <w:left w:val="none" w:sz="0" w:space="0" w:color="auto"/>
        <w:bottom w:val="none" w:sz="0" w:space="0" w:color="auto"/>
        <w:right w:val="none" w:sz="0" w:space="0" w:color="auto"/>
      </w:divBdr>
      <w:divsChild>
        <w:div w:id="1598515649">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1969698255">
      <w:bodyDiv w:val="1"/>
      <w:marLeft w:val="0"/>
      <w:marRight w:val="0"/>
      <w:marTop w:val="0"/>
      <w:marBottom w:val="0"/>
      <w:divBdr>
        <w:top w:val="none" w:sz="0" w:space="0" w:color="auto"/>
        <w:left w:val="none" w:sz="0" w:space="0" w:color="auto"/>
        <w:bottom w:val="none" w:sz="0" w:space="0" w:color="auto"/>
        <w:right w:val="none" w:sz="0" w:space="0" w:color="auto"/>
      </w:divBdr>
      <w:divsChild>
        <w:div w:id="1623614644">
          <w:blockQuote w:val="1"/>
          <w:marLeft w:val="0"/>
          <w:marRight w:val="0"/>
          <w:marTop w:val="300"/>
          <w:marBottom w:val="300"/>
          <w:divBdr>
            <w:top w:val="none" w:sz="0" w:space="0" w:color="auto"/>
            <w:left w:val="single" w:sz="36" w:space="26" w:color="CCCCCC"/>
            <w:bottom w:val="none" w:sz="0" w:space="0" w:color="auto"/>
            <w:right w:val="none" w:sz="0" w:space="0" w:color="auto"/>
          </w:divBdr>
        </w:div>
        <w:div w:id="1705206027">
          <w:blockQuote w:val="1"/>
          <w:marLeft w:val="0"/>
          <w:marRight w:val="0"/>
          <w:marTop w:val="300"/>
          <w:marBottom w:val="300"/>
          <w:divBdr>
            <w:top w:val="none" w:sz="0" w:space="0" w:color="auto"/>
            <w:left w:val="single" w:sz="36" w:space="26" w:color="CCCCCC"/>
            <w:bottom w:val="none" w:sz="0" w:space="0" w:color="auto"/>
            <w:right w:val="none" w:sz="0" w:space="0" w:color="auto"/>
          </w:divBdr>
        </w:div>
        <w:div w:id="265116121">
          <w:blockQuote w:val="1"/>
          <w:marLeft w:val="0"/>
          <w:marRight w:val="0"/>
          <w:marTop w:val="300"/>
          <w:marBottom w:val="300"/>
          <w:divBdr>
            <w:top w:val="none" w:sz="0" w:space="0" w:color="auto"/>
            <w:left w:val="single" w:sz="36" w:space="26" w:color="CCCCCC"/>
            <w:bottom w:val="none" w:sz="0" w:space="0" w:color="auto"/>
            <w:right w:val="none" w:sz="0" w:space="0" w:color="auto"/>
          </w:divBdr>
        </w:div>
        <w:div w:id="2102329480">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 w:id="2087262097">
      <w:bodyDiv w:val="1"/>
      <w:marLeft w:val="0"/>
      <w:marRight w:val="0"/>
      <w:marTop w:val="0"/>
      <w:marBottom w:val="0"/>
      <w:divBdr>
        <w:top w:val="none" w:sz="0" w:space="0" w:color="auto"/>
        <w:left w:val="none" w:sz="0" w:space="0" w:color="auto"/>
        <w:bottom w:val="none" w:sz="0" w:space="0" w:color="auto"/>
        <w:right w:val="none" w:sz="0" w:space="0" w:color="auto"/>
      </w:divBdr>
      <w:divsChild>
        <w:div w:id="313753047">
          <w:marLeft w:val="0"/>
          <w:marRight w:val="0"/>
          <w:marTop w:val="0"/>
          <w:marBottom w:val="0"/>
          <w:divBdr>
            <w:top w:val="none" w:sz="0" w:space="0" w:color="auto"/>
            <w:left w:val="none" w:sz="0" w:space="0" w:color="auto"/>
            <w:bottom w:val="none" w:sz="0" w:space="0" w:color="auto"/>
            <w:right w:val="none" w:sz="0" w:space="0" w:color="auto"/>
          </w:divBdr>
        </w:div>
        <w:div w:id="1495491407">
          <w:marLeft w:val="0"/>
          <w:marRight w:val="0"/>
          <w:marTop w:val="0"/>
          <w:marBottom w:val="0"/>
          <w:divBdr>
            <w:top w:val="none" w:sz="0" w:space="0" w:color="auto"/>
            <w:left w:val="none" w:sz="0" w:space="0" w:color="auto"/>
            <w:bottom w:val="none" w:sz="0" w:space="0" w:color="auto"/>
            <w:right w:val="none" w:sz="0" w:space="0" w:color="auto"/>
          </w:divBdr>
          <w:divsChild>
            <w:div w:id="1495224925">
              <w:blockQuote w:val="1"/>
              <w:marLeft w:val="0"/>
              <w:marRight w:val="0"/>
              <w:marTop w:val="300"/>
              <w:marBottom w:val="300"/>
              <w:divBdr>
                <w:top w:val="none" w:sz="0" w:space="0" w:color="auto"/>
                <w:left w:val="single" w:sz="36" w:space="26" w:color="CCCCCC"/>
                <w:bottom w:val="none" w:sz="0" w:space="0" w:color="auto"/>
                <w:right w:val="none" w:sz="0" w:space="0" w:color="auto"/>
              </w:divBdr>
            </w:div>
            <w:div w:id="1333948536">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 w:id="214246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en.wikipedia.org/wiki/Binary_logarithm" TargetMode="External"/><Relationship Id="rId47"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en.wikipedia.org/wiki/Confusion_matrix" TargetMode="External"/><Relationship Id="rId2" Type="http://schemas.openxmlformats.org/officeDocument/2006/relationships/styles" Target="styles.xml"/><Relationship Id="rId16" Type="http://schemas.openxmlformats.org/officeDocument/2006/relationships/hyperlink" Target="https://leetcode.com/explore/learn/card/decision-tree/282/definition/1638/"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n.wikipedia.org/wiki/Gini_coefficient"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leetcode.com/explore/learn/card/decision-tree/285/construction/2634/" TargetMode="External"/><Relationship Id="rId58" Type="http://schemas.openxmlformats.org/officeDocument/2006/relationships/hyperlink" Target="https://leetcode.com/discuss/explore/decision-tree?currentPage=1&amp;orderBy=recent_activity&amp;query=" TargetMode="External"/><Relationship Id="rId66" Type="http://schemas.openxmlformats.org/officeDocument/2006/relationships/image" Target="media/image41.png"/><Relationship Id="rId74" Type="http://schemas.openxmlformats.org/officeDocument/2006/relationships/image" Target="media/image46.png"/><Relationship Id="rId5" Type="http://schemas.openxmlformats.org/officeDocument/2006/relationships/hyperlink" Target="https://leetcode.com/explore/learn/card/introduction-to-data-structure-binary-search-tree/" TargetMode="External"/><Relationship Id="rId61" Type="http://schemas.openxmlformats.org/officeDocument/2006/relationships/image" Target="media/image36.png"/><Relationship Id="rId19" Type="http://schemas.openxmlformats.org/officeDocument/2006/relationships/hyperlink" Target="https://archive.ics.uci.edu/ml/datasets/iris" TargetMode="External"/><Relationship Id="rId14" Type="http://schemas.openxmlformats.org/officeDocument/2006/relationships/hyperlink" Target="https://onlinelibrary.wiley.com/doi/abs/10.1111/j.1469-1809.1936.tb02137.x" TargetMode="External"/><Relationship Id="rId22" Type="http://schemas.openxmlformats.org/officeDocument/2006/relationships/hyperlink" Target="https://leetcode.com/explore/learn/card/decision-tree/282/decision-tree/1638/"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hyperlink" Target="https://leetcode.com/explore/learn/card/machine-learning-101/287/what_is_ml/1633/" TargetMode="External"/><Relationship Id="rId51" Type="http://schemas.openxmlformats.org/officeDocument/2006/relationships/hyperlink" Target="http://plan9.bell-labs.com/cm/ms/what/shannonday/shannon1948.pdf" TargetMode="External"/><Relationship Id="rId72"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leetcode.com/explore/learn/card/decision-tree/285/construction/2635/" TargetMode="External"/><Relationship Id="rId62" Type="http://schemas.openxmlformats.org/officeDocument/2006/relationships/image" Target="media/image37.png"/><Relationship Id="rId70" Type="http://schemas.openxmlformats.org/officeDocument/2006/relationships/hyperlink" Target="https://leetcode.com/explore/learn/card/decision-tree/285/construction/2635/"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etcode.com/explore/learn/card/machine-learning-101/"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Entropy_(information_theory)" TargetMode="External"/><Relationship Id="rId57" Type="http://schemas.openxmlformats.org/officeDocument/2006/relationships/image" Target="media/image33.png"/><Relationship Id="rId10" Type="http://schemas.openxmlformats.org/officeDocument/2006/relationships/hyperlink" Target="https://archive.ics.uci.edu/ml/datasets/iris"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en.wikipedia.org/wiki/Bell_System_Technical_Journal"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leetcode.com/explore/learn/card/machine-learning-101/287/what_is_ml/1620/" TargetMode="External"/><Relationship Id="rId13" Type="http://schemas.openxmlformats.org/officeDocument/2006/relationships/image" Target="media/image3.png"/><Relationship Id="rId18" Type="http://schemas.openxmlformats.org/officeDocument/2006/relationships/hyperlink" Target="https://www.taylorfrancis.com/books/9781351460491"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hyperlink" Target="https://en.wikipedia.org/wiki/C.E._Shannon" TargetMode="External"/><Relationship Id="rId55" Type="http://schemas.openxmlformats.org/officeDocument/2006/relationships/hyperlink" Target="https://scikit-learn.org/stable/modules/tree.html" TargetMode="External"/><Relationship Id="rId76" Type="http://schemas.openxmlformats.org/officeDocument/2006/relationships/theme" Target="theme/theme1.xml"/><Relationship Id="rId7" Type="http://schemas.openxmlformats.org/officeDocument/2006/relationships/hyperlink" Target="https://leetcode.com/discuss/explore/decision-tree" TargetMode="External"/><Relationship Id="rId71" Type="http://schemas.openxmlformats.org/officeDocument/2006/relationships/hyperlink" Target="https://leetcode.com/explore/learn/card/decision-tree/285/construction/26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35</Pages>
  <Words>7089</Words>
  <Characters>40412</Characters>
  <Application>Microsoft Office Word</Application>
  <DocSecurity>0</DocSecurity>
  <Lines>336</Lines>
  <Paragraphs>94</Paragraphs>
  <ScaleCrop>false</ScaleCrop>
  <Company/>
  <LinksUpToDate>false</LinksUpToDate>
  <CharactersWithSpaces>47407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16</cp:revision>
  <dcterms:created xsi:type="dcterms:W3CDTF">2021-02-06T03:59:00Z</dcterms:created>
  <dcterms:modified xsi:type="dcterms:W3CDTF">2021-02-06T04:36:00Z</dcterms:modified>
</cp:coreProperties>
</file>