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7CF89" w14:textId="16089015" w:rsidR="00D606BE" w:rsidRPr="001C7C93" w:rsidRDefault="00DA6328" w:rsidP="00DA6328">
      <w:pPr>
        <w:jc w:val="center"/>
        <w:rPr>
          <w:b/>
          <w:bCs/>
          <w:sz w:val="36"/>
          <w:szCs w:val="36"/>
          <w:u w:val="single"/>
        </w:rPr>
      </w:pPr>
      <w:r w:rsidRPr="001C7C93">
        <w:rPr>
          <w:b/>
          <w:bCs/>
          <w:sz w:val="36"/>
          <w:szCs w:val="36"/>
          <w:u w:val="single"/>
        </w:rPr>
        <w:t>Anémie / Polyglobulie</w:t>
      </w:r>
      <w:r w:rsidR="001C7C93" w:rsidRPr="001C7C93">
        <w:rPr>
          <w:b/>
          <w:bCs/>
          <w:sz w:val="36"/>
          <w:szCs w:val="36"/>
          <w:u w:val="single"/>
        </w:rPr>
        <w:t xml:space="preserve"> : </w:t>
      </w:r>
      <w:r w:rsidRPr="001C7C93">
        <w:rPr>
          <w:b/>
          <w:bCs/>
          <w:sz w:val="36"/>
          <w:szCs w:val="36"/>
          <w:u w:val="single"/>
        </w:rPr>
        <w:t>expédition 5300 enfant</w:t>
      </w:r>
      <w:r w:rsidR="001C7C93" w:rsidRPr="001C7C93">
        <w:rPr>
          <w:b/>
          <w:bCs/>
          <w:sz w:val="36"/>
          <w:szCs w:val="36"/>
          <w:u w:val="single"/>
        </w:rPr>
        <w:t xml:space="preserve">s </w:t>
      </w:r>
    </w:p>
    <w:p w14:paraId="4EA94728" w14:textId="77777777" w:rsidR="00D606BE" w:rsidRDefault="00D606BE" w:rsidP="00D606BE"/>
    <w:p w14:paraId="0B90B351" w14:textId="77777777" w:rsidR="00DA6328" w:rsidRDefault="00DA6328" w:rsidP="00D606BE"/>
    <w:p w14:paraId="53AE5AC4" w14:textId="7034F70C" w:rsidR="009D7961" w:rsidRDefault="009D7961" w:rsidP="009D7961">
      <w:pPr>
        <w:pStyle w:val="Paragraphedeliste"/>
        <w:numPr>
          <w:ilvl w:val="0"/>
          <w:numId w:val="2"/>
        </w:numPr>
        <w:rPr>
          <w:b/>
          <w:bCs/>
          <w:color w:val="00B0F0"/>
          <w:sz w:val="28"/>
          <w:szCs w:val="28"/>
          <w:u w:val="single"/>
        </w:rPr>
      </w:pPr>
      <w:r w:rsidRPr="009D7961">
        <w:rPr>
          <w:b/>
          <w:bCs/>
          <w:color w:val="00B0F0"/>
          <w:sz w:val="28"/>
          <w:szCs w:val="28"/>
          <w:u w:val="single"/>
        </w:rPr>
        <w:t xml:space="preserve">Résultats généraux </w:t>
      </w:r>
    </w:p>
    <w:p w14:paraId="11175A58" w14:textId="77777777" w:rsidR="009D7961" w:rsidRDefault="009D7961" w:rsidP="009D7961">
      <w:pPr>
        <w:rPr>
          <w:b/>
          <w:bCs/>
          <w:color w:val="00B0F0"/>
          <w:sz w:val="28"/>
          <w:szCs w:val="28"/>
          <w:u w:val="single"/>
        </w:rPr>
      </w:pPr>
    </w:p>
    <w:p w14:paraId="4E96876D" w14:textId="4F10480E" w:rsidR="009D7961" w:rsidRPr="002F6DC1" w:rsidRDefault="009D7961" w:rsidP="009D7961">
      <w:pPr>
        <w:rPr>
          <w:b/>
          <w:bCs/>
          <w:u w:val="single"/>
        </w:rPr>
      </w:pPr>
      <w:r w:rsidRPr="002F6DC1">
        <w:rPr>
          <w:b/>
          <w:bCs/>
          <w:u w:val="single"/>
        </w:rPr>
        <w:t>Description méthodes :</w:t>
      </w:r>
    </w:p>
    <w:p w14:paraId="76921DC0" w14:textId="7245BC37" w:rsidR="009D7961" w:rsidRDefault="00DA6328" w:rsidP="00DA6328">
      <w:pPr>
        <w:pStyle w:val="Paragraphedeliste"/>
        <w:numPr>
          <w:ilvl w:val="0"/>
          <w:numId w:val="8"/>
        </w:numPr>
      </w:pPr>
      <w:r w:rsidRPr="00DA6328">
        <w:rPr>
          <w:b/>
          <w:bCs/>
        </w:rPr>
        <w:t>Pour l’anémie, 6 méthodes (dont 2 liées à la masse d’HB qui ne s’appliquent qu’aux 8-12 ans) :</w:t>
      </w:r>
      <w:r>
        <w:t xml:space="preserve"> Guidelines OMS 2011 ; Guidelines OMS 2024 ; &lt; - 1 SD [HB] ; &lt; - 2 SD [HB] ; &lt; - 1 SD </w:t>
      </w:r>
      <w:proofErr w:type="spellStart"/>
      <w:r>
        <w:t>Hb</w:t>
      </w:r>
      <w:proofErr w:type="spellEnd"/>
      <w:r>
        <w:t xml:space="preserve"> mass/kg ; &lt; - 2 SD </w:t>
      </w:r>
      <w:proofErr w:type="spellStart"/>
      <w:r>
        <w:t>Hb</w:t>
      </w:r>
      <w:proofErr w:type="spellEnd"/>
      <w:r>
        <w:t xml:space="preserve"> mass/kg</w:t>
      </w:r>
    </w:p>
    <w:p w14:paraId="117EFCD2" w14:textId="5C50171A" w:rsidR="00DA6328" w:rsidRDefault="00DA6328" w:rsidP="00DA6328">
      <w:pPr>
        <w:pStyle w:val="Paragraphedeliste"/>
        <w:numPr>
          <w:ilvl w:val="0"/>
          <w:numId w:val="8"/>
        </w:numPr>
      </w:pPr>
      <w:r w:rsidRPr="00DA6328">
        <w:rPr>
          <w:b/>
          <w:bCs/>
        </w:rPr>
        <w:t xml:space="preserve">Pour la polyglobulie, idem 6 méthode dont deux liées à </w:t>
      </w:r>
      <w:proofErr w:type="spellStart"/>
      <w:r w:rsidRPr="00DA6328">
        <w:rPr>
          <w:b/>
          <w:bCs/>
        </w:rPr>
        <w:t>Hb</w:t>
      </w:r>
      <w:proofErr w:type="spellEnd"/>
      <w:r w:rsidRPr="00DA6328">
        <w:rPr>
          <w:b/>
          <w:bCs/>
        </w:rPr>
        <w:t xml:space="preserve"> mass qui ne s’appliquent qu’aux 8-12 ans</w:t>
      </w:r>
      <w:r>
        <w:t xml:space="preserve"> : [HB] corrigée selon OMS 2011 &gt; 14.5 ; [HB] corrigée selon OMS 2024 &gt; 14.5 ; &gt; + 1 SD [HB] ; &gt; + 2 SD [HB] ; &gt; + 1 SD </w:t>
      </w:r>
      <w:proofErr w:type="spellStart"/>
      <w:r>
        <w:t>Hb</w:t>
      </w:r>
      <w:proofErr w:type="spellEnd"/>
      <w:r>
        <w:t xml:space="preserve"> mass/kg ; &gt; + 2 SD </w:t>
      </w:r>
      <w:proofErr w:type="spellStart"/>
      <w:r>
        <w:t>Hb</w:t>
      </w:r>
      <w:proofErr w:type="spellEnd"/>
      <w:r>
        <w:t xml:space="preserve"> mass/kg </w:t>
      </w:r>
    </w:p>
    <w:p w14:paraId="492DA7D5" w14:textId="03BB979F" w:rsidR="009D7961" w:rsidRDefault="002F6DC1" w:rsidP="009D7961">
      <w:r>
        <w:t>Pour les méthodes des Guidelines de l’OMS (2011 et 2024) voi</w:t>
      </w:r>
      <w:r w:rsidR="004E3BB2">
        <w:t>ci</w:t>
      </w:r>
      <w:r>
        <w:t xml:space="preserve"> comment ont été construites les colonnes de diagnostic :</w:t>
      </w:r>
    </w:p>
    <w:p w14:paraId="60E52D97" w14:textId="1230F714" w:rsidR="002F6DC1" w:rsidRPr="002F6DC1" w:rsidRDefault="002F6DC1" w:rsidP="002F6DC1">
      <w:pPr>
        <w:pStyle w:val="Paragraphedeliste"/>
        <w:numPr>
          <w:ilvl w:val="0"/>
          <w:numId w:val="7"/>
        </w:numPr>
        <w:rPr>
          <w:b/>
          <w:bCs/>
          <w:color w:val="0F9ED5" w:themeColor="accent4"/>
        </w:rPr>
      </w:pPr>
      <w:r w:rsidRPr="002F6DC1">
        <w:rPr>
          <w:b/>
          <w:bCs/>
          <w:color w:val="0F9ED5" w:themeColor="accent4"/>
        </w:rPr>
        <w:t>OMS Guidelines Anémie 2011 :</w:t>
      </w:r>
    </w:p>
    <w:p w14:paraId="5312F004" w14:textId="77777777" w:rsidR="002F6DC1" w:rsidRPr="00DA6328" w:rsidRDefault="002F6DC1" w:rsidP="002F6DC1">
      <w:pPr>
        <w:rPr>
          <w:u w:val="single"/>
        </w:rPr>
      </w:pPr>
      <w:r w:rsidRPr="00DA6328">
        <w:rPr>
          <w:u w:val="single"/>
        </w:rPr>
        <w:t xml:space="preserve">Valeur seuils pour l’âge : </w:t>
      </w:r>
    </w:p>
    <w:p w14:paraId="5D52DAB9" w14:textId="08E74E84" w:rsidR="002F6DC1" w:rsidRDefault="002F6DC1" w:rsidP="002F6DC1">
      <w:r>
        <w:t>6-59 mois = strictement inférieur à 11</w:t>
      </w:r>
      <w:r w:rsidR="00DA6328">
        <w:t xml:space="preserve"> / </w:t>
      </w:r>
      <w:r>
        <w:t>5-11 ans = strictement inférieur à 11.5</w:t>
      </w:r>
      <w:r w:rsidR="00DA6328">
        <w:t xml:space="preserve"> / </w:t>
      </w:r>
      <w:r>
        <w:t>12-14 ans = strictement inférieur à 12</w:t>
      </w:r>
    </w:p>
    <w:p w14:paraId="4E9DC27F" w14:textId="77777777" w:rsidR="002F6DC1" w:rsidRPr="00DA6328" w:rsidRDefault="002F6DC1" w:rsidP="002F6DC1">
      <w:r w:rsidRPr="00DA6328">
        <w:rPr>
          <w:u w:val="single"/>
        </w:rPr>
        <w:t>Facteur correctif altitude :</w:t>
      </w:r>
      <w:r w:rsidRPr="00DA6328">
        <w:t xml:space="preserve"> (soustractions à appliquer à la valeur)</w:t>
      </w:r>
    </w:p>
    <w:p w14:paraId="365B4BD9" w14:textId="51B97BD8" w:rsidR="002F6DC1" w:rsidRDefault="002F6DC1" w:rsidP="002F6DC1">
      <w:pPr>
        <w:pStyle w:val="Paragraphedeliste"/>
        <w:numPr>
          <w:ilvl w:val="0"/>
          <w:numId w:val="6"/>
        </w:numPr>
      </w:pPr>
      <w:r w:rsidRPr="00FC104F">
        <w:t xml:space="preserve">Utilisation d’une fonction R </w:t>
      </w:r>
      <w:r>
        <w:t xml:space="preserve">(interpolation linéaire à partir des valeurs données par l’OMS) </w:t>
      </w:r>
      <w:r w:rsidRPr="00FC104F">
        <w:t xml:space="preserve">avec les points donnés par l’OMS pour avoir les corrections précises </w:t>
      </w:r>
    </w:p>
    <w:p w14:paraId="764BF64D" w14:textId="77777777" w:rsidR="00DA6328" w:rsidRDefault="00DA6328" w:rsidP="00DA6328">
      <w:pPr>
        <w:pStyle w:val="Paragraphedeliste"/>
      </w:pPr>
    </w:p>
    <w:p w14:paraId="67798372" w14:textId="724ADBAC" w:rsidR="002F6DC1" w:rsidRPr="002F6DC1" w:rsidRDefault="002F6DC1" w:rsidP="002F6DC1">
      <w:pPr>
        <w:pStyle w:val="Paragraphedeliste"/>
        <w:numPr>
          <w:ilvl w:val="0"/>
          <w:numId w:val="7"/>
        </w:numPr>
        <w:rPr>
          <w:b/>
          <w:bCs/>
          <w:color w:val="0F9ED5" w:themeColor="accent4"/>
        </w:rPr>
      </w:pPr>
      <w:r w:rsidRPr="002F6DC1">
        <w:rPr>
          <w:b/>
          <w:bCs/>
          <w:color w:val="0F9ED5" w:themeColor="accent4"/>
        </w:rPr>
        <w:t>OMS Guidelines 2024 :</w:t>
      </w:r>
    </w:p>
    <w:p w14:paraId="3BB48E6C" w14:textId="67403DE3" w:rsidR="002F6DC1" w:rsidRPr="00DA6328" w:rsidRDefault="002F6DC1" w:rsidP="002F6DC1">
      <w:pPr>
        <w:rPr>
          <w:u w:val="single"/>
        </w:rPr>
      </w:pPr>
      <w:r w:rsidRPr="00DA6328">
        <w:rPr>
          <w:u w:val="single"/>
        </w:rPr>
        <w:t>Valeurs seuils pour l’âge</w:t>
      </w:r>
      <w:r w:rsidR="00DA6328" w:rsidRPr="00DA6328">
        <w:rPr>
          <w:u w:val="single"/>
        </w:rPr>
        <w:t xml:space="preserve"> </w:t>
      </w:r>
      <w:r w:rsidRPr="00DA6328">
        <w:rPr>
          <w:u w:val="single"/>
        </w:rPr>
        <w:t>:</w:t>
      </w:r>
    </w:p>
    <w:p w14:paraId="612A08FD" w14:textId="690DF508" w:rsidR="002F6DC1" w:rsidRDefault="002F6DC1" w:rsidP="002F6DC1">
      <w:r>
        <w:t>6-23 mois = strictement inférieur à 10.5</w:t>
      </w:r>
      <w:r w:rsidR="00DA6328">
        <w:t xml:space="preserve"> / </w:t>
      </w:r>
      <w:r>
        <w:t>24-59 mois = strictement inférieur à 11</w:t>
      </w:r>
    </w:p>
    <w:p w14:paraId="53D5C3FC" w14:textId="0728D25D" w:rsidR="002F6DC1" w:rsidRDefault="002F6DC1" w:rsidP="002F6DC1">
      <w:r>
        <w:t>5-11 ans = strictement inférieur à 11.5</w:t>
      </w:r>
      <w:r w:rsidR="00DA6328">
        <w:t xml:space="preserve"> / </w:t>
      </w:r>
      <w:r>
        <w:t>12-14 ans filles = strictement inférieur à 12</w:t>
      </w:r>
    </w:p>
    <w:p w14:paraId="4ACC77FB" w14:textId="77777777" w:rsidR="002F6DC1" w:rsidRPr="001B5065" w:rsidRDefault="002F6DC1" w:rsidP="002F6DC1">
      <w:r>
        <w:t>12-14 ans garçons = strictement inférieur à 12</w:t>
      </w:r>
    </w:p>
    <w:p w14:paraId="2123C56E" w14:textId="77777777" w:rsidR="002F6DC1" w:rsidRDefault="002F6DC1" w:rsidP="002F6DC1"/>
    <w:p w14:paraId="797EFE2E" w14:textId="77777777" w:rsidR="00D6665F" w:rsidRDefault="00D6665F" w:rsidP="002F6DC1"/>
    <w:p w14:paraId="0ACE2398" w14:textId="77777777" w:rsidR="00D6665F" w:rsidRPr="001B5065" w:rsidRDefault="00D6665F" w:rsidP="002F6DC1"/>
    <w:p w14:paraId="7459E05A" w14:textId="77777777" w:rsidR="002F6DC1" w:rsidRPr="00DA6328" w:rsidRDefault="002F6DC1" w:rsidP="002F6DC1">
      <w:pPr>
        <w:rPr>
          <w:u w:val="single"/>
        </w:rPr>
      </w:pPr>
      <w:r w:rsidRPr="00DA6328">
        <w:rPr>
          <w:u w:val="single"/>
        </w:rPr>
        <w:lastRenderedPageBreak/>
        <w:t>Facteur correctif altitude :</w:t>
      </w:r>
    </w:p>
    <w:p w14:paraId="3700E344" w14:textId="77777777" w:rsidR="002F6DC1" w:rsidRDefault="002F6DC1" w:rsidP="002F6DC1">
      <w:r>
        <w:t xml:space="preserve">Valeur [HB] </w:t>
      </w:r>
      <w:r w:rsidRPr="001B5065">
        <w:t xml:space="preserve">(g/L) </w:t>
      </w:r>
      <w:r>
        <w:t xml:space="preserve">à soustraire </w:t>
      </w:r>
      <w:r w:rsidRPr="001B5065">
        <w:t xml:space="preserve">= (0.0056384 x </w:t>
      </w:r>
      <w:proofErr w:type="spellStart"/>
      <w:r w:rsidRPr="001B5065">
        <w:t>elevation</w:t>
      </w:r>
      <w:proofErr w:type="spellEnd"/>
      <w:r w:rsidRPr="001B5065">
        <w:t>) + (0.0000003 x elevation2)</w:t>
      </w:r>
      <w:r>
        <w:t xml:space="preserve"> ce qui donnerait environ -3.6 g/</w:t>
      </w:r>
      <w:proofErr w:type="spellStart"/>
      <w:r>
        <w:t>dL</w:t>
      </w:r>
      <w:proofErr w:type="spellEnd"/>
      <w:r>
        <w:t xml:space="preserve"> pour la </w:t>
      </w:r>
      <w:proofErr w:type="spellStart"/>
      <w:r>
        <w:t>rinconada</w:t>
      </w:r>
      <w:proofErr w:type="spellEnd"/>
      <w:r>
        <w:t xml:space="preserve"> si on estime que c’est 5100m.</w:t>
      </w:r>
    </w:p>
    <w:p w14:paraId="381B8A3C" w14:textId="77777777" w:rsidR="002F6DC1" w:rsidRDefault="002F6DC1" w:rsidP="002F6DC1"/>
    <w:p w14:paraId="1392F42B" w14:textId="77777777" w:rsidR="002F6DC1" w:rsidRDefault="002F6DC1" w:rsidP="002F6DC1"/>
    <w:p w14:paraId="1C772A4D" w14:textId="688C13B9" w:rsidR="002F6DC1" w:rsidRDefault="002F6DC1" w:rsidP="002F6DC1">
      <w:pPr>
        <w:pStyle w:val="Paragraphedeliste"/>
        <w:numPr>
          <w:ilvl w:val="0"/>
          <w:numId w:val="7"/>
        </w:numPr>
      </w:pPr>
      <w:r>
        <w:t xml:space="preserve">Pour les méthodes + ou – 1 ou 2 SD par rapport à la moyenne (que ce soit pour le diagnostic de l’anémie ou de la polyglobulie donc) ; soit nous prenions la valeur brute de [HB] soit la valeur brute de </w:t>
      </w:r>
      <w:proofErr w:type="spellStart"/>
      <w:r>
        <w:t>Hb</w:t>
      </w:r>
      <w:proofErr w:type="spellEnd"/>
      <w:r>
        <w:t xml:space="preserve"> mass/kg et nous </w:t>
      </w:r>
      <w:r w:rsidR="00DA6328">
        <w:t>regardions qu’elle</w:t>
      </w:r>
      <w:r>
        <w:t xml:space="preserve"> était sa position par rapport à + ou – SD de la moyenne. Sachant que le ce seuil était calculé pour une altitude donnée et pour une catégorie d’âge des Guidelines de l’OMS 2024 donnée. Donc l’altitude et l’âge sont pris en compte dans le diagnostic.</w:t>
      </w:r>
    </w:p>
    <w:p w14:paraId="6C0B9D90" w14:textId="102BDFF6" w:rsidR="002F6DC1" w:rsidRDefault="002F6DC1" w:rsidP="009D7961">
      <w:pPr>
        <w:pStyle w:val="Paragraphedeliste"/>
        <w:numPr>
          <w:ilvl w:val="0"/>
          <w:numId w:val="7"/>
        </w:numPr>
      </w:pPr>
      <w:r>
        <w:t xml:space="preserve">Pour ce qui est des méthodes de polyglobulie quand [HB] &gt; 14.5, nous nous basons sur les travaux </w:t>
      </w:r>
      <w:r w:rsidR="00DA6328">
        <w:t>de Gonzales et al., 2018 en prenant la valeur après correction liée à l’altitude (soit par guidelines 2011 soit 2024) et voir si elle est supérieure à 14.5 g/</w:t>
      </w:r>
      <w:proofErr w:type="spellStart"/>
      <w:r w:rsidR="00DA6328">
        <w:t>dL</w:t>
      </w:r>
      <w:proofErr w:type="spellEnd"/>
      <w:r w:rsidR="00DA6328">
        <w:t>.</w:t>
      </w:r>
    </w:p>
    <w:p w14:paraId="58DE3D5E" w14:textId="7A10A80B" w:rsidR="002F6DC1" w:rsidRDefault="002F6DC1" w:rsidP="009D7961">
      <w:r>
        <w:t>Chaque enfant a donc été diagnostiqué selon les critères des différentes méthodes.</w:t>
      </w:r>
    </w:p>
    <w:p w14:paraId="5D2AF346" w14:textId="0617553D" w:rsidR="001C7C93" w:rsidRDefault="001C7C93" w:rsidP="009D7961">
      <w:r>
        <w:t>Représentation graphique des facteurs de correction de l’OMS (2011 et 2024) :</w:t>
      </w:r>
    </w:p>
    <w:p w14:paraId="29A48494" w14:textId="4CD7703B" w:rsidR="001C7C93" w:rsidRPr="001C7C93" w:rsidRDefault="001C7C93" w:rsidP="001C7C93">
      <w:r w:rsidRPr="001C7C93">
        <w:rPr>
          <w:noProof/>
        </w:rPr>
        <w:drawing>
          <wp:anchor distT="0" distB="0" distL="114300" distR="114300" simplePos="0" relativeHeight="251658240" behindDoc="0" locked="0" layoutInCell="1" allowOverlap="1" wp14:anchorId="508C18E9" wp14:editId="4CEC31BB">
            <wp:simplePos x="0" y="0"/>
            <wp:positionH relativeFrom="column">
              <wp:posOffset>-635</wp:posOffset>
            </wp:positionH>
            <wp:positionV relativeFrom="paragraph">
              <wp:posOffset>-3175</wp:posOffset>
            </wp:positionV>
            <wp:extent cx="5760720" cy="4114800"/>
            <wp:effectExtent l="0" t="0" r="0" b="0"/>
            <wp:wrapSquare wrapText="bothSides"/>
            <wp:docPr id="1929407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anchor>
        </w:drawing>
      </w:r>
    </w:p>
    <w:p w14:paraId="6423EA35" w14:textId="77777777" w:rsidR="009D7961" w:rsidRDefault="009D7961" w:rsidP="009D7961"/>
    <w:p w14:paraId="6DED6E0E" w14:textId="1B7DAFF6" w:rsidR="00343F43" w:rsidRDefault="00184B2D" w:rsidP="009D7961">
      <w:pPr>
        <w:rPr>
          <w:u w:val="single"/>
        </w:rPr>
      </w:pPr>
      <w:r w:rsidRPr="00184B2D">
        <w:rPr>
          <w:u w:val="single"/>
        </w:rPr>
        <w:t>Précision sur les diagnostics en fonction des méthodes</w:t>
      </w:r>
      <w:r>
        <w:rPr>
          <w:u w:val="single"/>
        </w:rPr>
        <w:t xml:space="preserve"> (ces valeurs seuils sont issues des calculs que j’ai effectué après avoir appliqué les critères développés plus haut)</w:t>
      </w:r>
      <w:r w:rsidRPr="00184B2D">
        <w:rPr>
          <w:u w:val="single"/>
        </w:rPr>
        <w:t> :</w:t>
      </w:r>
    </w:p>
    <w:p w14:paraId="5291CDAE" w14:textId="41DD23A5" w:rsidR="0004319C" w:rsidRPr="0004319C" w:rsidRDefault="0004319C" w:rsidP="0004319C">
      <w:pPr>
        <w:jc w:val="both"/>
      </w:pPr>
      <w:r>
        <w:t>A noter que les valeurs suivantes sont des valeurs brutes non corrigée</w:t>
      </w:r>
      <w:r w:rsidR="00D6665F">
        <w:t>s</w:t>
      </w:r>
      <w:r>
        <w:t xml:space="preserve"> et que pour certaines catégories d’âge de l’OMS, les enfants que l’on étudie ici ne représente pas l’intégralité de la tranche d’âge donc attention à ne pas généraliser la valeur </w:t>
      </w:r>
      <w:r w:rsidR="00D6665F">
        <w:t>issues de no</w:t>
      </w:r>
      <w:r w:rsidR="00EB5A84">
        <w:t xml:space="preserve">tre échantillon </w:t>
      </w:r>
      <w:r>
        <w:t xml:space="preserve">à la tranche d’âge </w:t>
      </w:r>
      <w:r w:rsidR="00EB5A84">
        <w:t xml:space="preserve">entière de l’OMS </w:t>
      </w:r>
      <w:r>
        <w:t>pour l’altitude donnée</w:t>
      </w:r>
      <w:r w:rsidR="00EB5A84">
        <w:t>.</w:t>
      </w:r>
    </w:p>
    <w:tbl>
      <w:tblPr>
        <w:tblStyle w:val="Grilledutableau"/>
        <w:tblpPr w:leftFromText="141" w:rightFromText="141" w:vertAnchor="page" w:horzAnchor="margin" w:tblpY="5041"/>
        <w:tblW w:w="10257" w:type="dxa"/>
        <w:tblLook w:val="04A0" w:firstRow="1" w:lastRow="0" w:firstColumn="1" w:lastColumn="0" w:noHBand="0" w:noVBand="1"/>
      </w:tblPr>
      <w:tblGrid>
        <w:gridCol w:w="2051"/>
        <w:gridCol w:w="2051"/>
        <w:gridCol w:w="2051"/>
        <w:gridCol w:w="2052"/>
        <w:gridCol w:w="2052"/>
      </w:tblGrid>
      <w:tr w:rsidR="0004319C" w14:paraId="4AECB5E3" w14:textId="77777777" w:rsidTr="0004319C">
        <w:trPr>
          <w:trHeight w:val="698"/>
        </w:trPr>
        <w:tc>
          <w:tcPr>
            <w:tcW w:w="2051" w:type="dxa"/>
          </w:tcPr>
          <w:p w14:paraId="22B61553" w14:textId="77777777" w:rsidR="0004319C" w:rsidRPr="00343F43" w:rsidRDefault="0004319C" w:rsidP="0004319C">
            <w:pPr>
              <w:rPr>
                <w:b/>
                <w:bCs/>
              </w:rPr>
            </w:pPr>
            <w:bookmarkStart w:id="0" w:name="_Hlk195297166"/>
            <w:r w:rsidRPr="00343F43">
              <w:rPr>
                <w:b/>
                <w:bCs/>
              </w:rPr>
              <w:t>Seuils anémie – 1 SD [HB]</w:t>
            </w:r>
          </w:p>
        </w:tc>
        <w:tc>
          <w:tcPr>
            <w:tcW w:w="2051" w:type="dxa"/>
          </w:tcPr>
          <w:p w14:paraId="3E5CCA40" w14:textId="77777777" w:rsidR="0004319C" w:rsidRPr="00184B2D" w:rsidRDefault="0004319C" w:rsidP="0004319C">
            <w:pPr>
              <w:rPr>
                <w:b/>
                <w:bCs/>
              </w:rPr>
            </w:pPr>
            <w:r w:rsidRPr="00184B2D">
              <w:rPr>
                <w:b/>
                <w:bCs/>
              </w:rPr>
              <w:t>6-23 mois</w:t>
            </w:r>
            <w:r>
              <w:rPr>
                <w:b/>
                <w:bCs/>
              </w:rPr>
              <w:t xml:space="preserve"> </w:t>
            </w:r>
            <w:r w:rsidRPr="00184B2D">
              <w:t>donc au sein des 0-3 ans</w:t>
            </w:r>
          </w:p>
        </w:tc>
        <w:tc>
          <w:tcPr>
            <w:tcW w:w="2051" w:type="dxa"/>
          </w:tcPr>
          <w:p w14:paraId="08C7BC77" w14:textId="77777777" w:rsidR="0004319C" w:rsidRPr="00184B2D" w:rsidRDefault="0004319C" w:rsidP="0004319C">
            <w:pPr>
              <w:rPr>
                <w:b/>
                <w:bCs/>
              </w:rPr>
            </w:pPr>
            <w:r w:rsidRPr="00184B2D">
              <w:rPr>
                <w:b/>
                <w:bCs/>
              </w:rPr>
              <w:t>24-59 mois</w:t>
            </w:r>
            <w:r>
              <w:rPr>
                <w:b/>
                <w:bCs/>
              </w:rPr>
              <w:t xml:space="preserve"> </w:t>
            </w:r>
            <w:r w:rsidRPr="00184B2D">
              <w:t>donc au sein des 0-3 ans</w:t>
            </w:r>
          </w:p>
        </w:tc>
        <w:tc>
          <w:tcPr>
            <w:tcW w:w="2052" w:type="dxa"/>
          </w:tcPr>
          <w:p w14:paraId="7195D215" w14:textId="77777777" w:rsidR="0004319C" w:rsidRPr="00184B2D" w:rsidRDefault="0004319C" w:rsidP="0004319C">
            <w:pPr>
              <w:rPr>
                <w:b/>
                <w:bCs/>
              </w:rPr>
            </w:pPr>
            <w:r>
              <w:rPr>
                <w:b/>
                <w:bCs/>
              </w:rPr>
              <w:t>5</w:t>
            </w:r>
            <w:r w:rsidRPr="00184B2D">
              <w:rPr>
                <w:b/>
                <w:bCs/>
              </w:rPr>
              <w:t>-11 ans</w:t>
            </w:r>
            <w:r>
              <w:rPr>
                <w:b/>
                <w:bCs/>
              </w:rPr>
              <w:t xml:space="preserve"> </w:t>
            </w:r>
            <w:r w:rsidRPr="00184B2D">
              <w:t>donc au sein des 8-12 ans</w:t>
            </w:r>
          </w:p>
        </w:tc>
        <w:tc>
          <w:tcPr>
            <w:tcW w:w="2052" w:type="dxa"/>
          </w:tcPr>
          <w:p w14:paraId="1BA959F4" w14:textId="77777777" w:rsidR="0004319C" w:rsidRPr="00184B2D" w:rsidRDefault="0004319C" w:rsidP="0004319C">
            <w:pPr>
              <w:rPr>
                <w:b/>
                <w:bCs/>
              </w:rPr>
            </w:pPr>
            <w:r w:rsidRPr="00184B2D">
              <w:rPr>
                <w:b/>
                <w:bCs/>
              </w:rPr>
              <w:t>12</w:t>
            </w:r>
            <w:r>
              <w:rPr>
                <w:b/>
                <w:bCs/>
              </w:rPr>
              <w:t xml:space="preserve">-14 </w:t>
            </w:r>
            <w:r w:rsidRPr="00184B2D">
              <w:rPr>
                <w:b/>
                <w:bCs/>
              </w:rPr>
              <w:t>ans</w:t>
            </w:r>
            <w:r>
              <w:rPr>
                <w:b/>
                <w:bCs/>
              </w:rPr>
              <w:t xml:space="preserve"> </w:t>
            </w:r>
            <w:r w:rsidRPr="00184B2D">
              <w:t>donc au sein des 8-12 ans</w:t>
            </w:r>
          </w:p>
        </w:tc>
      </w:tr>
      <w:tr w:rsidR="0004319C" w14:paraId="5058E7C4" w14:textId="77777777" w:rsidTr="0004319C">
        <w:trPr>
          <w:trHeight w:val="341"/>
        </w:trPr>
        <w:tc>
          <w:tcPr>
            <w:tcW w:w="2051" w:type="dxa"/>
          </w:tcPr>
          <w:p w14:paraId="760AB3E8" w14:textId="77777777" w:rsidR="0004319C" w:rsidRDefault="0004319C" w:rsidP="0004319C">
            <w:r>
              <w:t xml:space="preserve">Lima </w:t>
            </w:r>
          </w:p>
        </w:tc>
        <w:tc>
          <w:tcPr>
            <w:tcW w:w="2051" w:type="dxa"/>
          </w:tcPr>
          <w:p w14:paraId="13A4C172" w14:textId="4168CBBE" w:rsidR="0004319C" w:rsidRDefault="0004319C" w:rsidP="0004319C">
            <w:r>
              <w:t>10.6</w:t>
            </w:r>
          </w:p>
        </w:tc>
        <w:tc>
          <w:tcPr>
            <w:tcW w:w="2051" w:type="dxa"/>
          </w:tcPr>
          <w:p w14:paraId="329DF720" w14:textId="1284A690" w:rsidR="0004319C" w:rsidRDefault="0004319C" w:rsidP="0004319C">
            <w:r>
              <w:t>11.6</w:t>
            </w:r>
          </w:p>
        </w:tc>
        <w:tc>
          <w:tcPr>
            <w:tcW w:w="2052" w:type="dxa"/>
          </w:tcPr>
          <w:p w14:paraId="711E4FC1" w14:textId="0E86416F" w:rsidR="0004319C" w:rsidRDefault="0004319C" w:rsidP="0004319C">
            <w:r>
              <w:t>12.4</w:t>
            </w:r>
          </w:p>
        </w:tc>
        <w:tc>
          <w:tcPr>
            <w:tcW w:w="2052" w:type="dxa"/>
          </w:tcPr>
          <w:p w14:paraId="32E683BE" w14:textId="224562DF" w:rsidR="0004319C" w:rsidRDefault="0004319C" w:rsidP="0004319C">
            <w:r>
              <w:t>11.9</w:t>
            </w:r>
          </w:p>
        </w:tc>
      </w:tr>
      <w:tr w:rsidR="0004319C" w14:paraId="6B5DBAB4" w14:textId="77777777" w:rsidTr="0004319C">
        <w:trPr>
          <w:trHeight w:val="341"/>
        </w:trPr>
        <w:tc>
          <w:tcPr>
            <w:tcW w:w="2051" w:type="dxa"/>
          </w:tcPr>
          <w:p w14:paraId="7DC01893" w14:textId="77777777" w:rsidR="0004319C" w:rsidRDefault="0004319C" w:rsidP="0004319C">
            <w:r>
              <w:t>Cusco</w:t>
            </w:r>
          </w:p>
        </w:tc>
        <w:tc>
          <w:tcPr>
            <w:tcW w:w="2051" w:type="dxa"/>
          </w:tcPr>
          <w:p w14:paraId="4D7BBF74" w14:textId="77777777" w:rsidR="0004319C" w:rsidRDefault="0004319C" w:rsidP="0004319C">
            <w:r>
              <w:t>12.5</w:t>
            </w:r>
          </w:p>
        </w:tc>
        <w:tc>
          <w:tcPr>
            <w:tcW w:w="2051" w:type="dxa"/>
          </w:tcPr>
          <w:p w14:paraId="1F6CAF51" w14:textId="77777777" w:rsidR="0004319C" w:rsidRDefault="0004319C" w:rsidP="0004319C">
            <w:r>
              <w:t>13</w:t>
            </w:r>
          </w:p>
        </w:tc>
        <w:tc>
          <w:tcPr>
            <w:tcW w:w="2052" w:type="dxa"/>
          </w:tcPr>
          <w:p w14:paraId="278E78AA" w14:textId="77777777" w:rsidR="0004319C" w:rsidRDefault="0004319C" w:rsidP="0004319C">
            <w:r>
              <w:t>14.2</w:t>
            </w:r>
          </w:p>
        </w:tc>
        <w:tc>
          <w:tcPr>
            <w:tcW w:w="2052" w:type="dxa"/>
          </w:tcPr>
          <w:p w14:paraId="1FB7DB1D" w14:textId="77777777" w:rsidR="0004319C" w:rsidRDefault="0004319C" w:rsidP="0004319C">
            <w:r>
              <w:t>14.9</w:t>
            </w:r>
          </w:p>
        </w:tc>
      </w:tr>
      <w:tr w:rsidR="0004319C" w14:paraId="0862F465" w14:textId="77777777" w:rsidTr="0004319C">
        <w:trPr>
          <w:trHeight w:val="341"/>
        </w:trPr>
        <w:tc>
          <w:tcPr>
            <w:tcW w:w="2051" w:type="dxa"/>
          </w:tcPr>
          <w:p w14:paraId="05D07D10" w14:textId="77777777" w:rsidR="0004319C" w:rsidRDefault="0004319C" w:rsidP="0004319C">
            <w:proofErr w:type="spellStart"/>
            <w:r>
              <w:t>Juliaca</w:t>
            </w:r>
            <w:proofErr w:type="spellEnd"/>
          </w:p>
        </w:tc>
        <w:tc>
          <w:tcPr>
            <w:tcW w:w="2051" w:type="dxa"/>
          </w:tcPr>
          <w:p w14:paraId="2A5A710E" w14:textId="77777777" w:rsidR="0004319C" w:rsidRDefault="0004319C" w:rsidP="0004319C">
            <w:r>
              <w:t>12.6</w:t>
            </w:r>
          </w:p>
        </w:tc>
        <w:tc>
          <w:tcPr>
            <w:tcW w:w="2051" w:type="dxa"/>
          </w:tcPr>
          <w:p w14:paraId="6AB0004C" w14:textId="77777777" w:rsidR="0004319C" w:rsidRDefault="0004319C" w:rsidP="0004319C">
            <w:r>
              <w:t>14</w:t>
            </w:r>
          </w:p>
        </w:tc>
        <w:tc>
          <w:tcPr>
            <w:tcW w:w="2052" w:type="dxa"/>
          </w:tcPr>
          <w:p w14:paraId="7D08581F" w14:textId="77777777" w:rsidR="0004319C" w:rsidRDefault="0004319C" w:rsidP="0004319C">
            <w:r>
              <w:t>14.9</w:t>
            </w:r>
          </w:p>
        </w:tc>
        <w:tc>
          <w:tcPr>
            <w:tcW w:w="2052" w:type="dxa"/>
          </w:tcPr>
          <w:p w14:paraId="44298869" w14:textId="77777777" w:rsidR="0004319C" w:rsidRDefault="0004319C" w:rsidP="0004319C">
            <w:r>
              <w:t>14.9</w:t>
            </w:r>
          </w:p>
        </w:tc>
      </w:tr>
      <w:tr w:rsidR="0004319C" w14:paraId="25668216" w14:textId="77777777" w:rsidTr="0004319C">
        <w:trPr>
          <w:trHeight w:val="355"/>
        </w:trPr>
        <w:tc>
          <w:tcPr>
            <w:tcW w:w="2051" w:type="dxa"/>
          </w:tcPr>
          <w:p w14:paraId="57468EC5" w14:textId="77777777" w:rsidR="0004319C" w:rsidRDefault="0004319C" w:rsidP="0004319C">
            <w:r>
              <w:t xml:space="preserve">La </w:t>
            </w:r>
            <w:proofErr w:type="spellStart"/>
            <w:r>
              <w:t>Rinconada</w:t>
            </w:r>
            <w:proofErr w:type="spellEnd"/>
            <w:r>
              <w:t xml:space="preserve"> </w:t>
            </w:r>
          </w:p>
        </w:tc>
        <w:tc>
          <w:tcPr>
            <w:tcW w:w="2051" w:type="dxa"/>
          </w:tcPr>
          <w:p w14:paraId="48E011BA" w14:textId="43FA6FBA" w:rsidR="0004319C" w:rsidRDefault="0004319C" w:rsidP="0004319C">
            <w:r>
              <w:t>12.9</w:t>
            </w:r>
          </w:p>
        </w:tc>
        <w:tc>
          <w:tcPr>
            <w:tcW w:w="2051" w:type="dxa"/>
          </w:tcPr>
          <w:p w14:paraId="5714F791" w14:textId="62CD7AAD" w:rsidR="0004319C" w:rsidRDefault="0004319C" w:rsidP="0004319C">
            <w:r>
              <w:t>14.5</w:t>
            </w:r>
          </w:p>
        </w:tc>
        <w:tc>
          <w:tcPr>
            <w:tcW w:w="2052" w:type="dxa"/>
          </w:tcPr>
          <w:p w14:paraId="5A6A5E33" w14:textId="106E2B35" w:rsidR="0004319C" w:rsidRDefault="0004319C" w:rsidP="0004319C">
            <w:r>
              <w:t>16.7</w:t>
            </w:r>
          </w:p>
        </w:tc>
        <w:tc>
          <w:tcPr>
            <w:tcW w:w="2052" w:type="dxa"/>
          </w:tcPr>
          <w:p w14:paraId="3DACB347" w14:textId="54C1E092" w:rsidR="0004319C" w:rsidRDefault="0004319C" w:rsidP="0004319C">
            <w:r>
              <w:t>16.7</w:t>
            </w:r>
          </w:p>
        </w:tc>
      </w:tr>
      <w:tr w:rsidR="0004319C" w14:paraId="460216D0" w14:textId="77777777" w:rsidTr="0004319C">
        <w:trPr>
          <w:trHeight w:val="683"/>
        </w:trPr>
        <w:tc>
          <w:tcPr>
            <w:tcW w:w="2051" w:type="dxa"/>
          </w:tcPr>
          <w:p w14:paraId="689950EB" w14:textId="77777777" w:rsidR="0004319C" w:rsidRPr="00343F43" w:rsidRDefault="0004319C" w:rsidP="0004319C">
            <w:pPr>
              <w:rPr>
                <w:b/>
                <w:bCs/>
              </w:rPr>
            </w:pPr>
            <w:r w:rsidRPr="00343F43">
              <w:rPr>
                <w:b/>
                <w:bCs/>
              </w:rPr>
              <w:t>Seuils anémie -2 SD [HB]</w:t>
            </w:r>
          </w:p>
        </w:tc>
        <w:tc>
          <w:tcPr>
            <w:tcW w:w="2051" w:type="dxa"/>
          </w:tcPr>
          <w:p w14:paraId="5CC239C9" w14:textId="77777777" w:rsidR="0004319C" w:rsidRDefault="0004319C" w:rsidP="0004319C"/>
        </w:tc>
        <w:tc>
          <w:tcPr>
            <w:tcW w:w="2051" w:type="dxa"/>
          </w:tcPr>
          <w:p w14:paraId="222FBBDF" w14:textId="77777777" w:rsidR="0004319C" w:rsidRDefault="0004319C" w:rsidP="0004319C"/>
        </w:tc>
        <w:tc>
          <w:tcPr>
            <w:tcW w:w="2052" w:type="dxa"/>
          </w:tcPr>
          <w:p w14:paraId="1C472A6A" w14:textId="77777777" w:rsidR="0004319C" w:rsidRDefault="0004319C" w:rsidP="0004319C"/>
        </w:tc>
        <w:tc>
          <w:tcPr>
            <w:tcW w:w="2052" w:type="dxa"/>
          </w:tcPr>
          <w:p w14:paraId="7132D429" w14:textId="77777777" w:rsidR="0004319C" w:rsidRDefault="0004319C" w:rsidP="0004319C"/>
        </w:tc>
      </w:tr>
      <w:tr w:rsidR="0004319C" w14:paraId="704FE2CB" w14:textId="77777777" w:rsidTr="0004319C">
        <w:trPr>
          <w:trHeight w:val="355"/>
        </w:trPr>
        <w:tc>
          <w:tcPr>
            <w:tcW w:w="2051" w:type="dxa"/>
          </w:tcPr>
          <w:p w14:paraId="59321562" w14:textId="77777777" w:rsidR="0004319C" w:rsidRDefault="0004319C" w:rsidP="0004319C">
            <w:r>
              <w:t xml:space="preserve">Lima </w:t>
            </w:r>
          </w:p>
        </w:tc>
        <w:tc>
          <w:tcPr>
            <w:tcW w:w="2051" w:type="dxa"/>
          </w:tcPr>
          <w:p w14:paraId="716B390D" w14:textId="4713BCEB" w:rsidR="0004319C" w:rsidRDefault="00FE02C0" w:rsidP="0004319C">
            <w:r>
              <w:t>9.7</w:t>
            </w:r>
          </w:p>
        </w:tc>
        <w:tc>
          <w:tcPr>
            <w:tcW w:w="2051" w:type="dxa"/>
          </w:tcPr>
          <w:p w14:paraId="39788981" w14:textId="789EAB24" w:rsidR="0004319C" w:rsidRDefault="00FE02C0" w:rsidP="0004319C">
            <w:r>
              <w:t>10.7</w:t>
            </w:r>
          </w:p>
        </w:tc>
        <w:tc>
          <w:tcPr>
            <w:tcW w:w="2052" w:type="dxa"/>
          </w:tcPr>
          <w:p w14:paraId="603FF559" w14:textId="6BD67136" w:rsidR="0004319C" w:rsidRDefault="00FE02C0" w:rsidP="0004319C">
            <w:r>
              <w:t>11.6</w:t>
            </w:r>
          </w:p>
        </w:tc>
        <w:tc>
          <w:tcPr>
            <w:tcW w:w="2052" w:type="dxa"/>
          </w:tcPr>
          <w:p w14:paraId="10B44F38" w14:textId="2B38B994" w:rsidR="0004319C" w:rsidRDefault="00FE02C0" w:rsidP="0004319C">
            <w:r>
              <w:t>10.4</w:t>
            </w:r>
          </w:p>
        </w:tc>
      </w:tr>
      <w:tr w:rsidR="0004319C" w14:paraId="16B4626B" w14:textId="77777777" w:rsidTr="0004319C">
        <w:trPr>
          <w:trHeight w:val="341"/>
        </w:trPr>
        <w:tc>
          <w:tcPr>
            <w:tcW w:w="2051" w:type="dxa"/>
          </w:tcPr>
          <w:p w14:paraId="43BC8294" w14:textId="77777777" w:rsidR="0004319C" w:rsidRDefault="0004319C" w:rsidP="0004319C">
            <w:r>
              <w:t>Cusco</w:t>
            </w:r>
          </w:p>
        </w:tc>
        <w:tc>
          <w:tcPr>
            <w:tcW w:w="2051" w:type="dxa"/>
          </w:tcPr>
          <w:p w14:paraId="31EA32EB" w14:textId="1378ECD1" w:rsidR="0004319C" w:rsidRDefault="0004319C" w:rsidP="0004319C">
            <w:r>
              <w:t>11.5</w:t>
            </w:r>
          </w:p>
        </w:tc>
        <w:tc>
          <w:tcPr>
            <w:tcW w:w="2051" w:type="dxa"/>
          </w:tcPr>
          <w:p w14:paraId="00B04255" w14:textId="3CEEB3D9" w:rsidR="0004319C" w:rsidRDefault="0004319C" w:rsidP="0004319C">
            <w:r>
              <w:t>12.1</w:t>
            </w:r>
          </w:p>
        </w:tc>
        <w:tc>
          <w:tcPr>
            <w:tcW w:w="2052" w:type="dxa"/>
          </w:tcPr>
          <w:p w14:paraId="04ED6C02" w14:textId="295CAA86" w:rsidR="0004319C" w:rsidRDefault="0004319C" w:rsidP="0004319C">
            <w:r>
              <w:t>13.3</w:t>
            </w:r>
          </w:p>
        </w:tc>
        <w:tc>
          <w:tcPr>
            <w:tcW w:w="2052" w:type="dxa"/>
          </w:tcPr>
          <w:p w14:paraId="235533E3" w14:textId="07A92162" w:rsidR="0004319C" w:rsidRDefault="0004319C" w:rsidP="0004319C">
            <w:r>
              <w:t>14.4</w:t>
            </w:r>
          </w:p>
        </w:tc>
      </w:tr>
      <w:tr w:rsidR="0004319C" w14:paraId="603FB97D" w14:textId="77777777" w:rsidTr="0004319C">
        <w:trPr>
          <w:trHeight w:val="341"/>
        </w:trPr>
        <w:tc>
          <w:tcPr>
            <w:tcW w:w="2051" w:type="dxa"/>
          </w:tcPr>
          <w:p w14:paraId="213059FC" w14:textId="77777777" w:rsidR="0004319C" w:rsidRDefault="0004319C" w:rsidP="0004319C">
            <w:proofErr w:type="spellStart"/>
            <w:r>
              <w:t>Juliaca</w:t>
            </w:r>
            <w:proofErr w:type="spellEnd"/>
          </w:p>
        </w:tc>
        <w:tc>
          <w:tcPr>
            <w:tcW w:w="2051" w:type="dxa"/>
          </w:tcPr>
          <w:p w14:paraId="56F8CFBB" w14:textId="095ECE12" w:rsidR="0004319C" w:rsidRDefault="00FE02C0" w:rsidP="0004319C">
            <w:r>
              <w:t>11.3</w:t>
            </w:r>
          </w:p>
        </w:tc>
        <w:tc>
          <w:tcPr>
            <w:tcW w:w="2051" w:type="dxa"/>
          </w:tcPr>
          <w:p w14:paraId="22461D74" w14:textId="401DEDB6" w:rsidR="0004319C" w:rsidRDefault="0004319C" w:rsidP="0004319C">
            <w:r>
              <w:t>13.3</w:t>
            </w:r>
          </w:p>
        </w:tc>
        <w:tc>
          <w:tcPr>
            <w:tcW w:w="2052" w:type="dxa"/>
          </w:tcPr>
          <w:p w14:paraId="76E4A522" w14:textId="2DB4B940" w:rsidR="0004319C" w:rsidRDefault="0004319C" w:rsidP="0004319C">
            <w:r>
              <w:t>14</w:t>
            </w:r>
          </w:p>
        </w:tc>
        <w:tc>
          <w:tcPr>
            <w:tcW w:w="2052" w:type="dxa"/>
          </w:tcPr>
          <w:p w14:paraId="3C9FF9D2" w14:textId="226DDA48" w:rsidR="0004319C" w:rsidRDefault="0004319C" w:rsidP="0004319C">
            <w:r>
              <w:t>13.8</w:t>
            </w:r>
          </w:p>
        </w:tc>
      </w:tr>
      <w:tr w:rsidR="0004319C" w14:paraId="233CAE5C" w14:textId="77777777" w:rsidTr="0004319C">
        <w:trPr>
          <w:trHeight w:val="341"/>
        </w:trPr>
        <w:tc>
          <w:tcPr>
            <w:tcW w:w="2051" w:type="dxa"/>
          </w:tcPr>
          <w:p w14:paraId="07BBE634" w14:textId="77777777" w:rsidR="0004319C" w:rsidRDefault="0004319C" w:rsidP="0004319C">
            <w:r>
              <w:t xml:space="preserve">La </w:t>
            </w:r>
            <w:proofErr w:type="spellStart"/>
            <w:r>
              <w:t>Rinconada</w:t>
            </w:r>
            <w:proofErr w:type="spellEnd"/>
            <w:r>
              <w:t xml:space="preserve"> </w:t>
            </w:r>
          </w:p>
        </w:tc>
        <w:tc>
          <w:tcPr>
            <w:tcW w:w="2051" w:type="dxa"/>
          </w:tcPr>
          <w:p w14:paraId="4E7AFAAF" w14:textId="0E9CF812" w:rsidR="0004319C" w:rsidRDefault="00FE02C0" w:rsidP="0004319C">
            <w:r>
              <w:t>14.5</w:t>
            </w:r>
          </w:p>
        </w:tc>
        <w:tc>
          <w:tcPr>
            <w:tcW w:w="2051" w:type="dxa"/>
          </w:tcPr>
          <w:p w14:paraId="5EEFE257" w14:textId="5FC3EF18" w:rsidR="0004319C" w:rsidRDefault="00FE02C0" w:rsidP="0004319C">
            <w:r>
              <w:t>13.3</w:t>
            </w:r>
          </w:p>
        </w:tc>
        <w:tc>
          <w:tcPr>
            <w:tcW w:w="2052" w:type="dxa"/>
          </w:tcPr>
          <w:p w14:paraId="33CB0A7C" w14:textId="1728DC69" w:rsidR="0004319C" w:rsidRDefault="00FE02C0" w:rsidP="0004319C">
            <w:r>
              <w:t>15.6</w:t>
            </w:r>
          </w:p>
        </w:tc>
        <w:tc>
          <w:tcPr>
            <w:tcW w:w="2052" w:type="dxa"/>
          </w:tcPr>
          <w:p w14:paraId="0F5DF996" w14:textId="114EDCCA" w:rsidR="0004319C" w:rsidRDefault="00FE02C0" w:rsidP="0004319C">
            <w:r>
              <w:t>15.1</w:t>
            </w:r>
          </w:p>
        </w:tc>
      </w:tr>
      <w:tr w:rsidR="0004319C" w14:paraId="405289F1" w14:textId="77777777" w:rsidTr="0004319C">
        <w:trPr>
          <w:trHeight w:val="1039"/>
        </w:trPr>
        <w:tc>
          <w:tcPr>
            <w:tcW w:w="2051" w:type="dxa"/>
          </w:tcPr>
          <w:p w14:paraId="69F9C21B" w14:textId="77777777" w:rsidR="0004319C" w:rsidRPr="00343F43" w:rsidRDefault="0004319C" w:rsidP="0004319C">
            <w:pPr>
              <w:rPr>
                <w:b/>
                <w:bCs/>
              </w:rPr>
            </w:pPr>
            <w:r w:rsidRPr="00343F43">
              <w:rPr>
                <w:b/>
                <w:bCs/>
              </w:rPr>
              <w:t xml:space="preserve">Seuils anémie – 1 SD </w:t>
            </w:r>
            <w:proofErr w:type="spellStart"/>
            <w:r w:rsidRPr="00343F43">
              <w:rPr>
                <w:b/>
                <w:bCs/>
              </w:rPr>
              <w:t>Hb</w:t>
            </w:r>
            <w:proofErr w:type="spellEnd"/>
            <w:r w:rsidRPr="00343F43">
              <w:rPr>
                <w:b/>
                <w:bCs/>
              </w:rPr>
              <w:t xml:space="preserve"> mass/kg</w:t>
            </w:r>
          </w:p>
        </w:tc>
        <w:tc>
          <w:tcPr>
            <w:tcW w:w="2051" w:type="dxa"/>
          </w:tcPr>
          <w:p w14:paraId="2D9878FA" w14:textId="77777777" w:rsidR="0004319C" w:rsidRDefault="0004319C" w:rsidP="0004319C"/>
        </w:tc>
        <w:tc>
          <w:tcPr>
            <w:tcW w:w="2051" w:type="dxa"/>
          </w:tcPr>
          <w:p w14:paraId="4D65C944" w14:textId="77777777" w:rsidR="0004319C" w:rsidRDefault="0004319C" w:rsidP="0004319C"/>
        </w:tc>
        <w:tc>
          <w:tcPr>
            <w:tcW w:w="2052" w:type="dxa"/>
          </w:tcPr>
          <w:p w14:paraId="54E70341" w14:textId="77777777" w:rsidR="0004319C" w:rsidRDefault="0004319C" w:rsidP="0004319C"/>
        </w:tc>
        <w:tc>
          <w:tcPr>
            <w:tcW w:w="2052" w:type="dxa"/>
          </w:tcPr>
          <w:p w14:paraId="3D74AE61" w14:textId="77777777" w:rsidR="0004319C" w:rsidRDefault="0004319C" w:rsidP="0004319C"/>
        </w:tc>
      </w:tr>
      <w:tr w:rsidR="0004319C" w14:paraId="69489BFF" w14:textId="77777777" w:rsidTr="0004319C">
        <w:trPr>
          <w:trHeight w:val="355"/>
        </w:trPr>
        <w:tc>
          <w:tcPr>
            <w:tcW w:w="2051" w:type="dxa"/>
          </w:tcPr>
          <w:p w14:paraId="3982C010" w14:textId="77777777" w:rsidR="0004319C" w:rsidRDefault="0004319C" w:rsidP="0004319C">
            <w:r>
              <w:t xml:space="preserve">Lima </w:t>
            </w:r>
          </w:p>
        </w:tc>
        <w:tc>
          <w:tcPr>
            <w:tcW w:w="2051" w:type="dxa"/>
          </w:tcPr>
          <w:p w14:paraId="680EF3A9" w14:textId="4CE46FE4" w:rsidR="0004319C" w:rsidRDefault="00FE02C0" w:rsidP="0004319C">
            <w:r>
              <w:t>NA</w:t>
            </w:r>
          </w:p>
        </w:tc>
        <w:tc>
          <w:tcPr>
            <w:tcW w:w="2051" w:type="dxa"/>
          </w:tcPr>
          <w:p w14:paraId="20A69009" w14:textId="49F365E2" w:rsidR="0004319C" w:rsidRDefault="00FE02C0" w:rsidP="0004319C">
            <w:r>
              <w:t>NA</w:t>
            </w:r>
          </w:p>
        </w:tc>
        <w:tc>
          <w:tcPr>
            <w:tcW w:w="2052" w:type="dxa"/>
          </w:tcPr>
          <w:p w14:paraId="30F0637D" w14:textId="1C07B001" w:rsidR="0004319C" w:rsidRDefault="00FE02C0" w:rsidP="0004319C">
            <w:r>
              <w:t>6.9</w:t>
            </w:r>
          </w:p>
        </w:tc>
        <w:tc>
          <w:tcPr>
            <w:tcW w:w="2052" w:type="dxa"/>
          </w:tcPr>
          <w:p w14:paraId="1125916C" w14:textId="228F3F36" w:rsidR="0004319C" w:rsidRDefault="00FE02C0" w:rsidP="0004319C">
            <w:r>
              <w:t>6.2</w:t>
            </w:r>
          </w:p>
        </w:tc>
      </w:tr>
      <w:tr w:rsidR="0004319C" w14:paraId="73860A59" w14:textId="77777777" w:rsidTr="0004319C">
        <w:trPr>
          <w:trHeight w:val="341"/>
        </w:trPr>
        <w:tc>
          <w:tcPr>
            <w:tcW w:w="2051" w:type="dxa"/>
          </w:tcPr>
          <w:p w14:paraId="21957595" w14:textId="77777777" w:rsidR="0004319C" w:rsidRDefault="0004319C" w:rsidP="0004319C">
            <w:r>
              <w:t>Cusco</w:t>
            </w:r>
          </w:p>
        </w:tc>
        <w:tc>
          <w:tcPr>
            <w:tcW w:w="2051" w:type="dxa"/>
          </w:tcPr>
          <w:p w14:paraId="7DCC96D6" w14:textId="0601C29B" w:rsidR="0004319C" w:rsidRDefault="00FE02C0" w:rsidP="0004319C">
            <w:r>
              <w:t>NA</w:t>
            </w:r>
          </w:p>
        </w:tc>
        <w:tc>
          <w:tcPr>
            <w:tcW w:w="2051" w:type="dxa"/>
          </w:tcPr>
          <w:p w14:paraId="2CC39B69" w14:textId="108AFE78" w:rsidR="0004319C" w:rsidRDefault="00FE02C0" w:rsidP="0004319C">
            <w:r>
              <w:t>NA</w:t>
            </w:r>
          </w:p>
        </w:tc>
        <w:tc>
          <w:tcPr>
            <w:tcW w:w="2052" w:type="dxa"/>
          </w:tcPr>
          <w:p w14:paraId="672DD4CC" w14:textId="7D71A215" w:rsidR="0004319C" w:rsidRDefault="00FE02C0" w:rsidP="0004319C">
            <w:r>
              <w:t>7.7</w:t>
            </w:r>
          </w:p>
        </w:tc>
        <w:tc>
          <w:tcPr>
            <w:tcW w:w="2052" w:type="dxa"/>
          </w:tcPr>
          <w:p w14:paraId="64498527" w14:textId="646E1346" w:rsidR="0004319C" w:rsidRDefault="00FE02C0" w:rsidP="0004319C">
            <w:r>
              <w:t>8.8</w:t>
            </w:r>
          </w:p>
        </w:tc>
      </w:tr>
      <w:tr w:rsidR="0004319C" w14:paraId="0DE93CD3" w14:textId="77777777" w:rsidTr="0004319C">
        <w:trPr>
          <w:trHeight w:val="341"/>
        </w:trPr>
        <w:tc>
          <w:tcPr>
            <w:tcW w:w="2051" w:type="dxa"/>
          </w:tcPr>
          <w:p w14:paraId="7847E8B9" w14:textId="77777777" w:rsidR="0004319C" w:rsidRDefault="0004319C" w:rsidP="0004319C">
            <w:proofErr w:type="spellStart"/>
            <w:r>
              <w:t>Juliaca</w:t>
            </w:r>
            <w:proofErr w:type="spellEnd"/>
          </w:p>
        </w:tc>
        <w:tc>
          <w:tcPr>
            <w:tcW w:w="2051" w:type="dxa"/>
          </w:tcPr>
          <w:p w14:paraId="79B7ECBA" w14:textId="1E2D185B" w:rsidR="0004319C" w:rsidRDefault="00FE02C0" w:rsidP="0004319C">
            <w:r>
              <w:t>NA</w:t>
            </w:r>
          </w:p>
        </w:tc>
        <w:tc>
          <w:tcPr>
            <w:tcW w:w="2051" w:type="dxa"/>
          </w:tcPr>
          <w:p w14:paraId="20018E96" w14:textId="3FEFB6F1" w:rsidR="0004319C" w:rsidRDefault="00FE02C0" w:rsidP="0004319C">
            <w:r>
              <w:t>NA</w:t>
            </w:r>
          </w:p>
        </w:tc>
        <w:tc>
          <w:tcPr>
            <w:tcW w:w="2052" w:type="dxa"/>
          </w:tcPr>
          <w:p w14:paraId="76C7E36F" w14:textId="074DB1A0" w:rsidR="0004319C" w:rsidRDefault="00FE02C0" w:rsidP="0004319C">
            <w:r>
              <w:t>8</w:t>
            </w:r>
          </w:p>
        </w:tc>
        <w:tc>
          <w:tcPr>
            <w:tcW w:w="2052" w:type="dxa"/>
          </w:tcPr>
          <w:p w14:paraId="6D6D1C72" w14:textId="365F7664" w:rsidR="0004319C" w:rsidRDefault="00FE02C0" w:rsidP="0004319C">
            <w:r>
              <w:t>7.7</w:t>
            </w:r>
          </w:p>
        </w:tc>
      </w:tr>
      <w:tr w:rsidR="0004319C" w14:paraId="7D805375" w14:textId="77777777" w:rsidTr="0004319C">
        <w:trPr>
          <w:trHeight w:val="341"/>
        </w:trPr>
        <w:tc>
          <w:tcPr>
            <w:tcW w:w="2051" w:type="dxa"/>
          </w:tcPr>
          <w:p w14:paraId="47CF246C" w14:textId="77777777" w:rsidR="0004319C" w:rsidRDefault="0004319C" w:rsidP="0004319C">
            <w:r>
              <w:t xml:space="preserve">La </w:t>
            </w:r>
            <w:proofErr w:type="spellStart"/>
            <w:r>
              <w:t>Rinconada</w:t>
            </w:r>
            <w:proofErr w:type="spellEnd"/>
            <w:r>
              <w:t xml:space="preserve"> </w:t>
            </w:r>
          </w:p>
        </w:tc>
        <w:tc>
          <w:tcPr>
            <w:tcW w:w="2051" w:type="dxa"/>
          </w:tcPr>
          <w:p w14:paraId="70B51ECB" w14:textId="38656084" w:rsidR="0004319C" w:rsidRDefault="00FE02C0" w:rsidP="0004319C">
            <w:r>
              <w:t>NA</w:t>
            </w:r>
          </w:p>
        </w:tc>
        <w:tc>
          <w:tcPr>
            <w:tcW w:w="2051" w:type="dxa"/>
          </w:tcPr>
          <w:p w14:paraId="6F6B5099" w14:textId="0D24DD44" w:rsidR="0004319C" w:rsidRDefault="00FE02C0" w:rsidP="0004319C">
            <w:r>
              <w:t>NA</w:t>
            </w:r>
          </w:p>
        </w:tc>
        <w:tc>
          <w:tcPr>
            <w:tcW w:w="2052" w:type="dxa"/>
          </w:tcPr>
          <w:p w14:paraId="02FFEB5B" w14:textId="6E54429F" w:rsidR="0004319C" w:rsidRDefault="00FE02C0" w:rsidP="0004319C">
            <w:r>
              <w:t>10.4</w:t>
            </w:r>
          </w:p>
        </w:tc>
        <w:tc>
          <w:tcPr>
            <w:tcW w:w="2052" w:type="dxa"/>
          </w:tcPr>
          <w:p w14:paraId="2EF4B995" w14:textId="42C1B18C" w:rsidR="0004319C" w:rsidRDefault="00FE02C0" w:rsidP="0004319C">
            <w:r>
              <w:t>9.1</w:t>
            </w:r>
          </w:p>
        </w:tc>
      </w:tr>
      <w:tr w:rsidR="0004319C" w14:paraId="22BABD82" w14:textId="77777777" w:rsidTr="0004319C">
        <w:trPr>
          <w:trHeight w:val="1039"/>
        </w:trPr>
        <w:tc>
          <w:tcPr>
            <w:tcW w:w="2051" w:type="dxa"/>
          </w:tcPr>
          <w:p w14:paraId="3F0EA78A" w14:textId="77777777" w:rsidR="0004319C" w:rsidRPr="00184B2D" w:rsidRDefault="0004319C" w:rsidP="0004319C">
            <w:pPr>
              <w:rPr>
                <w:b/>
                <w:bCs/>
              </w:rPr>
            </w:pPr>
            <w:r w:rsidRPr="00184B2D">
              <w:rPr>
                <w:b/>
                <w:bCs/>
              </w:rPr>
              <w:t xml:space="preserve">Seuils anémie – 2 SD </w:t>
            </w:r>
            <w:proofErr w:type="spellStart"/>
            <w:r w:rsidRPr="00184B2D">
              <w:rPr>
                <w:b/>
                <w:bCs/>
              </w:rPr>
              <w:t>Hb</w:t>
            </w:r>
            <w:proofErr w:type="spellEnd"/>
            <w:r w:rsidRPr="00184B2D">
              <w:rPr>
                <w:b/>
                <w:bCs/>
              </w:rPr>
              <w:t xml:space="preserve"> mass/kg</w:t>
            </w:r>
          </w:p>
        </w:tc>
        <w:tc>
          <w:tcPr>
            <w:tcW w:w="2051" w:type="dxa"/>
          </w:tcPr>
          <w:p w14:paraId="303E32AC" w14:textId="77777777" w:rsidR="0004319C" w:rsidRDefault="0004319C" w:rsidP="0004319C"/>
        </w:tc>
        <w:tc>
          <w:tcPr>
            <w:tcW w:w="2051" w:type="dxa"/>
          </w:tcPr>
          <w:p w14:paraId="5D2ACCA5" w14:textId="77777777" w:rsidR="0004319C" w:rsidRDefault="0004319C" w:rsidP="0004319C"/>
        </w:tc>
        <w:tc>
          <w:tcPr>
            <w:tcW w:w="2052" w:type="dxa"/>
          </w:tcPr>
          <w:p w14:paraId="4DF9BFD1" w14:textId="77777777" w:rsidR="0004319C" w:rsidRDefault="0004319C" w:rsidP="0004319C"/>
        </w:tc>
        <w:tc>
          <w:tcPr>
            <w:tcW w:w="2052" w:type="dxa"/>
          </w:tcPr>
          <w:p w14:paraId="014081A8" w14:textId="77777777" w:rsidR="0004319C" w:rsidRDefault="0004319C" w:rsidP="0004319C"/>
        </w:tc>
      </w:tr>
      <w:tr w:rsidR="0004319C" w14:paraId="14F6C564" w14:textId="77777777" w:rsidTr="0004319C">
        <w:trPr>
          <w:trHeight w:val="355"/>
        </w:trPr>
        <w:tc>
          <w:tcPr>
            <w:tcW w:w="2051" w:type="dxa"/>
          </w:tcPr>
          <w:p w14:paraId="7104F5E6" w14:textId="77777777" w:rsidR="0004319C" w:rsidRDefault="0004319C" w:rsidP="0004319C">
            <w:r>
              <w:t xml:space="preserve">Lima </w:t>
            </w:r>
          </w:p>
        </w:tc>
        <w:tc>
          <w:tcPr>
            <w:tcW w:w="2051" w:type="dxa"/>
          </w:tcPr>
          <w:p w14:paraId="665A5D72" w14:textId="465C781B" w:rsidR="0004319C" w:rsidRDefault="00FE02C0" w:rsidP="0004319C">
            <w:r>
              <w:t>NA</w:t>
            </w:r>
          </w:p>
        </w:tc>
        <w:tc>
          <w:tcPr>
            <w:tcW w:w="2051" w:type="dxa"/>
          </w:tcPr>
          <w:p w14:paraId="33BFBB67" w14:textId="7B7971FE" w:rsidR="0004319C" w:rsidRDefault="00FE02C0" w:rsidP="0004319C">
            <w:r>
              <w:t>NA</w:t>
            </w:r>
          </w:p>
        </w:tc>
        <w:tc>
          <w:tcPr>
            <w:tcW w:w="2052" w:type="dxa"/>
          </w:tcPr>
          <w:p w14:paraId="5D8521DA" w14:textId="34E86CB5" w:rsidR="0004319C" w:rsidRDefault="00FE02C0" w:rsidP="0004319C">
            <w:r>
              <w:t>5.8</w:t>
            </w:r>
          </w:p>
        </w:tc>
        <w:tc>
          <w:tcPr>
            <w:tcW w:w="2052" w:type="dxa"/>
          </w:tcPr>
          <w:p w14:paraId="57709451" w14:textId="5A0210F5" w:rsidR="0004319C" w:rsidRDefault="00FE02C0" w:rsidP="0004319C">
            <w:r>
              <w:t>4.3</w:t>
            </w:r>
          </w:p>
        </w:tc>
      </w:tr>
      <w:tr w:rsidR="0004319C" w14:paraId="3EBC7062" w14:textId="77777777" w:rsidTr="0004319C">
        <w:trPr>
          <w:trHeight w:val="341"/>
        </w:trPr>
        <w:tc>
          <w:tcPr>
            <w:tcW w:w="2051" w:type="dxa"/>
          </w:tcPr>
          <w:p w14:paraId="59FF3843" w14:textId="77777777" w:rsidR="0004319C" w:rsidRDefault="0004319C" w:rsidP="0004319C">
            <w:r>
              <w:t>Cusco</w:t>
            </w:r>
          </w:p>
        </w:tc>
        <w:tc>
          <w:tcPr>
            <w:tcW w:w="2051" w:type="dxa"/>
          </w:tcPr>
          <w:p w14:paraId="2F1E3F41" w14:textId="0130F42E" w:rsidR="0004319C" w:rsidRDefault="00FE02C0" w:rsidP="0004319C">
            <w:r>
              <w:t>NA</w:t>
            </w:r>
          </w:p>
        </w:tc>
        <w:tc>
          <w:tcPr>
            <w:tcW w:w="2051" w:type="dxa"/>
          </w:tcPr>
          <w:p w14:paraId="366D5D15" w14:textId="7B739BD2" w:rsidR="0004319C" w:rsidRDefault="00FE02C0" w:rsidP="0004319C">
            <w:r>
              <w:t>NA</w:t>
            </w:r>
          </w:p>
        </w:tc>
        <w:tc>
          <w:tcPr>
            <w:tcW w:w="2052" w:type="dxa"/>
          </w:tcPr>
          <w:p w14:paraId="1C98B883" w14:textId="7BCAA7E9" w:rsidR="0004319C" w:rsidRDefault="00FE02C0" w:rsidP="0004319C">
            <w:r>
              <w:t>6.2</w:t>
            </w:r>
          </w:p>
        </w:tc>
        <w:tc>
          <w:tcPr>
            <w:tcW w:w="2052" w:type="dxa"/>
          </w:tcPr>
          <w:p w14:paraId="29EB30D0" w14:textId="16FDCB55" w:rsidR="0004319C" w:rsidRDefault="00FE02C0" w:rsidP="0004319C">
            <w:r>
              <w:t>8.1</w:t>
            </w:r>
          </w:p>
        </w:tc>
      </w:tr>
      <w:tr w:rsidR="0004319C" w14:paraId="35F94ED9" w14:textId="77777777" w:rsidTr="0004319C">
        <w:trPr>
          <w:trHeight w:val="341"/>
        </w:trPr>
        <w:tc>
          <w:tcPr>
            <w:tcW w:w="2051" w:type="dxa"/>
          </w:tcPr>
          <w:p w14:paraId="5E302AC1" w14:textId="77777777" w:rsidR="0004319C" w:rsidRDefault="0004319C" w:rsidP="0004319C">
            <w:proofErr w:type="spellStart"/>
            <w:r>
              <w:t>Juliaca</w:t>
            </w:r>
            <w:proofErr w:type="spellEnd"/>
          </w:p>
        </w:tc>
        <w:tc>
          <w:tcPr>
            <w:tcW w:w="2051" w:type="dxa"/>
          </w:tcPr>
          <w:p w14:paraId="78E50F11" w14:textId="76E60B2C" w:rsidR="0004319C" w:rsidRDefault="00FE02C0" w:rsidP="0004319C">
            <w:r>
              <w:t>NA</w:t>
            </w:r>
          </w:p>
        </w:tc>
        <w:tc>
          <w:tcPr>
            <w:tcW w:w="2051" w:type="dxa"/>
          </w:tcPr>
          <w:p w14:paraId="06800108" w14:textId="3D2FB8D3" w:rsidR="0004319C" w:rsidRDefault="00FE02C0" w:rsidP="0004319C">
            <w:r>
              <w:t>NA</w:t>
            </w:r>
          </w:p>
        </w:tc>
        <w:tc>
          <w:tcPr>
            <w:tcW w:w="2052" w:type="dxa"/>
          </w:tcPr>
          <w:p w14:paraId="77B43B23" w14:textId="07F6064B" w:rsidR="0004319C" w:rsidRDefault="00FE02C0" w:rsidP="0004319C">
            <w:r>
              <w:t>6.2</w:t>
            </w:r>
          </w:p>
        </w:tc>
        <w:tc>
          <w:tcPr>
            <w:tcW w:w="2052" w:type="dxa"/>
          </w:tcPr>
          <w:p w14:paraId="584DA680" w14:textId="330687F8" w:rsidR="0004319C" w:rsidRDefault="00FE02C0" w:rsidP="0004319C">
            <w:r>
              <w:t>6.3</w:t>
            </w:r>
          </w:p>
        </w:tc>
      </w:tr>
      <w:tr w:rsidR="0004319C" w14:paraId="226B174C" w14:textId="77777777" w:rsidTr="0004319C">
        <w:trPr>
          <w:trHeight w:val="341"/>
        </w:trPr>
        <w:tc>
          <w:tcPr>
            <w:tcW w:w="2051" w:type="dxa"/>
          </w:tcPr>
          <w:p w14:paraId="3852A636" w14:textId="77777777" w:rsidR="0004319C" w:rsidRDefault="0004319C" w:rsidP="0004319C">
            <w:r>
              <w:t xml:space="preserve">La </w:t>
            </w:r>
            <w:proofErr w:type="spellStart"/>
            <w:r>
              <w:t>Rinconada</w:t>
            </w:r>
            <w:proofErr w:type="spellEnd"/>
            <w:r>
              <w:t xml:space="preserve"> </w:t>
            </w:r>
          </w:p>
        </w:tc>
        <w:tc>
          <w:tcPr>
            <w:tcW w:w="2051" w:type="dxa"/>
          </w:tcPr>
          <w:p w14:paraId="55BF351D" w14:textId="76ED7D49" w:rsidR="0004319C" w:rsidRDefault="00FE02C0" w:rsidP="0004319C">
            <w:r>
              <w:t>NA</w:t>
            </w:r>
          </w:p>
        </w:tc>
        <w:tc>
          <w:tcPr>
            <w:tcW w:w="2051" w:type="dxa"/>
          </w:tcPr>
          <w:p w14:paraId="23658F06" w14:textId="23216F88" w:rsidR="0004319C" w:rsidRDefault="00FE02C0" w:rsidP="0004319C">
            <w:r>
              <w:t>NA</w:t>
            </w:r>
          </w:p>
        </w:tc>
        <w:tc>
          <w:tcPr>
            <w:tcW w:w="2052" w:type="dxa"/>
          </w:tcPr>
          <w:p w14:paraId="0A2CABD4" w14:textId="5F076FE0" w:rsidR="0004319C" w:rsidRDefault="00FE02C0" w:rsidP="0004319C">
            <w:r>
              <w:t>8.2</w:t>
            </w:r>
          </w:p>
        </w:tc>
        <w:tc>
          <w:tcPr>
            <w:tcW w:w="2052" w:type="dxa"/>
          </w:tcPr>
          <w:p w14:paraId="6EC8A4E7" w14:textId="70D4F8EB" w:rsidR="0004319C" w:rsidRDefault="00FE02C0" w:rsidP="0004319C">
            <w:r>
              <w:t>5.6</w:t>
            </w:r>
          </w:p>
        </w:tc>
      </w:tr>
    </w:tbl>
    <w:bookmarkEnd w:id="0"/>
    <w:p w14:paraId="586441A2" w14:textId="6850D388" w:rsidR="00343F43" w:rsidRDefault="00184B2D" w:rsidP="009D7961">
      <w:r>
        <w:t xml:space="preserve">Valeurs seuils pour les méthodes de diagnostic de </w:t>
      </w:r>
      <w:r w:rsidRPr="00184B2D">
        <w:rPr>
          <w:b/>
          <w:bCs/>
        </w:rPr>
        <w:t>l’anémie</w:t>
      </w:r>
      <w:r>
        <w:t xml:space="preserve"> – 1 ou 2 SD [HB] ou </w:t>
      </w:r>
      <w:proofErr w:type="spellStart"/>
      <w:r>
        <w:t>Hb</w:t>
      </w:r>
      <w:proofErr w:type="spellEnd"/>
      <w:r>
        <w:t xml:space="preserve"> mass/kg pour une altitude et une catégorie d’âge OMS donnée :</w:t>
      </w:r>
    </w:p>
    <w:p w14:paraId="644E9E83" w14:textId="77777777" w:rsidR="00343F43" w:rsidRDefault="00343F43" w:rsidP="009D7961"/>
    <w:p w14:paraId="7BFE2BE8" w14:textId="729BF0EC" w:rsidR="00343F43" w:rsidRDefault="00343F43" w:rsidP="009D7961"/>
    <w:p w14:paraId="273C853E" w14:textId="77777777" w:rsidR="00343F43" w:rsidRDefault="00343F43" w:rsidP="009D7961"/>
    <w:tbl>
      <w:tblPr>
        <w:tblStyle w:val="Grilledutableau"/>
        <w:tblpPr w:leftFromText="141" w:rightFromText="141" w:vertAnchor="page" w:horzAnchor="margin" w:tblpY="3217"/>
        <w:tblW w:w="9417" w:type="dxa"/>
        <w:tblLook w:val="04A0" w:firstRow="1" w:lastRow="0" w:firstColumn="1" w:lastColumn="0" w:noHBand="0" w:noVBand="1"/>
      </w:tblPr>
      <w:tblGrid>
        <w:gridCol w:w="1883"/>
        <w:gridCol w:w="1883"/>
        <w:gridCol w:w="1883"/>
        <w:gridCol w:w="1884"/>
        <w:gridCol w:w="1884"/>
      </w:tblGrid>
      <w:tr w:rsidR="00184B2D" w14:paraId="028EC47B" w14:textId="77777777" w:rsidTr="005A3F48">
        <w:trPr>
          <w:trHeight w:val="829"/>
        </w:trPr>
        <w:tc>
          <w:tcPr>
            <w:tcW w:w="1883" w:type="dxa"/>
          </w:tcPr>
          <w:p w14:paraId="0BC165D0" w14:textId="4F7DF015" w:rsidR="00184B2D" w:rsidRPr="00343F43" w:rsidRDefault="00184B2D" w:rsidP="005A3F48">
            <w:pPr>
              <w:rPr>
                <w:b/>
                <w:bCs/>
              </w:rPr>
            </w:pPr>
            <w:r w:rsidRPr="00343F43">
              <w:rPr>
                <w:b/>
                <w:bCs/>
              </w:rPr>
              <w:t xml:space="preserve">Seuils </w:t>
            </w:r>
            <w:r>
              <w:rPr>
                <w:b/>
                <w:bCs/>
              </w:rPr>
              <w:t>Polyglobulie</w:t>
            </w:r>
            <w:r w:rsidRPr="00343F43">
              <w:rPr>
                <w:b/>
                <w:bCs/>
              </w:rPr>
              <w:t xml:space="preserve"> </w:t>
            </w:r>
            <w:r>
              <w:rPr>
                <w:b/>
                <w:bCs/>
              </w:rPr>
              <w:t>+</w:t>
            </w:r>
            <w:r w:rsidRPr="00343F43">
              <w:rPr>
                <w:b/>
                <w:bCs/>
              </w:rPr>
              <w:t xml:space="preserve"> 1 SD [HB]</w:t>
            </w:r>
          </w:p>
        </w:tc>
        <w:tc>
          <w:tcPr>
            <w:tcW w:w="1883" w:type="dxa"/>
          </w:tcPr>
          <w:p w14:paraId="156B94D6" w14:textId="77777777" w:rsidR="00184B2D" w:rsidRPr="00184B2D" w:rsidRDefault="00184B2D" w:rsidP="005A3F48">
            <w:pPr>
              <w:rPr>
                <w:b/>
                <w:bCs/>
              </w:rPr>
            </w:pPr>
            <w:r w:rsidRPr="00184B2D">
              <w:rPr>
                <w:b/>
                <w:bCs/>
              </w:rPr>
              <w:t>6-23 mois</w:t>
            </w:r>
            <w:r>
              <w:rPr>
                <w:b/>
                <w:bCs/>
              </w:rPr>
              <w:t xml:space="preserve"> </w:t>
            </w:r>
            <w:r w:rsidRPr="00184B2D">
              <w:t>donc au sein des 0-3 ans</w:t>
            </w:r>
          </w:p>
        </w:tc>
        <w:tc>
          <w:tcPr>
            <w:tcW w:w="1883" w:type="dxa"/>
          </w:tcPr>
          <w:p w14:paraId="5B399907" w14:textId="77777777" w:rsidR="00184B2D" w:rsidRPr="00184B2D" w:rsidRDefault="00184B2D" w:rsidP="005A3F48">
            <w:pPr>
              <w:rPr>
                <w:b/>
                <w:bCs/>
              </w:rPr>
            </w:pPr>
            <w:r w:rsidRPr="00184B2D">
              <w:rPr>
                <w:b/>
                <w:bCs/>
              </w:rPr>
              <w:t>24-59 mois</w:t>
            </w:r>
            <w:r>
              <w:rPr>
                <w:b/>
                <w:bCs/>
              </w:rPr>
              <w:t xml:space="preserve"> </w:t>
            </w:r>
            <w:r w:rsidRPr="00184B2D">
              <w:t>donc au sein des 0-3 ans</w:t>
            </w:r>
          </w:p>
        </w:tc>
        <w:tc>
          <w:tcPr>
            <w:tcW w:w="1884" w:type="dxa"/>
          </w:tcPr>
          <w:p w14:paraId="4BB07FBA" w14:textId="77777777" w:rsidR="00184B2D" w:rsidRPr="00184B2D" w:rsidRDefault="00184B2D" w:rsidP="005A3F48">
            <w:pPr>
              <w:rPr>
                <w:b/>
                <w:bCs/>
              </w:rPr>
            </w:pPr>
            <w:r>
              <w:rPr>
                <w:b/>
                <w:bCs/>
              </w:rPr>
              <w:t>5</w:t>
            </w:r>
            <w:r w:rsidRPr="00184B2D">
              <w:rPr>
                <w:b/>
                <w:bCs/>
              </w:rPr>
              <w:t>-11 ans</w:t>
            </w:r>
            <w:r>
              <w:rPr>
                <w:b/>
                <w:bCs/>
              </w:rPr>
              <w:t xml:space="preserve"> </w:t>
            </w:r>
            <w:r w:rsidRPr="00184B2D">
              <w:t>donc au sein des 8-12 ans</w:t>
            </w:r>
          </w:p>
        </w:tc>
        <w:tc>
          <w:tcPr>
            <w:tcW w:w="1884" w:type="dxa"/>
          </w:tcPr>
          <w:p w14:paraId="4D20E8C6" w14:textId="583D1D89" w:rsidR="00184B2D" w:rsidRPr="00184B2D" w:rsidRDefault="00184B2D" w:rsidP="005A3F48">
            <w:pPr>
              <w:rPr>
                <w:b/>
                <w:bCs/>
              </w:rPr>
            </w:pPr>
            <w:r w:rsidRPr="00184B2D">
              <w:rPr>
                <w:b/>
                <w:bCs/>
              </w:rPr>
              <w:t>12</w:t>
            </w:r>
            <w:r>
              <w:rPr>
                <w:b/>
                <w:bCs/>
              </w:rPr>
              <w:t>-14</w:t>
            </w:r>
            <w:r w:rsidRPr="00184B2D">
              <w:rPr>
                <w:b/>
                <w:bCs/>
              </w:rPr>
              <w:t xml:space="preserve"> ans</w:t>
            </w:r>
            <w:r>
              <w:rPr>
                <w:b/>
                <w:bCs/>
              </w:rPr>
              <w:t xml:space="preserve"> </w:t>
            </w:r>
            <w:r w:rsidRPr="00184B2D">
              <w:t>donc au sein des 8-12 ans</w:t>
            </w:r>
          </w:p>
        </w:tc>
      </w:tr>
      <w:tr w:rsidR="00184B2D" w14:paraId="2CC54B95" w14:textId="77777777" w:rsidTr="005A3F48">
        <w:trPr>
          <w:trHeight w:val="406"/>
        </w:trPr>
        <w:tc>
          <w:tcPr>
            <w:tcW w:w="1883" w:type="dxa"/>
          </w:tcPr>
          <w:p w14:paraId="3A146046" w14:textId="77777777" w:rsidR="00184B2D" w:rsidRDefault="00184B2D" w:rsidP="005A3F48">
            <w:r>
              <w:t xml:space="preserve">Lima </w:t>
            </w:r>
          </w:p>
        </w:tc>
        <w:tc>
          <w:tcPr>
            <w:tcW w:w="1883" w:type="dxa"/>
          </w:tcPr>
          <w:p w14:paraId="3ABE431C" w14:textId="33E92FFB" w:rsidR="00184B2D" w:rsidRDefault="00676ACE" w:rsidP="005A3F48">
            <w:r>
              <w:t>12.5</w:t>
            </w:r>
          </w:p>
        </w:tc>
        <w:tc>
          <w:tcPr>
            <w:tcW w:w="1883" w:type="dxa"/>
          </w:tcPr>
          <w:p w14:paraId="3021664F" w14:textId="37885796" w:rsidR="00184B2D" w:rsidRDefault="00676ACE" w:rsidP="005A3F48">
            <w:r>
              <w:t>13.4</w:t>
            </w:r>
          </w:p>
        </w:tc>
        <w:tc>
          <w:tcPr>
            <w:tcW w:w="1884" w:type="dxa"/>
          </w:tcPr>
          <w:p w14:paraId="0C5EB613" w14:textId="602FE73D" w:rsidR="00184B2D" w:rsidRDefault="00676ACE" w:rsidP="005A3F48">
            <w:r>
              <w:t>14</w:t>
            </w:r>
          </w:p>
        </w:tc>
        <w:tc>
          <w:tcPr>
            <w:tcW w:w="1884" w:type="dxa"/>
          </w:tcPr>
          <w:p w14:paraId="287BB46C" w14:textId="2835F04F" w:rsidR="00184B2D" w:rsidRDefault="00676ACE" w:rsidP="005A3F48">
            <w:r>
              <w:t>14.9</w:t>
            </w:r>
          </w:p>
        </w:tc>
      </w:tr>
      <w:tr w:rsidR="00184B2D" w14:paraId="47A6E3E5" w14:textId="77777777" w:rsidTr="005A3F48">
        <w:trPr>
          <w:trHeight w:val="406"/>
        </w:trPr>
        <w:tc>
          <w:tcPr>
            <w:tcW w:w="1883" w:type="dxa"/>
          </w:tcPr>
          <w:p w14:paraId="27F15D62" w14:textId="77777777" w:rsidR="00184B2D" w:rsidRDefault="00184B2D" w:rsidP="005A3F48">
            <w:r>
              <w:t>Cusco</w:t>
            </w:r>
          </w:p>
        </w:tc>
        <w:tc>
          <w:tcPr>
            <w:tcW w:w="1883" w:type="dxa"/>
          </w:tcPr>
          <w:p w14:paraId="719852AA" w14:textId="6CB378CA" w:rsidR="00184B2D" w:rsidRDefault="00676ACE" w:rsidP="005A3F48">
            <w:r>
              <w:t>14.5</w:t>
            </w:r>
          </w:p>
        </w:tc>
        <w:tc>
          <w:tcPr>
            <w:tcW w:w="1883" w:type="dxa"/>
          </w:tcPr>
          <w:p w14:paraId="7BA82A55" w14:textId="519C1D4C" w:rsidR="00184B2D" w:rsidRDefault="00676ACE" w:rsidP="005A3F48">
            <w:r>
              <w:t>14.8</w:t>
            </w:r>
          </w:p>
        </w:tc>
        <w:tc>
          <w:tcPr>
            <w:tcW w:w="1884" w:type="dxa"/>
          </w:tcPr>
          <w:p w14:paraId="7D6CF257" w14:textId="02C82908" w:rsidR="00184B2D" w:rsidRDefault="00676ACE" w:rsidP="005A3F48">
            <w:r>
              <w:t>16</w:t>
            </w:r>
          </w:p>
        </w:tc>
        <w:tc>
          <w:tcPr>
            <w:tcW w:w="1884" w:type="dxa"/>
          </w:tcPr>
          <w:p w14:paraId="5799F05C" w14:textId="70E68809" w:rsidR="00184B2D" w:rsidRDefault="00676ACE" w:rsidP="005A3F48">
            <w:r>
              <w:t>15.8</w:t>
            </w:r>
          </w:p>
        </w:tc>
      </w:tr>
      <w:tr w:rsidR="00184B2D" w14:paraId="1891BC15" w14:textId="77777777" w:rsidTr="005A3F48">
        <w:trPr>
          <w:trHeight w:val="406"/>
        </w:trPr>
        <w:tc>
          <w:tcPr>
            <w:tcW w:w="1883" w:type="dxa"/>
          </w:tcPr>
          <w:p w14:paraId="6881A64D" w14:textId="77777777" w:rsidR="00184B2D" w:rsidRDefault="00184B2D" w:rsidP="005A3F48">
            <w:proofErr w:type="spellStart"/>
            <w:r>
              <w:t>Juliaca</w:t>
            </w:r>
            <w:proofErr w:type="spellEnd"/>
          </w:p>
        </w:tc>
        <w:tc>
          <w:tcPr>
            <w:tcW w:w="1883" w:type="dxa"/>
          </w:tcPr>
          <w:p w14:paraId="50D5B735" w14:textId="325553EB" w:rsidR="00184B2D" w:rsidRDefault="00676ACE" w:rsidP="005A3F48">
            <w:r>
              <w:t>15.1</w:t>
            </w:r>
          </w:p>
        </w:tc>
        <w:tc>
          <w:tcPr>
            <w:tcW w:w="1883" w:type="dxa"/>
          </w:tcPr>
          <w:p w14:paraId="31E240ED" w14:textId="79B46C86" w:rsidR="00184B2D" w:rsidRDefault="00676ACE" w:rsidP="005A3F48">
            <w:r>
              <w:t>15.4</w:t>
            </w:r>
          </w:p>
        </w:tc>
        <w:tc>
          <w:tcPr>
            <w:tcW w:w="1884" w:type="dxa"/>
          </w:tcPr>
          <w:p w14:paraId="4FE18150" w14:textId="4990D35F" w:rsidR="00184B2D" w:rsidRDefault="00676ACE" w:rsidP="005A3F48">
            <w:r>
              <w:t>16.7</w:t>
            </w:r>
          </w:p>
        </w:tc>
        <w:tc>
          <w:tcPr>
            <w:tcW w:w="1884" w:type="dxa"/>
          </w:tcPr>
          <w:p w14:paraId="192AC344" w14:textId="46867612" w:rsidR="00184B2D" w:rsidRDefault="00676ACE" w:rsidP="005A3F48">
            <w:r>
              <w:t>17</w:t>
            </w:r>
          </w:p>
        </w:tc>
      </w:tr>
      <w:tr w:rsidR="00184B2D" w14:paraId="2602B1BE" w14:textId="77777777" w:rsidTr="005A3F48">
        <w:trPr>
          <w:trHeight w:val="423"/>
        </w:trPr>
        <w:tc>
          <w:tcPr>
            <w:tcW w:w="1883" w:type="dxa"/>
          </w:tcPr>
          <w:p w14:paraId="29E923D5" w14:textId="77777777" w:rsidR="00184B2D" w:rsidRDefault="00184B2D" w:rsidP="005A3F48">
            <w:r>
              <w:t xml:space="preserve">La </w:t>
            </w:r>
            <w:proofErr w:type="spellStart"/>
            <w:r>
              <w:t>Rinconada</w:t>
            </w:r>
            <w:proofErr w:type="spellEnd"/>
            <w:r>
              <w:t xml:space="preserve"> </w:t>
            </w:r>
          </w:p>
        </w:tc>
        <w:tc>
          <w:tcPr>
            <w:tcW w:w="1883" w:type="dxa"/>
          </w:tcPr>
          <w:p w14:paraId="701070AD" w14:textId="57CB43EF" w:rsidR="00184B2D" w:rsidRDefault="00676ACE" w:rsidP="005A3F48">
            <w:r>
              <w:t>16</w:t>
            </w:r>
          </w:p>
        </w:tc>
        <w:tc>
          <w:tcPr>
            <w:tcW w:w="1883" w:type="dxa"/>
          </w:tcPr>
          <w:p w14:paraId="41BF95EF" w14:textId="34B5BEF3" w:rsidR="00184B2D" w:rsidRDefault="00676ACE" w:rsidP="005A3F48">
            <w:r>
              <w:t>17</w:t>
            </w:r>
          </w:p>
        </w:tc>
        <w:tc>
          <w:tcPr>
            <w:tcW w:w="1884" w:type="dxa"/>
          </w:tcPr>
          <w:p w14:paraId="6DE7B9AE" w14:textId="399C5D57" w:rsidR="00184B2D" w:rsidRDefault="00676ACE" w:rsidP="005A3F48">
            <w:r>
              <w:t>18.8</w:t>
            </w:r>
          </w:p>
        </w:tc>
        <w:tc>
          <w:tcPr>
            <w:tcW w:w="1884" w:type="dxa"/>
          </w:tcPr>
          <w:p w14:paraId="6DCB2977" w14:textId="22CF50C0" w:rsidR="00184B2D" w:rsidRDefault="00676ACE" w:rsidP="005A3F48">
            <w:r>
              <w:t>19.7</w:t>
            </w:r>
          </w:p>
        </w:tc>
      </w:tr>
      <w:tr w:rsidR="00184B2D" w14:paraId="5A821EF8" w14:textId="77777777" w:rsidTr="005A3F48">
        <w:trPr>
          <w:trHeight w:val="812"/>
        </w:trPr>
        <w:tc>
          <w:tcPr>
            <w:tcW w:w="1883" w:type="dxa"/>
          </w:tcPr>
          <w:p w14:paraId="50699512" w14:textId="4AF16AA4" w:rsidR="00184B2D" w:rsidRPr="00343F43" w:rsidRDefault="00184B2D" w:rsidP="005A3F48">
            <w:pPr>
              <w:rPr>
                <w:b/>
                <w:bCs/>
              </w:rPr>
            </w:pPr>
            <w:r w:rsidRPr="00343F43">
              <w:rPr>
                <w:b/>
                <w:bCs/>
              </w:rPr>
              <w:t xml:space="preserve">Seuils </w:t>
            </w:r>
            <w:r>
              <w:rPr>
                <w:b/>
                <w:bCs/>
              </w:rPr>
              <w:t>Polyglobulie</w:t>
            </w:r>
            <w:r w:rsidRPr="00343F43">
              <w:rPr>
                <w:b/>
                <w:bCs/>
              </w:rPr>
              <w:t xml:space="preserve"> </w:t>
            </w:r>
            <w:r>
              <w:rPr>
                <w:b/>
                <w:bCs/>
              </w:rPr>
              <w:t xml:space="preserve">+ </w:t>
            </w:r>
            <w:r w:rsidRPr="00343F43">
              <w:rPr>
                <w:b/>
                <w:bCs/>
              </w:rPr>
              <w:t>2 SD [HB]</w:t>
            </w:r>
          </w:p>
        </w:tc>
        <w:tc>
          <w:tcPr>
            <w:tcW w:w="1883" w:type="dxa"/>
          </w:tcPr>
          <w:p w14:paraId="7D88C594" w14:textId="77777777" w:rsidR="00184B2D" w:rsidRDefault="00184B2D" w:rsidP="005A3F48"/>
        </w:tc>
        <w:tc>
          <w:tcPr>
            <w:tcW w:w="1883" w:type="dxa"/>
          </w:tcPr>
          <w:p w14:paraId="0310AA24" w14:textId="77777777" w:rsidR="00184B2D" w:rsidRDefault="00184B2D" w:rsidP="005A3F48"/>
        </w:tc>
        <w:tc>
          <w:tcPr>
            <w:tcW w:w="1884" w:type="dxa"/>
          </w:tcPr>
          <w:p w14:paraId="315BE5CB" w14:textId="77777777" w:rsidR="00184B2D" w:rsidRDefault="00184B2D" w:rsidP="005A3F48"/>
        </w:tc>
        <w:tc>
          <w:tcPr>
            <w:tcW w:w="1884" w:type="dxa"/>
          </w:tcPr>
          <w:p w14:paraId="2D8B77DD" w14:textId="77777777" w:rsidR="00184B2D" w:rsidRDefault="00184B2D" w:rsidP="005A3F48"/>
        </w:tc>
      </w:tr>
      <w:tr w:rsidR="00184B2D" w14:paraId="06EBDC91" w14:textId="77777777" w:rsidTr="005A3F48">
        <w:trPr>
          <w:trHeight w:val="423"/>
        </w:trPr>
        <w:tc>
          <w:tcPr>
            <w:tcW w:w="1883" w:type="dxa"/>
          </w:tcPr>
          <w:p w14:paraId="4CEAE716" w14:textId="77777777" w:rsidR="00184B2D" w:rsidRDefault="00184B2D" w:rsidP="005A3F48">
            <w:r>
              <w:t xml:space="preserve">Lima </w:t>
            </w:r>
          </w:p>
        </w:tc>
        <w:tc>
          <w:tcPr>
            <w:tcW w:w="1883" w:type="dxa"/>
          </w:tcPr>
          <w:p w14:paraId="6AB00C68" w14:textId="4AB740DE" w:rsidR="00184B2D" w:rsidRDefault="00676ACE" w:rsidP="005A3F48">
            <w:r>
              <w:t>13.5</w:t>
            </w:r>
          </w:p>
        </w:tc>
        <w:tc>
          <w:tcPr>
            <w:tcW w:w="1883" w:type="dxa"/>
          </w:tcPr>
          <w:p w14:paraId="7ED8F4AD" w14:textId="6EF1CFD0" w:rsidR="00184B2D" w:rsidRDefault="00676ACE" w:rsidP="005A3F48">
            <w:r>
              <w:t>14.3</w:t>
            </w:r>
          </w:p>
        </w:tc>
        <w:tc>
          <w:tcPr>
            <w:tcW w:w="1884" w:type="dxa"/>
          </w:tcPr>
          <w:p w14:paraId="642F9D90" w14:textId="6E7B5187" w:rsidR="00184B2D" w:rsidRDefault="00676ACE" w:rsidP="005A3F48">
            <w:r>
              <w:t>14.8</w:t>
            </w:r>
          </w:p>
        </w:tc>
        <w:tc>
          <w:tcPr>
            <w:tcW w:w="1884" w:type="dxa"/>
          </w:tcPr>
          <w:p w14:paraId="11BC7BF3" w14:textId="1A1576CC" w:rsidR="00184B2D" w:rsidRDefault="00676ACE" w:rsidP="005A3F48">
            <w:r>
              <w:t>16.5</w:t>
            </w:r>
          </w:p>
        </w:tc>
      </w:tr>
      <w:tr w:rsidR="00184B2D" w14:paraId="0D9637B0" w14:textId="77777777" w:rsidTr="005A3F48">
        <w:trPr>
          <w:trHeight w:val="406"/>
        </w:trPr>
        <w:tc>
          <w:tcPr>
            <w:tcW w:w="1883" w:type="dxa"/>
          </w:tcPr>
          <w:p w14:paraId="21795E80" w14:textId="77777777" w:rsidR="00184B2D" w:rsidRDefault="00184B2D" w:rsidP="005A3F48">
            <w:r>
              <w:t>Cusco</w:t>
            </w:r>
          </w:p>
        </w:tc>
        <w:tc>
          <w:tcPr>
            <w:tcW w:w="1883" w:type="dxa"/>
          </w:tcPr>
          <w:p w14:paraId="482B1457" w14:textId="131DCA5A" w:rsidR="00184B2D" w:rsidRDefault="00676ACE" w:rsidP="005A3F48">
            <w:r>
              <w:t>15.5</w:t>
            </w:r>
          </w:p>
        </w:tc>
        <w:tc>
          <w:tcPr>
            <w:tcW w:w="1883" w:type="dxa"/>
          </w:tcPr>
          <w:p w14:paraId="37B81E27" w14:textId="645F2E68" w:rsidR="00184B2D" w:rsidRDefault="00676ACE" w:rsidP="005A3F48">
            <w:r>
              <w:t>15.7</w:t>
            </w:r>
          </w:p>
        </w:tc>
        <w:tc>
          <w:tcPr>
            <w:tcW w:w="1884" w:type="dxa"/>
          </w:tcPr>
          <w:p w14:paraId="2D69A220" w14:textId="035BDEC0" w:rsidR="00184B2D" w:rsidRDefault="00676ACE" w:rsidP="005A3F48">
            <w:r>
              <w:t>16.9</w:t>
            </w:r>
          </w:p>
        </w:tc>
        <w:tc>
          <w:tcPr>
            <w:tcW w:w="1884" w:type="dxa"/>
          </w:tcPr>
          <w:p w14:paraId="487D64F0" w14:textId="084F4A46" w:rsidR="00184B2D" w:rsidRDefault="00676ACE" w:rsidP="005A3F48">
            <w:r>
              <w:t>16.3</w:t>
            </w:r>
          </w:p>
        </w:tc>
      </w:tr>
      <w:tr w:rsidR="00184B2D" w14:paraId="05643C65" w14:textId="77777777" w:rsidTr="005A3F48">
        <w:trPr>
          <w:trHeight w:val="406"/>
        </w:trPr>
        <w:tc>
          <w:tcPr>
            <w:tcW w:w="1883" w:type="dxa"/>
          </w:tcPr>
          <w:p w14:paraId="56E30F03" w14:textId="77777777" w:rsidR="00184B2D" w:rsidRDefault="00184B2D" w:rsidP="005A3F48">
            <w:proofErr w:type="spellStart"/>
            <w:r>
              <w:t>Juliaca</w:t>
            </w:r>
            <w:proofErr w:type="spellEnd"/>
          </w:p>
        </w:tc>
        <w:tc>
          <w:tcPr>
            <w:tcW w:w="1883" w:type="dxa"/>
          </w:tcPr>
          <w:p w14:paraId="5FC3C925" w14:textId="20EBF279" w:rsidR="00184B2D" w:rsidRDefault="00676ACE" w:rsidP="005A3F48">
            <w:r>
              <w:t>16.4</w:t>
            </w:r>
          </w:p>
        </w:tc>
        <w:tc>
          <w:tcPr>
            <w:tcW w:w="1883" w:type="dxa"/>
          </w:tcPr>
          <w:p w14:paraId="75086F39" w14:textId="2E8BBF9D" w:rsidR="00184B2D" w:rsidRDefault="00676ACE" w:rsidP="005A3F48">
            <w:r>
              <w:t>16.1</w:t>
            </w:r>
          </w:p>
        </w:tc>
        <w:tc>
          <w:tcPr>
            <w:tcW w:w="1884" w:type="dxa"/>
          </w:tcPr>
          <w:p w14:paraId="5F9FD54A" w14:textId="1DD3053F" w:rsidR="00184B2D" w:rsidRDefault="00676ACE" w:rsidP="005A3F48">
            <w:r>
              <w:t>17.5</w:t>
            </w:r>
          </w:p>
        </w:tc>
        <w:tc>
          <w:tcPr>
            <w:tcW w:w="1884" w:type="dxa"/>
          </w:tcPr>
          <w:p w14:paraId="11C67431" w14:textId="10DA0A04" w:rsidR="00184B2D" w:rsidRDefault="00676ACE" w:rsidP="005A3F48">
            <w:r>
              <w:t>18</w:t>
            </w:r>
          </w:p>
        </w:tc>
      </w:tr>
      <w:tr w:rsidR="00184B2D" w14:paraId="6017B135" w14:textId="77777777" w:rsidTr="005A3F48">
        <w:trPr>
          <w:trHeight w:val="406"/>
        </w:trPr>
        <w:tc>
          <w:tcPr>
            <w:tcW w:w="1883" w:type="dxa"/>
          </w:tcPr>
          <w:p w14:paraId="716D91D5" w14:textId="77777777" w:rsidR="00184B2D" w:rsidRDefault="00184B2D" w:rsidP="005A3F48">
            <w:r>
              <w:t xml:space="preserve">La </w:t>
            </w:r>
            <w:proofErr w:type="spellStart"/>
            <w:r>
              <w:t>Rinconada</w:t>
            </w:r>
            <w:proofErr w:type="spellEnd"/>
            <w:r>
              <w:t xml:space="preserve"> </w:t>
            </w:r>
          </w:p>
        </w:tc>
        <w:tc>
          <w:tcPr>
            <w:tcW w:w="1883" w:type="dxa"/>
          </w:tcPr>
          <w:p w14:paraId="1380797D" w14:textId="71A12029" w:rsidR="00184B2D" w:rsidRDefault="00676ACE" w:rsidP="005A3F48">
            <w:r>
              <w:t>17.5</w:t>
            </w:r>
          </w:p>
        </w:tc>
        <w:tc>
          <w:tcPr>
            <w:tcW w:w="1883" w:type="dxa"/>
          </w:tcPr>
          <w:p w14:paraId="42C17379" w14:textId="650764EA" w:rsidR="00184B2D" w:rsidRDefault="00676ACE" w:rsidP="005A3F48">
            <w:r>
              <w:t>18.2</w:t>
            </w:r>
          </w:p>
        </w:tc>
        <w:tc>
          <w:tcPr>
            <w:tcW w:w="1884" w:type="dxa"/>
          </w:tcPr>
          <w:p w14:paraId="1277B23D" w14:textId="02024E32" w:rsidR="00184B2D" w:rsidRDefault="00676ACE" w:rsidP="005A3F48">
            <w:r>
              <w:t>19.9</w:t>
            </w:r>
          </w:p>
        </w:tc>
        <w:tc>
          <w:tcPr>
            <w:tcW w:w="1884" w:type="dxa"/>
          </w:tcPr>
          <w:p w14:paraId="14FD9A5D" w14:textId="63A1837F" w:rsidR="00184B2D" w:rsidRDefault="00676ACE" w:rsidP="005A3F48">
            <w:r>
              <w:t>21.3</w:t>
            </w:r>
          </w:p>
        </w:tc>
      </w:tr>
      <w:tr w:rsidR="00184B2D" w14:paraId="7C720566" w14:textId="77777777" w:rsidTr="005A3F48">
        <w:trPr>
          <w:trHeight w:val="1235"/>
        </w:trPr>
        <w:tc>
          <w:tcPr>
            <w:tcW w:w="1883" w:type="dxa"/>
          </w:tcPr>
          <w:p w14:paraId="07F62CC7" w14:textId="26A0F556" w:rsidR="00184B2D" w:rsidRPr="00343F43" w:rsidRDefault="00184B2D" w:rsidP="005A3F48">
            <w:pPr>
              <w:rPr>
                <w:b/>
                <w:bCs/>
              </w:rPr>
            </w:pPr>
            <w:r w:rsidRPr="00343F43">
              <w:rPr>
                <w:b/>
                <w:bCs/>
              </w:rPr>
              <w:t xml:space="preserve">Seuils </w:t>
            </w:r>
            <w:r>
              <w:rPr>
                <w:b/>
                <w:bCs/>
              </w:rPr>
              <w:t>Polyglobulie</w:t>
            </w:r>
            <w:r w:rsidRPr="00343F43">
              <w:rPr>
                <w:b/>
                <w:bCs/>
              </w:rPr>
              <w:t xml:space="preserve"> </w:t>
            </w:r>
            <w:r>
              <w:rPr>
                <w:b/>
                <w:bCs/>
              </w:rPr>
              <w:t>+</w:t>
            </w:r>
            <w:r w:rsidRPr="00343F43">
              <w:rPr>
                <w:b/>
                <w:bCs/>
              </w:rPr>
              <w:t xml:space="preserve"> 1 SD </w:t>
            </w:r>
            <w:proofErr w:type="spellStart"/>
            <w:r w:rsidRPr="00343F43">
              <w:rPr>
                <w:b/>
                <w:bCs/>
              </w:rPr>
              <w:t>Hb</w:t>
            </w:r>
            <w:proofErr w:type="spellEnd"/>
            <w:r w:rsidRPr="00343F43">
              <w:rPr>
                <w:b/>
                <w:bCs/>
              </w:rPr>
              <w:t xml:space="preserve"> mass/kg</w:t>
            </w:r>
          </w:p>
        </w:tc>
        <w:tc>
          <w:tcPr>
            <w:tcW w:w="1883" w:type="dxa"/>
          </w:tcPr>
          <w:p w14:paraId="0A207EB3" w14:textId="77777777" w:rsidR="00184B2D" w:rsidRDefault="00184B2D" w:rsidP="005A3F48"/>
        </w:tc>
        <w:tc>
          <w:tcPr>
            <w:tcW w:w="1883" w:type="dxa"/>
          </w:tcPr>
          <w:p w14:paraId="1BA9598B" w14:textId="77777777" w:rsidR="00184B2D" w:rsidRDefault="00184B2D" w:rsidP="005A3F48"/>
        </w:tc>
        <w:tc>
          <w:tcPr>
            <w:tcW w:w="1884" w:type="dxa"/>
          </w:tcPr>
          <w:p w14:paraId="4ADCEC08" w14:textId="77777777" w:rsidR="00184B2D" w:rsidRDefault="00184B2D" w:rsidP="005A3F48"/>
        </w:tc>
        <w:tc>
          <w:tcPr>
            <w:tcW w:w="1884" w:type="dxa"/>
          </w:tcPr>
          <w:p w14:paraId="1857D423" w14:textId="77777777" w:rsidR="00184B2D" w:rsidRDefault="00184B2D" w:rsidP="005A3F48"/>
        </w:tc>
      </w:tr>
      <w:tr w:rsidR="00184B2D" w14:paraId="7E8619C0" w14:textId="77777777" w:rsidTr="005A3F48">
        <w:trPr>
          <w:trHeight w:val="423"/>
        </w:trPr>
        <w:tc>
          <w:tcPr>
            <w:tcW w:w="1883" w:type="dxa"/>
          </w:tcPr>
          <w:p w14:paraId="3D460D38" w14:textId="77777777" w:rsidR="00184B2D" w:rsidRDefault="00184B2D" w:rsidP="005A3F48">
            <w:r>
              <w:t xml:space="preserve">Lima </w:t>
            </w:r>
          </w:p>
        </w:tc>
        <w:tc>
          <w:tcPr>
            <w:tcW w:w="1883" w:type="dxa"/>
          </w:tcPr>
          <w:p w14:paraId="4375FE3A" w14:textId="2E39E0E2" w:rsidR="00184B2D" w:rsidRDefault="00614933" w:rsidP="005A3F48">
            <w:r>
              <w:t>NA</w:t>
            </w:r>
          </w:p>
        </w:tc>
        <w:tc>
          <w:tcPr>
            <w:tcW w:w="1883" w:type="dxa"/>
          </w:tcPr>
          <w:p w14:paraId="20A6CB97" w14:textId="0C58B5F0" w:rsidR="00184B2D" w:rsidRDefault="00614933" w:rsidP="005A3F48">
            <w:r>
              <w:t>NA</w:t>
            </w:r>
          </w:p>
        </w:tc>
        <w:tc>
          <w:tcPr>
            <w:tcW w:w="1884" w:type="dxa"/>
          </w:tcPr>
          <w:p w14:paraId="39DD3580" w14:textId="6A533BDD" w:rsidR="00184B2D" w:rsidRDefault="00676ACE" w:rsidP="005A3F48">
            <w:r>
              <w:t>8.9</w:t>
            </w:r>
          </w:p>
        </w:tc>
        <w:tc>
          <w:tcPr>
            <w:tcW w:w="1884" w:type="dxa"/>
          </w:tcPr>
          <w:p w14:paraId="765A3A93" w14:textId="732BD2EB" w:rsidR="00184B2D" w:rsidRDefault="00676ACE" w:rsidP="005A3F48">
            <w:r>
              <w:t>9.9</w:t>
            </w:r>
          </w:p>
        </w:tc>
      </w:tr>
      <w:tr w:rsidR="00184B2D" w14:paraId="15BD632C" w14:textId="77777777" w:rsidTr="005A3F48">
        <w:trPr>
          <w:trHeight w:val="406"/>
        </w:trPr>
        <w:tc>
          <w:tcPr>
            <w:tcW w:w="1883" w:type="dxa"/>
          </w:tcPr>
          <w:p w14:paraId="7996E0CB" w14:textId="77777777" w:rsidR="00184B2D" w:rsidRDefault="00184B2D" w:rsidP="005A3F48">
            <w:r>
              <w:t>Cusco</w:t>
            </w:r>
          </w:p>
        </w:tc>
        <w:tc>
          <w:tcPr>
            <w:tcW w:w="1883" w:type="dxa"/>
          </w:tcPr>
          <w:p w14:paraId="2C3ACA4D" w14:textId="710C16C5" w:rsidR="00184B2D" w:rsidRDefault="00614933" w:rsidP="005A3F48">
            <w:r>
              <w:t>NA</w:t>
            </w:r>
          </w:p>
        </w:tc>
        <w:tc>
          <w:tcPr>
            <w:tcW w:w="1883" w:type="dxa"/>
          </w:tcPr>
          <w:p w14:paraId="666FBDDE" w14:textId="4248770D" w:rsidR="00184B2D" w:rsidRDefault="00614933" w:rsidP="005A3F48">
            <w:r>
              <w:t>NA</w:t>
            </w:r>
          </w:p>
        </w:tc>
        <w:tc>
          <w:tcPr>
            <w:tcW w:w="1884" w:type="dxa"/>
          </w:tcPr>
          <w:p w14:paraId="67D3DBF1" w14:textId="03571AF6" w:rsidR="00184B2D" w:rsidRDefault="00676ACE" w:rsidP="005A3F48">
            <w:r>
              <w:t>10.8</w:t>
            </w:r>
          </w:p>
        </w:tc>
        <w:tc>
          <w:tcPr>
            <w:tcW w:w="1884" w:type="dxa"/>
          </w:tcPr>
          <w:p w14:paraId="45A994C7" w14:textId="7307E150" w:rsidR="00184B2D" w:rsidRDefault="00676ACE" w:rsidP="005A3F48">
            <w:r>
              <w:t>10.1</w:t>
            </w:r>
          </w:p>
        </w:tc>
      </w:tr>
      <w:tr w:rsidR="00184B2D" w14:paraId="6312C0D8" w14:textId="77777777" w:rsidTr="005A3F48">
        <w:trPr>
          <w:trHeight w:val="406"/>
        </w:trPr>
        <w:tc>
          <w:tcPr>
            <w:tcW w:w="1883" w:type="dxa"/>
          </w:tcPr>
          <w:p w14:paraId="1D925066" w14:textId="77777777" w:rsidR="00184B2D" w:rsidRDefault="00184B2D" w:rsidP="005A3F48">
            <w:proofErr w:type="spellStart"/>
            <w:r>
              <w:t>Juliaca</w:t>
            </w:r>
            <w:proofErr w:type="spellEnd"/>
          </w:p>
        </w:tc>
        <w:tc>
          <w:tcPr>
            <w:tcW w:w="1883" w:type="dxa"/>
          </w:tcPr>
          <w:p w14:paraId="1123227D" w14:textId="6021C4D0" w:rsidR="00184B2D" w:rsidRDefault="00614933" w:rsidP="005A3F48">
            <w:r>
              <w:t>NA</w:t>
            </w:r>
          </w:p>
        </w:tc>
        <w:tc>
          <w:tcPr>
            <w:tcW w:w="1883" w:type="dxa"/>
          </w:tcPr>
          <w:p w14:paraId="0BEEC930" w14:textId="77D276BA" w:rsidR="00184B2D" w:rsidRDefault="00614933" w:rsidP="005A3F48">
            <w:r>
              <w:t>NA</w:t>
            </w:r>
          </w:p>
        </w:tc>
        <w:tc>
          <w:tcPr>
            <w:tcW w:w="1884" w:type="dxa"/>
          </w:tcPr>
          <w:p w14:paraId="62A8FD9E" w14:textId="660CEA5A" w:rsidR="00184B2D" w:rsidRDefault="00676ACE" w:rsidP="005A3F48">
            <w:r>
              <w:t>11.7</w:t>
            </w:r>
          </w:p>
        </w:tc>
        <w:tc>
          <w:tcPr>
            <w:tcW w:w="1884" w:type="dxa"/>
          </w:tcPr>
          <w:p w14:paraId="081685AC" w14:textId="6982CEAA" w:rsidR="00184B2D" w:rsidRDefault="00676ACE" w:rsidP="005A3F48">
            <w:r>
              <w:t>10.7</w:t>
            </w:r>
          </w:p>
        </w:tc>
      </w:tr>
      <w:tr w:rsidR="00184B2D" w14:paraId="2F6D657E" w14:textId="77777777" w:rsidTr="005A3F48">
        <w:trPr>
          <w:trHeight w:val="406"/>
        </w:trPr>
        <w:tc>
          <w:tcPr>
            <w:tcW w:w="1883" w:type="dxa"/>
          </w:tcPr>
          <w:p w14:paraId="617D027F" w14:textId="77777777" w:rsidR="00184B2D" w:rsidRDefault="00184B2D" w:rsidP="005A3F48">
            <w:r>
              <w:t xml:space="preserve">La </w:t>
            </w:r>
            <w:proofErr w:type="spellStart"/>
            <w:r>
              <w:t>Rinconada</w:t>
            </w:r>
            <w:proofErr w:type="spellEnd"/>
            <w:r>
              <w:t xml:space="preserve"> </w:t>
            </w:r>
          </w:p>
        </w:tc>
        <w:tc>
          <w:tcPr>
            <w:tcW w:w="1883" w:type="dxa"/>
          </w:tcPr>
          <w:p w14:paraId="13D5AEC9" w14:textId="0A885A86" w:rsidR="00184B2D" w:rsidRDefault="00614933" w:rsidP="005A3F48">
            <w:r>
              <w:t>NA</w:t>
            </w:r>
          </w:p>
        </w:tc>
        <w:tc>
          <w:tcPr>
            <w:tcW w:w="1883" w:type="dxa"/>
          </w:tcPr>
          <w:p w14:paraId="079F1709" w14:textId="2C057CEE" w:rsidR="00184B2D" w:rsidRDefault="00614933" w:rsidP="005A3F48">
            <w:r>
              <w:t>NA</w:t>
            </w:r>
          </w:p>
        </w:tc>
        <w:tc>
          <w:tcPr>
            <w:tcW w:w="1884" w:type="dxa"/>
          </w:tcPr>
          <w:p w14:paraId="7D4368B7" w14:textId="2FA13E4D" w:rsidR="00184B2D" w:rsidRDefault="00676ACE" w:rsidP="005A3F48">
            <w:r>
              <w:t>15</w:t>
            </w:r>
          </w:p>
        </w:tc>
        <w:tc>
          <w:tcPr>
            <w:tcW w:w="1884" w:type="dxa"/>
          </w:tcPr>
          <w:p w14:paraId="1E153A61" w14:textId="60D38C1E" w:rsidR="00184B2D" w:rsidRDefault="00676ACE" w:rsidP="005A3F48">
            <w:r>
              <w:t>16.1</w:t>
            </w:r>
          </w:p>
        </w:tc>
      </w:tr>
      <w:tr w:rsidR="00184B2D" w14:paraId="7F2B9711" w14:textId="77777777" w:rsidTr="005A3F48">
        <w:trPr>
          <w:trHeight w:val="1235"/>
        </w:trPr>
        <w:tc>
          <w:tcPr>
            <w:tcW w:w="1883" w:type="dxa"/>
          </w:tcPr>
          <w:p w14:paraId="12DB6CD7" w14:textId="3B1C027D" w:rsidR="00184B2D" w:rsidRPr="00184B2D" w:rsidRDefault="00184B2D" w:rsidP="005A3F48">
            <w:pPr>
              <w:rPr>
                <w:b/>
                <w:bCs/>
              </w:rPr>
            </w:pPr>
            <w:r w:rsidRPr="00184B2D">
              <w:rPr>
                <w:b/>
                <w:bCs/>
              </w:rPr>
              <w:t xml:space="preserve">Seuils </w:t>
            </w:r>
            <w:r>
              <w:rPr>
                <w:b/>
                <w:bCs/>
              </w:rPr>
              <w:t>Polyglobulie</w:t>
            </w:r>
            <w:r w:rsidRPr="00184B2D">
              <w:rPr>
                <w:b/>
                <w:bCs/>
              </w:rPr>
              <w:t xml:space="preserve"> </w:t>
            </w:r>
            <w:r>
              <w:rPr>
                <w:b/>
                <w:bCs/>
              </w:rPr>
              <w:t>+</w:t>
            </w:r>
            <w:r w:rsidRPr="00184B2D">
              <w:rPr>
                <w:b/>
                <w:bCs/>
              </w:rPr>
              <w:t xml:space="preserve"> 2 SD </w:t>
            </w:r>
            <w:proofErr w:type="spellStart"/>
            <w:r w:rsidRPr="00184B2D">
              <w:rPr>
                <w:b/>
                <w:bCs/>
              </w:rPr>
              <w:t>Hb</w:t>
            </w:r>
            <w:proofErr w:type="spellEnd"/>
            <w:r w:rsidRPr="00184B2D">
              <w:rPr>
                <w:b/>
                <w:bCs/>
              </w:rPr>
              <w:t xml:space="preserve"> mass/kg</w:t>
            </w:r>
          </w:p>
        </w:tc>
        <w:tc>
          <w:tcPr>
            <w:tcW w:w="1883" w:type="dxa"/>
          </w:tcPr>
          <w:p w14:paraId="06EB3453" w14:textId="77777777" w:rsidR="00184B2D" w:rsidRDefault="00184B2D" w:rsidP="005A3F48"/>
        </w:tc>
        <w:tc>
          <w:tcPr>
            <w:tcW w:w="1883" w:type="dxa"/>
          </w:tcPr>
          <w:p w14:paraId="0842FAD2" w14:textId="77777777" w:rsidR="00184B2D" w:rsidRDefault="00184B2D" w:rsidP="005A3F48"/>
        </w:tc>
        <w:tc>
          <w:tcPr>
            <w:tcW w:w="1884" w:type="dxa"/>
          </w:tcPr>
          <w:p w14:paraId="0C9CF347" w14:textId="77777777" w:rsidR="00184B2D" w:rsidRDefault="00184B2D" w:rsidP="005A3F48"/>
        </w:tc>
        <w:tc>
          <w:tcPr>
            <w:tcW w:w="1884" w:type="dxa"/>
          </w:tcPr>
          <w:p w14:paraId="7C2DABFA" w14:textId="77777777" w:rsidR="00184B2D" w:rsidRDefault="00184B2D" w:rsidP="005A3F48"/>
        </w:tc>
      </w:tr>
      <w:tr w:rsidR="00184B2D" w14:paraId="44412B45" w14:textId="77777777" w:rsidTr="005A3F48">
        <w:trPr>
          <w:trHeight w:val="423"/>
        </w:trPr>
        <w:tc>
          <w:tcPr>
            <w:tcW w:w="1883" w:type="dxa"/>
          </w:tcPr>
          <w:p w14:paraId="464F741E" w14:textId="77777777" w:rsidR="00184B2D" w:rsidRDefault="00184B2D" w:rsidP="005A3F48">
            <w:r>
              <w:t xml:space="preserve">Lima </w:t>
            </w:r>
          </w:p>
        </w:tc>
        <w:tc>
          <w:tcPr>
            <w:tcW w:w="1883" w:type="dxa"/>
          </w:tcPr>
          <w:p w14:paraId="71266FFF" w14:textId="69967D6A" w:rsidR="00184B2D" w:rsidRDefault="00614933" w:rsidP="005A3F48">
            <w:r>
              <w:t>NA</w:t>
            </w:r>
          </w:p>
        </w:tc>
        <w:tc>
          <w:tcPr>
            <w:tcW w:w="1883" w:type="dxa"/>
          </w:tcPr>
          <w:p w14:paraId="6AA38651" w14:textId="4D564C3C" w:rsidR="00184B2D" w:rsidRDefault="00614933" w:rsidP="005A3F48">
            <w:r>
              <w:t>NA</w:t>
            </w:r>
          </w:p>
        </w:tc>
        <w:tc>
          <w:tcPr>
            <w:tcW w:w="1884" w:type="dxa"/>
          </w:tcPr>
          <w:p w14:paraId="1E64B4DC" w14:textId="58606D6C" w:rsidR="00184B2D" w:rsidRDefault="00614933" w:rsidP="005A3F48">
            <w:r>
              <w:t>9.9</w:t>
            </w:r>
          </w:p>
        </w:tc>
        <w:tc>
          <w:tcPr>
            <w:tcW w:w="1884" w:type="dxa"/>
          </w:tcPr>
          <w:p w14:paraId="187B10D3" w14:textId="573505BE" w:rsidR="00184B2D" w:rsidRDefault="00614933" w:rsidP="005A3F48">
            <w:r>
              <w:t>11.8</w:t>
            </w:r>
          </w:p>
        </w:tc>
      </w:tr>
      <w:tr w:rsidR="00184B2D" w14:paraId="70F2C04F" w14:textId="77777777" w:rsidTr="005A3F48">
        <w:trPr>
          <w:trHeight w:val="406"/>
        </w:trPr>
        <w:tc>
          <w:tcPr>
            <w:tcW w:w="1883" w:type="dxa"/>
          </w:tcPr>
          <w:p w14:paraId="1325CDE3" w14:textId="77777777" w:rsidR="00184B2D" w:rsidRDefault="00184B2D" w:rsidP="005A3F48">
            <w:r>
              <w:t>Cusco</w:t>
            </w:r>
          </w:p>
        </w:tc>
        <w:tc>
          <w:tcPr>
            <w:tcW w:w="1883" w:type="dxa"/>
          </w:tcPr>
          <w:p w14:paraId="2C582C72" w14:textId="02B775E3" w:rsidR="00184B2D" w:rsidRDefault="00614933" w:rsidP="005A3F48">
            <w:r>
              <w:t>NA</w:t>
            </w:r>
          </w:p>
        </w:tc>
        <w:tc>
          <w:tcPr>
            <w:tcW w:w="1883" w:type="dxa"/>
          </w:tcPr>
          <w:p w14:paraId="4DADE6FB" w14:textId="53324202" w:rsidR="00184B2D" w:rsidRDefault="00614933" w:rsidP="005A3F48">
            <w:r>
              <w:t>NA</w:t>
            </w:r>
          </w:p>
        </w:tc>
        <w:tc>
          <w:tcPr>
            <w:tcW w:w="1884" w:type="dxa"/>
          </w:tcPr>
          <w:p w14:paraId="238315A9" w14:textId="1377F27A" w:rsidR="00184B2D" w:rsidRDefault="00614933" w:rsidP="005A3F48">
            <w:r>
              <w:t>12.4</w:t>
            </w:r>
          </w:p>
        </w:tc>
        <w:tc>
          <w:tcPr>
            <w:tcW w:w="1884" w:type="dxa"/>
          </w:tcPr>
          <w:p w14:paraId="76E2AC23" w14:textId="06BA400F" w:rsidR="00184B2D" w:rsidRDefault="00676ACE" w:rsidP="005A3F48">
            <w:r>
              <w:t>10.8</w:t>
            </w:r>
          </w:p>
        </w:tc>
      </w:tr>
      <w:tr w:rsidR="00184B2D" w14:paraId="385A5E98" w14:textId="77777777" w:rsidTr="005A3F48">
        <w:trPr>
          <w:trHeight w:val="406"/>
        </w:trPr>
        <w:tc>
          <w:tcPr>
            <w:tcW w:w="1883" w:type="dxa"/>
          </w:tcPr>
          <w:p w14:paraId="2BC891CF" w14:textId="77777777" w:rsidR="00184B2D" w:rsidRDefault="00184B2D" w:rsidP="005A3F48">
            <w:proofErr w:type="spellStart"/>
            <w:r>
              <w:t>Juliaca</w:t>
            </w:r>
            <w:proofErr w:type="spellEnd"/>
          </w:p>
        </w:tc>
        <w:tc>
          <w:tcPr>
            <w:tcW w:w="1883" w:type="dxa"/>
          </w:tcPr>
          <w:p w14:paraId="488E7675" w14:textId="4A1B1794" w:rsidR="00184B2D" w:rsidRDefault="00614933" w:rsidP="005A3F48">
            <w:r>
              <w:t>NA</w:t>
            </w:r>
          </w:p>
        </w:tc>
        <w:tc>
          <w:tcPr>
            <w:tcW w:w="1883" w:type="dxa"/>
          </w:tcPr>
          <w:p w14:paraId="1C63528E" w14:textId="0C6452E0" w:rsidR="00184B2D" w:rsidRDefault="00614933" w:rsidP="005A3F48">
            <w:r>
              <w:t>NA</w:t>
            </w:r>
          </w:p>
        </w:tc>
        <w:tc>
          <w:tcPr>
            <w:tcW w:w="1884" w:type="dxa"/>
          </w:tcPr>
          <w:p w14:paraId="2962C237" w14:textId="48740B03" w:rsidR="00184B2D" w:rsidRDefault="00614933" w:rsidP="005A3F48">
            <w:r>
              <w:t>13.5</w:t>
            </w:r>
          </w:p>
        </w:tc>
        <w:tc>
          <w:tcPr>
            <w:tcW w:w="1884" w:type="dxa"/>
          </w:tcPr>
          <w:p w14:paraId="4CC18D66" w14:textId="142E887A" w:rsidR="00184B2D" w:rsidRDefault="00614933" w:rsidP="005A3F48">
            <w:r>
              <w:t>12.2</w:t>
            </w:r>
          </w:p>
        </w:tc>
      </w:tr>
      <w:tr w:rsidR="00184B2D" w14:paraId="23806760" w14:textId="77777777" w:rsidTr="005A3F48">
        <w:trPr>
          <w:trHeight w:val="406"/>
        </w:trPr>
        <w:tc>
          <w:tcPr>
            <w:tcW w:w="1883" w:type="dxa"/>
          </w:tcPr>
          <w:p w14:paraId="7DEBAD34" w14:textId="77777777" w:rsidR="00184B2D" w:rsidRDefault="00184B2D" w:rsidP="005A3F48">
            <w:r>
              <w:t xml:space="preserve">La </w:t>
            </w:r>
            <w:proofErr w:type="spellStart"/>
            <w:r>
              <w:t>Rinconada</w:t>
            </w:r>
            <w:proofErr w:type="spellEnd"/>
            <w:r>
              <w:t xml:space="preserve"> </w:t>
            </w:r>
          </w:p>
        </w:tc>
        <w:tc>
          <w:tcPr>
            <w:tcW w:w="1883" w:type="dxa"/>
          </w:tcPr>
          <w:p w14:paraId="5560A8BD" w14:textId="7FCC0123" w:rsidR="00184B2D" w:rsidRDefault="00614933" w:rsidP="005A3F48">
            <w:r>
              <w:t>NA</w:t>
            </w:r>
          </w:p>
        </w:tc>
        <w:tc>
          <w:tcPr>
            <w:tcW w:w="1883" w:type="dxa"/>
          </w:tcPr>
          <w:p w14:paraId="78363672" w14:textId="50548A88" w:rsidR="00184B2D" w:rsidRDefault="00614933" w:rsidP="005A3F48">
            <w:r>
              <w:t>NA</w:t>
            </w:r>
          </w:p>
        </w:tc>
        <w:tc>
          <w:tcPr>
            <w:tcW w:w="1884" w:type="dxa"/>
          </w:tcPr>
          <w:p w14:paraId="52D3A0CF" w14:textId="7EDF60E4" w:rsidR="00184B2D" w:rsidRDefault="00614933" w:rsidP="005A3F48">
            <w:r>
              <w:t>17.3</w:t>
            </w:r>
          </w:p>
        </w:tc>
        <w:tc>
          <w:tcPr>
            <w:tcW w:w="1884" w:type="dxa"/>
          </w:tcPr>
          <w:p w14:paraId="1BCD0689" w14:textId="6C0B1528" w:rsidR="00184B2D" w:rsidRDefault="00614933" w:rsidP="005A3F48">
            <w:r>
              <w:t>19.6</w:t>
            </w:r>
          </w:p>
        </w:tc>
      </w:tr>
    </w:tbl>
    <w:p w14:paraId="7690EB53" w14:textId="77777777" w:rsidR="00184B2D" w:rsidRDefault="00184B2D" w:rsidP="009D7961"/>
    <w:p w14:paraId="7F7B5B12" w14:textId="3A151ACD" w:rsidR="00184B2D" w:rsidRDefault="00184B2D" w:rsidP="00184B2D">
      <w:r>
        <w:t xml:space="preserve">Valeurs seuils pour les méthodes de diagnostic de la </w:t>
      </w:r>
      <w:r w:rsidRPr="00184B2D">
        <w:rPr>
          <w:b/>
          <w:bCs/>
        </w:rPr>
        <w:t>polyglobulie</w:t>
      </w:r>
      <w:r>
        <w:t xml:space="preserve"> + 1 ou 2 SD [HB] ou </w:t>
      </w:r>
      <w:proofErr w:type="spellStart"/>
      <w:r>
        <w:t>Hb</w:t>
      </w:r>
      <w:proofErr w:type="spellEnd"/>
      <w:r>
        <w:t xml:space="preserve"> mass/kg pour une altitude et une catégorie d’âge OMS donnée :</w:t>
      </w:r>
    </w:p>
    <w:p w14:paraId="5CD276B0" w14:textId="77777777" w:rsidR="00184B2D" w:rsidRDefault="00184B2D" w:rsidP="009D7961"/>
    <w:p w14:paraId="1811B566" w14:textId="77777777" w:rsidR="00184B2D" w:rsidRDefault="00184B2D" w:rsidP="009D7961"/>
    <w:p w14:paraId="6BBE682C" w14:textId="77777777" w:rsidR="00DA529A" w:rsidRDefault="00DA529A" w:rsidP="00533F14"/>
    <w:p w14:paraId="28126612" w14:textId="21D10BCC" w:rsidR="00533F14" w:rsidRPr="009D7961" w:rsidRDefault="009D7961" w:rsidP="00533F14">
      <w:pPr>
        <w:rPr>
          <w:b/>
          <w:bCs/>
          <w:sz w:val="28"/>
          <w:szCs w:val="28"/>
        </w:rPr>
      </w:pPr>
      <w:r w:rsidRPr="009D7961">
        <w:rPr>
          <w:b/>
          <w:bCs/>
        </w:rPr>
        <w:t>Tableaux récapitulatifs </w:t>
      </w:r>
      <w:r w:rsidRPr="009D7961">
        <w:rPr>
          <w:b/>
          <w:bCs/>
          <w:sz w:val="28"/>
          <w:szCs w:val="28"/>
        </w:rPr>
        <w:t>:</w:t>
      </w:r>
    </w:p>
    <w:p w14:paraId="63DEF1B1" w14:textId="2C9281FC" w:rsidR="00533F14" w:rsidRPr="00533F14" w:rsidRDefault="00533F14" w:rsidP="00533F14">
      <w:pPr>
        <w:rPr>
          <w:b/>
          <w:bCs/>
        </w:rPr>
      </w:pPr>
      <w:r w:rsidRPr="00533F14">
        <w:rPr>
          <w:b/>
          <w:bCs/>
        </w:rPr>
        <w:t>Anémie (0-3 ans) :</w:t>
      </w:r>
    </w:p>
    <w:tbl>
      <w:tblPr>
        <w:tblStyle w:val="Grilledutableau"/>
        <w:tblpPr w:leftFromText="141" w:rightFromText="141" w:vertAnchor="text" w:horzAnchor="margin" w:tblpXSpec="center" w:tblpY="-23"/>
        <w:tblW w:w="10122" w:type="dxa"/>
        <w:tblLook w:val="04A0" w:firstRow="1" w:lastRow="0" w:firstColumn="1" w:lastColumn="0" w:noHBand="0" w:noVBand="1"/>
      </w:tblPr>
      <w:tblGrid>
        <w:gridCol w:w="2024"/>
        <w:gridCol w:w="2024"/>
        <w:gridCol w:w="2024"/>
        <w:gridCol w:w="2025"/>
        <w:gridCol w:w="2025"/>
      </w:tblGrid>
      <w:tr w:rsidR="00047C64" w14:paraId="655ADC56" w14:textId="77777777" w:rsidTr="00047C64">
        <w:trPr>
          <w:trHeight w:val="404"/>
        </w:trPr>
        <w:tc>
          <w:tcPr>
            <w:tcW w:w="2024" w:type="dxa"/>
          </w:tcPr>
          <w:p w14:paraId="3A7B39D1" w14:textId="77777777" w:rsidR="00047C64" w:rsidRDefault="00047C64" w:rsidP="00047C64"/>
        </w:tc>
        <w:tc>
          <w:tcPr>
            <w:tcW w:w="2024" w:type="dxa"/>
          </w:tcPr>
          <w:p w14:paraId="2465EA0F" w14:textId="77777777" w:rsidR="00047C64" w:rsidRDefault="00047C64" w:rsidP="00047C64">
            <w:r>
              <w:t>OMS 2011</w:t>
            </w:r>
          </w:p>
        </w:tc>
        <w:tc>
          <w:tcPr>
            <w:tcW w:w="2024" w:type="dxa"/>
          </w:tcPr>
          <w:p w14:paraId="74D100D6" w14:textId="77777777" w:rsidR="00047C64" w:rsidRDefault="00047C64" w:rsidP="00047C64">
            <w:r>
              <w:t>OMS 2024</w:t>
            </w:r>
          </w:p>
        </w:tc>
        <w:tc>
          <w:tcPr>
            <w:tcW w:w="2025" w:type="dxa"/>
          </w:tcPr>
          <w:p w14:paraId="111A0536" w14:textId="77777777" w:rsidR="00047C64" w:rsidRDefault="00047C64" w:rsidP="00047C64">
            <w:r>
              <w:t>- 1 SD [HB]</w:t>
            </w:r>
          </w:p>
        </w:tc>
        <w:tc>
          <w:tcPr>
            <w:tcW w:w="2025" w:type="dxa"/>
          </w:tcPr>
          <w:p w14:paraId="2E4698A6" w14:textId="77777777" w:rsidR="00047C64" w:rsidRDefault="00047C64" w:rsidP="00047C64">
            <w:r>
              <w:t>- 2 SD [HB]</w:t>
            </w:r>
          </w:p>
        </w:tc>
      </w:tr>
      <w:tr w:rsidR="00047C64" w14:paraId="571550E9" w14:textId="77777777" w:rsidTr="00047C64">
        <w:trPr>
          <w:trHeight w:val="420"/>
        </w:trPr>
        <w:tc>
          <w:tcPr>
            <w:tcW w:w="2024" w:type="dxa"/>
          </w:tcPr>
          <w:p w14:paraId="69C3CCBF" w14:textId="77777777" w:rsidR="00047C64" w:rsidRDefault="00047C64" w:rsidP="00047C64">
            <w:r>
              <w:t>Prévalence globale méthode (%)</w:t>
            </w:r>
          </w:p>
        </w:tc>
        <w:tc>
          <w:tcPr>
            <w:tcW w:w="2024" w:type="dxa"/>
          </w:tcPr>
          <w:p w14:paraId="17929EBF" w14:textId="70633CB8" w:rsidR="00047C64" w:rsidRDefault="00AB7B43" w:rsidP="00047C64">
            <w:r>
              <w:t>36.4</w:t>
            </w:r>
          </w:p>
        </w:tc>
        <w:tc>
          <w:tcPr>
            <w:tcW w:w="2024" w:type="dxa"/>
          </w:tcPr>
          <w:p w14:paraId="6EE0B351" w14:textId="44BFD680" w:rsidR="00047C64" w:rsidRDefault="00AB7B43" w:rsidP="00047C64">
            <w:r>
              <w:t>15</w:t>
            </w:r>
          </w:p>
        </w:tc>
        <w:tc>
          <w:tcPr>
            <w:tcW w:w="2025" w:type="dxa"/>
          </w:tcPr>
          <w:p w14:paraId="3D4C1187" w14:textId="49E408F6" w:rsidR="00047C64" w:rsidRDefault="00AB7B43" w:rsidP="00047C64">
            <w:r>
              <w:t>15.8</w:t>
            </w:r>
          </w:p>
        </w:tc>
        <w:tc>
          <w:tcPr>
            <w:tcW w:w="2025" w:type="dxa"/>
          </w:tcPr>
          <w:p w14:paraId="2A493F7C" w14:textId="0644AFFE" w:rsidR="00047C64" w:rsidRDefault="00AB7B43" w:rsidP="00047C64">
            <w:r>
              <w:t>2.4</w:t>
            </w:r>
          </w:p>
        </w:tc>
      </w:tr>
      <w:tr w:rsidR="00047C64" w14:paraId="2E51B57B" w14:textId="77777777" w:rsidTr="00047C64">
        <w:trPr>
          <w:trHeight w:val="404"/>
        </w:trPr>
        <w:tc>
          <w:tcPr>
            <w:tcW w:w="2024" w:type="dxa"/>
          </w:tcPr>
          <w:p w14:paraId="67CDE4D1" w14:textId="77777777" w:rsidR="00047C64" w:rsidRDefault="00047C64" w:rsidP="00047C64">
            <w:r>
              <w:t>Prévalence Lima (150m) (%)</w:t>
            </w:r>
          </w:p>
        </w:tc>
        <w:tc>
          <w:tcPr>
            <w:tcW w:w="2024" w:type="dxa"/>
          </w:tcPr>
          <w:p w14:paraId="60D00E86" w14:textId="77777777" w:rsidR="00047C64" w:rsidRDefault="00047C64" w:rsidP="00047C64">
            <w:r>
              <w:t>17</w:t>
            </w:r>
          </w:p>
        </w:tc>
        <w:tc>
          <w:tcPr>
            <w:tcW w:w="2024" w:type="dxa"/>
          </w:tcPr>
          <w:p w14:paraId="28CA1A66" w14:textId="77777777" w:rsidR="00047C64" w:rsidRDefault="00047C64" w:rsidP="00047C64">
            <w:r>
              <w:t>6</w:t>
            </w:r>
          </w:p>
        </w:tc>
        <w:tc>
          <w:tcPr>
            <w:tcW w:w="2025" w:type="dxa"/>
          </w:tcPr>
          <w:p w14:paraId="6C638E39" w14:textId="77777777" w:rsidR="00047C64" w:rsidRDefault="00047C64" w:rsidP="00047C64">
            <w:r>
              <w:t>14.8</w:t>
            </w:r>
          </w:p>
        </w:tc>
        <w:tc>
          <w:tcPr>
            <w:tcW w:w="2025" w:type="dxa"/>
          </w:tcPr>
          <w:p w14:paraId="42541260" w14:textId="77777777" w:rsidR="00047C64" w:rsidRDefault="00047C64" w:rsidP="00047C64">
            <w:r>
              <w:t>4</w:t>
            </w:r>
          </w:p>
        </w:tc>
      </w:tr>
      <w:tr w:rsidR="00047C64" w14:paraId="1FB27C98" w14:textId="77777777" w:rsidTr="00047C64">
        <w:trPr>
          <w:trHeight w:val="404"/>
        </w:trPr>
        <w:tc>
          <w:tcPr>
            <w:tcW w:w="2024" w:type="dxa"/>
          </w:tcPr>
          <w:p w14:paraId="0FAC09E7" w14:textId="77777777" w:rsidR="00047C64" w:rsidRDefault="00047C64" w:rsidP="00047C64">
            <w:r>
              <w:t>Prévalence Cusco (3400m) (%)</w:t>
            </w:r>
          </w:p>
        </w:tc>
        <w:tc>
          <w:tcPr>
            <w:tcW w:w="2024" w:type="dxa"/>
          </w:tcPr>
          <w:p w14:paraId="56048AB4" w14:textId="77777777" w:rsidR="00047C64" w:rsidRDefault="00047C64" w:rsidP="00047C64">
            <w:r>
              <w:t>34.6</w:t>
            </w:r>
          </w:p>
        </w:tc>
        <w:tc>
          <w:tcPr>
            <w:tcW w:w="2024" w:type="dxa"/>
          </w:tcPr>
          <w:p w14:paraId="074A068B" w14:textId="77777777" w:rsidR="00047C64" w:rsidRDefault="00047C64" w:rsidP="00047C64">
            <w:r>
              <w:t>18</w:t>
            </w:r>
          </w:p>
        </w:tc>
        <w:tc>
          <w:tcPr>
            <w:tcW w:w="2025" w:type="dxa"/>
          </w:tcPr>
          <w:p w14:paraId="3DE9AC3B" w14:textId="77777777" w:rsidR="00047C64" w:rsidRDefault="00047C64" w:rsidP="00047C64">
            <w:r>
              <w:t>17</w:t>
            </w:r>
          </w:p>
        </w:tc>
        <w:tc>
          <w:tcPr>
            <w:tcW w:w="2025" w:type="dxa"/>
          </w:tcPr>
          <w:p w14:paraId="488133F1" w14:textId="77777777" w:rsidR="00047C64" w:rsidRDefault="00047C64" w:rsidP="00047C64">
            <w:r>
              <w:t>2</w:t>
            </w:r>
          </w:p>
        </w:tc>
      </w:tr>
      <w:tr w:rsidR="00047C64" w14:paraId="1AF77C2D" w14:textId="77777777" w:rsidTr="00047C64">
        <w:trPr>
          <w:trHeight w:val="404"/>
        </w:trPr>
        <w:tc>
          <w:tcPr>
            <w:tcW w:w="2024" w:type="dxa"/>
          </w:tcPr>
          <w:p w14:paraId="1D62971B" w14:textId="77777777" w:rsidR="00047C64" w:rsidRDefault="00047C64" w:rsidP="00047C64">
            <w:r>
              <w:t xml:space="preserve">Prévalence </w:t>
            </w:r>
            <w:proofErr w:type="spellStart"/>
            <w:r>
              <w:t>Juliaca</w:t>
            </w:r>
            <w:proofErr w:type="spellEnd"/>
            <w:r>
              <w:t xml:space="preserve"> (3800m) (%)</w:t>
            </w:r>
          </w:p>
        </w:tc>
        <w:tc>
          <w:tcPr>
            <w:tcW w:w="2024" w:type="dxa"/>
          </w:tcPr>
          <w:p w14:paraId="6A4BB003" w14:textId="77777777" w:rsidR="00047C64" w:rsidRDefault="00047C64" w:rsidP="00047C64">
            <w:r>
              <w:t>40</w:t>
            </w:r>
          </w:p>
        </w:tc>
        <w:tc>
          <w:tcPr>
            <w:tcW w:w="2024" w:type="dxa"/>
          </w:tcPr>
          <w:p w14:paraId="74AC4EAF" w14:textId="77777777" w:rsidR="00047C64" w:rsidRDefault="00047C64" w:rsidP="00047C64">
            <w:r>
              <w:t>13</w:t>
            </w:r>
          </w:p>
        </w:tc>
        <w:tc>
          <w:tcPr>
            <w:tcW w:w="2025" w:type="dxa"/>
          </w:tcPr>
          <w:p w14:paraId="1153897C" w14:textId="77777777" w:rsidR="00047C64" w:rsidRDefault="00047C64" w:rsidP="00047C64">
            <w:r>
              <w:t>17.7</w:t>
            </w:r>
          </w:p>
        </w:tc>
        <w:tc>
          <w:tcPr>
            <w:tcW w:w="2025" w:type="dxa"/>
          </w:tcPr>
          <w:p w14:paraId="4CCE21E7" w14:textId="77777777" w:rsidR="00047C64" w:rsidRDefault="00047C64" w:rsidP="00047C64">
            <w:r>
              <w:t>0</w:t>
            </w:r>
          </w:p>
        </w:tc>
      </w:tr>
      <w:tr w:rsidR="00047C64" w14:paraId="36AB5E8F" w14:textId="77777777" w:rsidTr="00047C64">
        <w:trPr>
          <w:trHeight w:val="404"/>
        </w:trPr>
        <w:tc>
          <w:tcPr>
            <w:tcW w:w="2024" w:type="dxa"/>
          </w:tcPr>
          <w:p w14:paraId="23639B59" w14:textId="77777777" w:rsidR="00047C64" w:rsidRDefault="00047C64" w:rsidP="00047C64">
            <w:r>
              <w:t xml:space="preserve">Prévalence La </w:t>
            </w:r>
            <w:proofErr w:type="spellStart"/>
            <w:r>
              <w:t>Rinconada</w:t>
            </w:r>
            <w:proofErr w:type="spellEnd"/>
            <w:r>
              <w:t xml:space="preserve"> (5100m-5300m) (%)</w:t>
            </w:r>
          </w:p>
        </w:tc>
        <w:tc>
          <w:tcPr>
            <w:tcW w:w="2024" w:type="dxa"/>
          </w:tcPr>
          <w:p w14:paraId="3F4B665F" w14:textId="77777777" w:rsidR="00047C64" w:rsidRDefault="00047C64" w:rsidP="00047C64">
            <w:r>
              <w:t>52.6</w:t>
            </w:r>
          </w:p>
        </w:tc>
        <w:tc>
          <w:tcPr>
            <w:tcW w:w="2024" w:type="dxa"/>
          </w:tcPr>
          <w:p w14:paraId="4AA31776" w14:textId="77777777" w:rsidR="00047C64" w:rsidRDefault="00047C64" w:rsidP="00047C64">
            <w:r>
              <w:t>17.5</w:t>
            </w:r>
          </w:p>
        </w:tc>
        <w:tc>
          <w:tcPr>
            <w:tcW w:w="2025" w:type="dxa"/>
          </w:tcPr>
          <w:p w14:paraId="6DC7F89C" w14:textId="77777777" w:rsidR="00047C64" w:rsidRDefault="00047C64" w:rsidP="00047C64">
            <w:r>
              <w:t>12.2</w:t>
            </w:r>
          </w:p>
        </w:tc>
        <w:tc>
          <w:tcPr>
            <w:tcW w:w="2025" w:type="dxa"/>
          </w:tcPr>
          <w:p w14:paraId="2B996458" w14:textId="77777777" w:rsidR="00047C64" w:rsidRDefault="00047C64" w:rsidP="00047C64">
            <w:r>
              <w:t>3.5</w:t>
            </w:r>
          </w:p>
        </w:tc>
      </w:tr>
    </w:tbl>
    <w:p w14:paraId="56760B15" w14:textId="77777777" w:rsidR="00533F14" w:rsidRDefault="00533F14" w:rsidP="00533F14"/>
    <w:p w14:paraId="0EB2B81B" w14:textId="5E51B366" w:rsidR="00533F14" w:rsidRPr="00533F14" w:rsidRDefault="00533F14" w:rsidP="00533F14">
      <w:pPr>
        <w:rPr>
          <w:b/>
          <w:bCs/>
        </w:rPr>
      </w:pPr>
      <w:r w:rsidRPr="00533F14">
        <w:rPr>
          <w:b/>
          <w:bCs/>
        </w:rPr>
        <w:t>Anémie (</w:t>
      </w:r>
      <w:r>
        <w:rPr>
          <w:b/>
          <w:bCs/>
        </w:rPr>
        <w:t>8</w:t>
      </w:r>
      <w:r w:rsidRPr="00533F14">
        <w:rPr>
          <w:b/>
          <w:bCs/>
        </w:rPr>
        <w:t>-</w:t>
      </w:r>
      <w:r>
        <w:rPr>
          <w:b/>
          <w:bCs/>
        </w:rPr>
        <w:t>12</w:t>
      </w:r>
      <w:r w:rsidRPr="00533F14">
        <w:rPr>
          <w:b/>
          <w:bCs/>
        </w:rPr>
        <w:t xml:space="preserve"> ans) :</w:t>
      </w:r>
    </w:p>
    <w:tbl>
      <w:tblPr>
        <w:tblStyle w:val="Grilledutableau"/>
        <w:tblpPr w:leftFromText="141" w:rightFromText="141" w:vertAnchor="text" w:horzAnchor="margin" w:tblpXSpec="center" w:tblpY="334"/>
        <w:tblW w:w="11092" w:type="dxa"/>
        <w:tblLook w:val="04A0" w:firstRow="1" w:lastRow="0" w:firstColumn="1" w:lastColumn="0" w:noHBand="0" w:noVBand="1"/>
      </w:tblPr>
      <w:tblGrid>
        <w:gridCol w:w="1584"/>
        <w:gridCol w:w="1584"/>
        <w:gridCol w:w="1584"/>
        <w:gridCol w:w="1585"/>
        <w:gridCol w:w="1585"/>
        <w:gridCol w:w="1585"/>
        <w:gridCol w:w="1585"/>
      </w:tblGrid>
      <w:tr w:rsidR="00533F14" w14:paraId="5DAECD96" w14:textId="12C04CEE" w:rsidTr="00533F14">
        <w:trPr>
          <w:trHeight w:val="825"/>
        </w:trPr>
        <w:tc>
          <w:tcPr>
            <w:tcW w:w="1584" w:type="dxa"/>
          </w:tcPr>
          <w:p w14:paraId="79AF86DC" w14:textId="77777777" w:rsidR="00533F14" w:rsidRDefault="00533F14" w:rsidP="00533F14"/>
        </w:tc>
        <w:tc>
          <w:tcPr>
            <w:tcW w:w="1584" w:type="dxa"/>
          </w:tcPr>
          <w:p w14:paraId="5DD58E85" w14:textId="77777777" w:rsidR="00533F14" w:rsidRDefault="00533F14" w:rsidP="00533F14">
            <w:r>
              <w:t>OMS 2011</w:t>
            </w:r>
          </w:p>
        </w:tc>
        <w:tc>
          <w:tcPr>
            <w:tcW w:w="1584" w:type="dxa"/>
          </w:tcPr>
          <w:p w14:paraId="64C97408" w14:textId="77777777" w:rsidR="00533F14" w:rsidRDefault="00533F14" w:rsidP="00533F14">
            <w:r>
              <w:t>OMS 2024</w:t>
            </w:r>
          </w:p>
        </w:tc>
        <w:tc>
          <w:tcPr>
            <w:tcW w:w="1585" w:type="dxa"/>
          </w:tcPr>
          <w:p w14:paraId="1F755071" w14:textId="4BD36F50" w:rsidR="00533F14" w:rsidRDefault="00533F14" w:rsidP="00533F14">
            <w:r>
              <w:t>- 1 SD [HB]</w:t>
            </w:r>
          </w:p>
        </w:tc>
        <w:tc>
          <w:tcPr>
            <w:tcW w:w="1585" w:type="dxa"/>
          </w:tcPr>
          <w:p w14:paraId="729BCA5A" w14:textId="17E27E17" w:rsidR="00533F14" w:rsidRDefault="00533F14" w:rsidP="00533F14">
            <w:r>
              <w:t>- 2 SD [HB]</w:t>
            </w:r>
          </w:p>
        </w:tc>
        <w:tc>
          <w:tcPr>
            <w:tcW w:w="1585" w:type="dxa"/>
          </w:tcPr>
          <w:p w14:paraId="31BB6302" w14:textId="03FFC1DB" w:rsidR="00533F14" w:rsidRDefault="00533F14" w:rsidP="00533F14">
            <w:r>
              <w:t xml:space="preserve">- 1 SD </w:t>
            </w:r>
            <w:proofErr w:type="spellStart"/>
            <w:r>
              <w:t>Hb</w:t>
            </w:r>
            <w:proofErr w:type="spellEnd"/>
            <w:r>
              <w:t xml:space="preserve"> mass</w:t>
            </w:r>
          </w:p>
        </w:tc>
        <w:tc>
          <w:tcPr>
            <w:tcW w:w="1585" w:type="dxa"/>
          </w:tcPr>
          <w:p w14:paraId="7653FC55" w14:textId="2AC18259" w:rsidR="00533F14" w:rsidRDefault="00533F14" w:rsidP="00533F14">
            <w:r>
              <w:t xml:space="preserve">- 2 SD </w:t>
            </w:r>
            <w:proofErr w:type="spellStart"/>
            <w:r>
              <w:t>Hb</w:t>
            </w:r>
            <w:proofErr w:type="spellEnd"/>
            <w:r>
              <w:t xml:space="preserve"> mass</w:t>
            </w:r>
          </w:p>
        </w:tc>
      </w:tr>
      <w:tr w:rsidR="00533F14" w14:paraId="5E290586" w14:textId="6B746384" w:rsidTr="00533F14">
        <w:trPr>
          <w:trHeight w:val="859"/>
        </w:trPr>
        <w:tc>
          <w:tcPr>
            <w:tcW w:w="1584" w:type="dxa"/>
          </w:tcPr>
          <w:p w14:paraId="0DEC670A" w14:textId="77777777" w:rsidR="00533F14" w:rsidRDefault="00533F14" w:rsidP="00533F14">
            <w:r>
              <w:t>Prévalence globale méthode (%)</w:t>
            </w:r>
          </w:p>
        </w:tc>
        <w:tc>
          <w:tcPr>
            <w:tcW w:w="1584" w:type="dxa"/>
          </w:tcPr>
          <w:p w14:paraId="4139A7D9" w14:textId="69E4A5A8" w:rsidR="00533F14" w:rsidRDefault="00AB7B43" w:rsidP="00533F14">
            <w:r>
              <w:t>5.3</w:t>
            </w:r>
          </w:p>
        </w:tc>
        <w:tc>
          <w:tcPr>
            <w:tcW w:w="1584" w:type="dxa"/>
          </w:tcPr>
          <w:p w14:paraId="5BE91908" w14:textId="03B3FF38" w:rsidR="00533F14" w:rsidRDefault="00AB7B43" w:rsidP="00533F14">
            <w:r>
              <w:t>2</w:t>
            </w:r>
          </w:p>
        </w:tc>
        <w:tc>
          <w:tcPr>
            <w:tcW w:w="1585" w:type="dxa"/>
          </w:tcPr>
          <w:p w14:paraId="187222A6" w14:textId="6BEED6EA" w:rsidR="00533F14" w:rsidRDefault="00AB7B43" w:rsidP="00533F14">
            <w:r>
              <w:t>14.3</w:t>
            </w:r>
          </w:p>
        </w:tc>
        <w:tc>
          <w:tcPr>
            <w:tcW w:w="1585" w:type="dxa"/>
          </w:tcPr>
          <w:p w14:paraId="6DA7EC81" w14:textId="3F91FD9D" w:rsidR="00533F14" w:rsidRDefault="00AB7B43" w:rsidP="00533F14">
            <w:r>
              <w:t>2.2</w:t>
            </w:r>
          </w:p>
        </w:tc>
        <w:tc>
          <w:tcPr>
            <w:tcW w:w="1585" w:type="dxa"/>
          </w:tcPr>
          <w:p w14:paraId="7F905610" w14:textId="1C74C7DC" w:rsidR="00533F14" w:rsidRDefault="00AB7B43" w:rsidP="00533F14">
            <w:r>
              <w:t>11.5</w:t>
            </w:r>
          </w:p>
        </w:tc>
        <w:tc>
          <w:tcPr>
            <w:tcW w:w="1585" w:type="dxa"/>
          </w:tcPr>
          <w:p w14:paraId="6B1AAB39" w14:textId="5EBB4142" w:rsidR="00533F14" w:rsidRDefault="00AB7B43" w:rsidP="00533F14">
            <w:r>
              <w:t>1</w:t>
            </w:r>
          </w:p>
        </w:tc>
      </w:tr>
      <w:tr w:rsidR="00533F14" w14:paraId="63732E06" w14:textId="792795AD" w:rsidTr="00533F14">
        <w:trPr>
          <w:trHeight w:val="825"/>
        </w:trPr>
        <w:tc>
          <w:tcPr>
            <w:tcW w:w="1584" w:type="dxa"/>
          </w:tcPr>
          <w:p w14:paraId="66C5DED6" w14:textId="290A0DA4" w:rsidR="00533F14" w:rsidRDefault="00533F14" w:rsidP="00533F14">
            <w:r>
              <w:t>Prévalence Lima (150m) (%)</w:t>
            </w:r>
          </w:p>
        </w:tc>
        <w:tc>
          <w:tcPr>
            <w:tcW w:w="1584" w:type="dxa"/>
          </w:tcPr>
          <w:p w14:paraId="5002ACEE" w14:textId="5D359209" w:rsidR="00533F14" w:rsidRDefault="00047C64" w:rsidP="00533F14">
            <w:r>
              <w:t>2.4</w:t>
            </w:r>
          </w:p>
        </w:tc>
        <w:tc>
          <w:tcPr>
            <w:tcW w:w="1584" w:type="dxa"/>
          </w:tcPr>
          <w:p w14:paraId="11B1039A" w14:textId="7CBCC0BA" w:rsidR="00533F14" w:rsidRDefault="00047C64" w:rsidP="00533F14">
            <w:r>
              <w:t>2.4</w:t>
            </w:r>
          </w:p>
        </w:tc>
        <w:tc>
          <w:tcPr>
            <w:tcW w:w="1585" w:type="dxa"/>
          </w:tcPr>
          <w:p w14:paraId="4EE3D5F4" w14:textId="3543B8EB" w:rsidR="00533F14" w:rsidRDefault="00047C64" w:rsidP="00533F14">
            <w:r>
              <w:t>13.2</w:t>
            </w:r>
          </w:p>
        </w:tc>
        <w:tc>
          <w:tcPr>
            <w:tcW w:w="1585" w:type="dxa"/>
          </w:tcPr>
          <w:p w14:paraId="1593D586" w14:textId="6F67EAAB" w:rsidR="00533F14" w:rsidRDefault="00047C64" w:rsidP="00533F14">
            <w:r>
              <w:t>3.6</w:t>
            </w:r>
          </w:p>
        </w:tc>
        <w:tc>
          <w:tcPr>
            <w:tcW w:w="1585" w:type="dxa"/>
          </w:tcPr>
          <w:p w14:paraId="1C7DE97A" w14:textId="7A060218" w:rsidR="00533F14" w:rsidRDefault="00047C64" w:rsidP="00533F14">
            <w:r>
              <w:t>15.7</w:t>
            </w:r>
          </w:p>
        </w:tc>
        <w:tc>
          <w:tcPr>
            <w:tcW w:w="1585" w:type="dxa"/>
          </w:tcPr>
          <w:p w14:paraId="7EA6044E" w14:textId="3E24C2E1" w:rsidR="00533F14" w:rsidRDefault="00047C64" w:rsidP="00533F14">
            <w:r>
              <w:t>3.9</w:t>
            </w:r>
          </w:p>
        </w:tc>
      </w:tr>
      <w:tr w:rsidR="00533F14" w14:paraId="63D5C115" w14:textId="42002B48" w:rsidTr="00533F14">
        <w:trPr>
          <w:trHeight w:val="825"/>
        </w:trPr>
        <w:tc>
          <w:tcPr>
            <w:tcW w:w="1584" w:type="dxa"/>
          </w:tcPr>
          <w:p w14:paraId="54B98CCC" w14:textId="089329EF" w:rsidR="00533F14" w:rsidRDefault="00533F14" w:rsidP="00533F14">
            <w:r>
              <w:t>Prévalence Cusco (3400m) (%)</w:t>
            </w:r>
          </w:p>
        </w:tc>
        <w:tc>
          <w:tcPr>
            <w:tcW w:w="1584" w:type="dxa"/>
          </w:tcPr>
          <w:p w14:paraId="6D5B482C" w14:textId="0107C3AC" w:rsidR="00533F14" w:rsidRDefault="00047C64" w:rsidP="00533F14">
            <w:r>
              <w:t>3.6</w:t>
            </w:r>
          </w:p>
        </w:tc>
        <w:tc>
          <w:tcPr>
            <w:tcW w:w="1584" w:type="dxa"/>
          </w:tcPr>
          <w:p w14:paraId="61ECA68F" w14:textId="169C6A76" w:rsidR="00533F14" w:rsidRDefault="00047C64" w:rsidP="00533F14">
            <w:r>
              <w:t>1.8</w:t>
            </w:r>
          </w:p>
        </w:tc>
        <w:tc>
          <w:tcPr>
            <w:tcW w:w="1585" w:type="dxa"/>
          </w:tcPr>
          <w:p w14:paraId="4EBEAF6A" w14:textId="5AA0E3ED" w:rsidR="00533F14" w:rsidRDefault="00047C64" w:rsidP="00533F14">
            <w:r>
              <w:t>10.9</w:t>
            </w:r>
          </w:p>
        </w:tc>
        <w:tc>
          <w:tcPr>
            <w:tcW w:w="1585" w:type="dxa"/>
          </w:tcPr>
          <w:p w14:paraId="045C4BD4" w14:textId="6C616A0D" w:rsidR="00533F14" w:rsidRDefault="00047C64" w:rsidP="00533F14">
            <w:r>
              <w:t>1.8</w:t>
            </w:r>
          </w:p>
        </w:tc>
        <w:tc>
          <w:tcPr>
            <w:tcW w:w="1585" w:type="dxa"/>
          </w:tcPr>
          <w:p w14:paraId="3A449BA2" w14:textId="64FC9B7A" w:rsidR="00533F14" w:rsidRDefault="00047C64" w:rsidP="00533F14">
            <w:r>
              <w:t>13.6</w:t>
            </w:r>
          </w:p>
        </w:tc>
        <w:tc>
          <w:tcPr>
            <w:tcW w:w="1585" w:type="dxa"/>
          </w:tcPr>
          <w:p w14:paraId="1B89483E" w14:textId="702E5680" w:rsidR="00533F14" w:rsidRDefault="00047C64" w:rsidP="00533F14">
            <w:r>
              <w:t>0</w:t>
            </w:r>
          </w:p>
        </w:tc>
      </w:tr>
      <w:tr w:rsidR="00533F14" w14:paraId="5957A381" w14:textId="7CA53941" w:rsidTr="00533F14">
        <w:trPr>
          <w:trHeight w:val="825"/>
        </w:trPr>
        <w:tc>
          <w:tcPr>
            <w:tcW w:w="1584" w:type="dxa"/>
          </w:tcPr>
          <w:p w14:paraId="1A5D1DE5" w14:textId="21D18F49" w:rsidR="00533F14" w:rsidRDefault="00533F14" w:rsidP="00533F14">
            <w:r>
              <w:t xml:space="preserve">Prévalence </w:t>
            </w:r>
            <w:proofErr w:type="spellStart"/>
            <w:r>
              <w:t>Juliaca</w:t>
            </w:r>
            <w:proofErr w:type="spellEnd"/>
            <w:r>
              <w:t xml:space="preserve"> (3800m) (%)</w:t>
            </w:r>
          </w:p>
        </w:tc>
        <w:tc>
          <w:tcPr>
            <w:tcW w:w="1584" w:type="dxa"/>
          </w:tcPr>
          <w:p w14:paraId="015096D0" w14:textId="54FBC0F9" w:rsidR="00533F14" w:rsidRDefault="00047C64" w:rsidP="00533F14">
            <w:r>
              <w:t>9.6</w:t>
            </w:r>
          </w:p>
        </w:tc>
        <w:tc>
          <w:tcPr>
            <w:tcW w:w="1584" w:type="dxa"/>
          </w:tcPr>
          <w:p w14:paraId="0BB65B05" w14:textId="70D636FE" w:rsidR="00533F14" w:rsidRDefault="00047C64" w:rsidP="00533F14">
            <w:r>
              <w:t>3.2</w:t>
            </w:r>
          </w:p>
        </w:tc>
        <w:tc>
          <w:tcPr>
            <w:tcW w:w="1585" w:type="dxa"/>
          </w:tcPr>
          <w:p w14:paraId="6DCE7DCC" w14:textId="58F7CA72" w:rsidR="00533F14" w:rsidRDefault="00047C64" w:rsidP="00533F14">
            <w:r>
              <w:t>13.6</w:t>
            </w:r>
          </w:p>
        </w:tc>
        <w:tc>
          <w:tcPr>
            <w:tcW w:w="1585" w:type="dxa"/>
          </w:tcPr>
          <w:p w14:paraId="25BCDC2E" w14:textId="1558B57F" w:rsidR="00533F14" w:rsidRDefault="00047C64" w:rsidP="00533F14">
            <w:r>
              <w:t>2.4</w:t>
            </w:r>
          </w:p>
        </w:tc>
        <w:tc>
          <w:tcPr>
            <w:tcW w:w="1585" w:type="dxa"/>
          </w:tcPr>
          <w:p w14:paraId="06F57C5D" w14:textId="66D81F84" w:rsidR="00533F14" w:rsidRDefault="00047C64" w:rsidP="00533F14">
            <w:r>
              <w:t>10</w:t>
            </w:r>
          </w:p>
        </w:tc>
        <w:tc>
          <w:tcPr>
            <w:tcW w:w="1585" w:type="dxa"/>
          </w:tcPr>
          <w:p w14:paraId="69925E6F" w14:textId="07378DB3" w:rsidR="00533F14" w:rsidRDefault="00047C64" w:rsidP="00533F14">
            <w:r>
              <w:t>0</w:t>
            </w:r>
          </w:p>
        </w:tc>
      </w:tr>
      <w:tr w:rsidR="00533F14" w14:paraId="6597B17F" w14:textId="2F3DB0DA" w:rsidTr="00533F14">
        <w:trPr>
          <w:trHeight w:val="825"/>
        </w:trPr>
        <w:tc>
          <w:tcPr>
            <w:tcW w:w="1584" w:type="dxa"/>
          </w:tcPr>
          <w:p w14:paraId="1228810E" w14:textId="0623DC89" w:rsidR="00533F14" w:rsidRDefault="00533F14" w:rsidP="00533F14">
            <w:r>
              <w:t xml:space="preserve">Prévalence La </w:t>
            </w:r>
            <w:proofErr w:type="spellStart"/>
            <w:r>
              <w:t>Rinconada</w:t>
            </w:r>
            <w:proofErr w:type="spellEnd"/>
            <w:r>
              <w:t xml:space="preserve"> (5100m-5300m) (%)</w:t>
            </w:r>
          </w:p>
        </w:tc>
        <w:tc>
          <w:tcPr>
            <w:tcW w:w="1584" w:type="dxa"/>
          </w:tcPr>
          <w:p w14:paraId="36EBACDC" w14:textId="7B8C03CE" w:rsidR="00533F14" w:rsidRDefault="00047C64" w:rsidP="00533F14">
            <w:r>
              <w:t>3.2</w:t>
            </w:r>
          </w:p>
        </w:tc>
        <w:tc>
          <w:tcPr>
            <w:tcW w:w="1584" w:type="dxa"/>
          </w:tcPr>
          <w:p w14:paraId="0A53454C" w14:textId="54EB6A25" w:rsidR="00533F14" w:rsidRDefault="00AB7B43" w:rsidP="00533F14">
            <w:r>
              <w:t>0</w:t>
            </w:r>
          </w:p>
        </w:tc>
        <w:tc>
          <w:tcPr>
            <w:tcW w:w="1585" w:type="dxa"/>
          </w:tcPr>
          <w:p w14:paraId="37963220" w14:textId="3ADCB257" w:rsidR="00533F14" w:rsidRDefault="00AB7B43" w:rsidP="00533F14">
            <w:r>
              <w:t>18</w:t>
            </w:r>
          </w:p>
        </w:tc>
        <w:tc>
          <w:tcPr>
            <w:tcW w:w="1585" w:type="dxa"/>
          </w:tcPr>
          <w:p w14:paraId="180DD456" w14:textId="0C3DFEA5" w:rsidR="00533F14" w:rsidRDefault="00047C64" w:rsidP="00533F14">
            <w:r>
              <w:t>1</w:t>
            </w:r>
          </w:p>
        </w:tc>
        <w:tc>
          <w:tcPr>
            <w:tcW w:w="1585" w:type="dxa"/>
          </w:tcPr>
          <w:p w14:paraId="1E65F8D8" w14:textId="3FB27C23" w:rsidR="00533F14" w:rsidRDefault="00AB7B43" w:rsidP="00533F14">
            <w:r>
              <w:t>8</w:t>
            </w:r>
          </w:p>
        </w:tc>
        <w:tc>
          <w:tcPr>
            <w:tcW w:w="1585" w:type="dxa"/>
          </w:tcPr>
          <w:p w14:paraId="6CB65D94" w14:textId="415EC4CD" w:rsidR="00533F14" w:rsidRDefault="00047C64" w:rsidP="00533F14">
            <w:r>
              <w:t>0</w:t>
            </w:r>
          </w:p>
        </w:tc>
      </w:tr>
    </w:tbl>
    <w:p w14:paraId="0C4002A9" w14:textId="77777777" w:rsidR="00533F14" w:rsidRDefault="00533F14" w:rsidP="00533F14"/>
    <w:p w14:paraId="05605E30" w14:textId="77777777" w:rsidR="00533F14" w:rsidRPr="00533F14" w:rsidRDefault="00533F14" w:rsidP="00533F14"/>
    <w:p w14:paraId="63C7B665" w14:textId="77777777" w:rsidR="00533F14" w:rsidRPr="00533F14" w:rsidRDefault="00533F14" w:rsidP="00533F14"/>
    <w:p w14:paraId="32ED5665" w14:textId="5D783F1F" w:rsidR="00533F14" w:rsidRPr="00533F14" w:rsidRDefault="00533F14" w:rsidP="00533F14">
      <w:pPr>
        <w:rPr>
          <w:b/>
          <w:bCs/>
        </w:rPr>
      </w:pPr>
      <w:r w:rsidRPr="00533F14">
        <w:rPr>
          <w:b/>
          <w:bCs/>
        </w:rPr>
        <w:t>Polyglobulie (0-3 ans) :</w:t>
      </w:r>
    </w:p>
    <w:tbl>
      <w:tblPr>
        <w:tblStyle w:val="Grilledutableau"/>
        <w:tblpPr w:leftFromText="141" w:rightFromText="141" w:vertAnchor="text" w:horzAnchor="margin" w:tblpXSpec="right" w:tblpY="82"/>
        <w:tblW w:w="9417" w:type="dxa"/>
        <w:tblLook w:val="04A0" w:firstRow="1" w:lastRow="0" w:firstColumn="1" w:lastColumn="0" w:noHBand="0" w:noVBand="1"/>
      </w:tblPr>
      <w:tblGrid>
        <w:gridCol w:w="1883"/>
        <w:gridCol w:w="1883"/>
        <w:gridCol w:w="1883"/>
        <w:gridCol w:w="1884"/>
        <w:gridCol w:w="1884"/>
      </w:tblGrid>
      <w:tr w:rsidR="00533F14" w14:paraId="5F84BC7C" w14:textId="77777777" w:rsidTr="005A3F48">
        <w:trPr>
          <w:trHeight w:val="717"/>
        </w:trPr>
        <w:tc>
          <w:tcPr>
            <w:tcW w:w="1883" w:type="dxa"/>
          </w:tcPr>
          <w:p w14:paraId="74CEC640" w14:textId="77777777" w:rsidR="00533F14" w:rsidRDefault="00533F14" w:rsidP="005A3F48"/>
        </w:tc>
        <w:tc>
          <w:tcPr>
            <w:tcW w:w="1883" w:type="dxa"/>
          </w:tcPr>
          <w:p w14:paraId="3B9883CE" w14:textId="556422DC" w:rsidR="00533F14" w:rsidRDefault="00533F14" w:rsidP="005A3F48">
            <w:r>
              <w:t>OMS 2011</w:t>
            </w:r>
            <w:r w:rsidR="00FA09E2">
              <w:t xml:space="preserve"> &gt; 14.5</w:t>
            </w:r>
          </w:p>
        </w:tc>
        <w:tc>
          <w:tcPr>
            <w:tcW w:w="1883" w:type="dxa"/>
          </w:tcPr>
          <w:p w14:paraId="650547BB" w14:textId="72C0CCDA" w:rsidR="00533F14" w:rsidRDefault="00533F14" w:rsidP="005A3F48">
            <w:r>
              <w:t>OMS 2024</w:t>
            </w:r>
            <w:r w:rsidR="00FA09E2">
              <w:t xml:space="preserve"> &gt; 14.5</w:t>
            </w:r>
          </w:p>
        </w:tc>
        <w:tc>
          <w:tcPr>
            <w:tcW w:w="1884" w:type="dxa"/>
          </w:tcPr>
          <w:p w14:paraId="169DBF3B" w14:textId="77777777" w:rsidR="00533F14" w:rsidRDefault="00533F14" w:rsidP="005A3F48">
            <w:r>
              <w:t>+ 1 SD [HB]</w:t>
            </w:r>
          </w:p>
        </w:tc>
        <w:tc>
          <w:tcPr>
            <w:tcW w:w="1884" w:type="dxa"/>
          </w:tcPr>
          <w:p w14:paraId="3CBDFC4C" w14:textId="77777777" w:rsidR="00533F14" w:rsidRDefault="00533F14" w:rsidP="005A3F48">
            <w:r>
              <w:t>+ 2 SD [HB]</w:t>
            </w:r>
          </w:p>
        </w:tc>
      </w:tr>
      <w:tr w:rsidR="00533F14" w14:paraId="261AA81C" w14:textId="77777777" w:rsidTr="005A3F48">
        <w:trPr>
          <w:trHeight w:val="747"/>
        </w:trPr>
        <w:tc>
          <w:tcPr>
            <w:tcW w:w="1883" w:type="dxa"/>
          </w:tcPr>
          <w:p w14:paraId="096B8365" w14:textId="77777777" w:rsidR="00533F14" w:rsidRDefault="00533F14" w:rsidP="005A3F48">
            <w:r>
              <w:t>Prévalence globale méthode (%)</w:t>
            </w:r>
          </w:p>
        </w:tc>
        <w:tc>
          <w:tcPr>
            <w:tcW w:w="1883" w:type="dxa"/>
          </w:tcPr>
          <w:p w14:paraId="7C9C7901" w14:textId="0D0BB2AF" w:rsidR="00533F14" w:rsidRDefault="00FA09E2" w:rsidP="005A3F48">
            <w:r>
              <w:t>0.4</w:t>
            </w:r>
          </w:p>
        </w:tc>
        <w:tc>
          <w:tcPr>
            <w:tcW w:w="1883" w:type="dxa"/>
          </w:tcPr>
          <w:p w14:paraId="19DB07DD" w14:textId="55BCA0DB" w:rsidR="00533F14" w:rsidRDefault="00FA09E2" w:rsidP="005A3F48">
            <w:r>
              <w:t>0.8</w:t>
            </w:r>
          </w:p>
        </w:tc>
        <w:tc>
          <w:tcPr>
            <w:tcW w:w="1884" w:type="dxa"/>
          </w:tcPr>
          <w:p w14:paraId="02C95D5D" w14:textId="3C3D4F88" w:rsidR="00533F14" w:rsidRDefault="00FA09E2" w:rsidP="005A3F48">
            <w:r>
              <w:t>16.2</w:t>
            </w:r>
          </w:p>
        </w:tc>
        <w:tc>
          <w:tcPr>
            <w:tcW w:w="1884" w:type="dxa"/>
          </w:tcPr>
          <w:p w14:paraId="020F757B" w14:textId="4073DD61" w:rsidR="00533F14" w:rsidRDefault="00FA09E2" w:rsidP="005A3F48">
            <w:r>
              <w:t>2</w:t>
            </w:r>
          </w:p>
        </w:tc>
      </w:tr>
      <w:tr w:rsidR="00533F14" w14:paraId="2182813C" w14:textId="77777777" w:rsidTr="005A3F48">
        <w:trPr>
          <w:trHeight w:val="717"/>
        </w:trPr>
        <w:tc>
          <w:tcPr>
            <w:tcW w:w="1883" w:type="dxa"/>
          </w:tcPr>
          <w:p w14:paraId="67AFFC07" w14:textId="604450EF" w:rsidR="00533F14" w:rsidRDefault="00533F14" w:rsidP="005A3F48">
            <w:r>
              <w:t>Prévalence Lima (150m) (%)</w:t>
            </w:r>
          </w:p>
        </w:tc>
        <w:tc>
          <w:tcPr>
            <w:tcW w:w="1883" w:type="dxa"/>
          </w:tcPr>
          <w:p w14:paraId="65648423" w14:textId="34CD5834" w:rsidR="00533F14" w:rsidRDefault="00FA09E2" w:rsidP="005A3F48">
            <w:r>
              <w:t>2.1</w:t>
            </w:r>
          </w:p>
        </w:tc>
        <w:tc>
          <w:tcPr>
            <w:tcW w:w="1883" w:type="dxa"/>
          </w:tcPr>
          <w:p w14:paraId="5C2E2C9F" w14:textId="6DF4949D" w:rsidR="00533F14" w:rsidRDefault="00FA09E2" w:rsidP="005A3F48">
            <w:r>
              <w:t>2.1</w:t>
            </w:r>
          </w:p>
        </w:tc>
        <w:tc>
          <w:tcPr>
            <w:tcW w:w="1884" w:type="dxa"/>
          </w:tcPr>
          <w:p w14:paraId="7272BDE7" w14:textId="312280F7" w:rsidR="00533F14" w:rsidRDefault="00FA09E2" w:rsidP="005A3F48">
            <w:r>
              <w:t>12.7</w:t>
            </w:r>
          </w:p>
        </w:tc>
        <w:tc>
          <w:tcPr>
            <w:tcW w:w="1884" w:type="dxa"/>
          </w:tcPr>
          <w:p w14:paraId="36EC4792" w14:textId="6E91C531" w:rsidR="00533F14" w:rsidRDefault="00FA09E2" w:rsidP="005A3F48">
            <w:r>
              <w:t>2.1</w:t>
            </w:r>
          </w:p>
        </w:tc>
      </w:tr>
      <w:tr w:rsidR="00533F14" w14:paraId="093761A5" w14:textId="77777777" w:rsidTr="005A3F48">
        <w:trPr>
          <w:trHeight w:val="717"/>
        </w:trPr>
        <w:tc>
          <w:tcPr>
            <w:tcW w:w="1883" w:type="dxa"/>
          </w:tcPr>
          <w:p w14:paraId="26A4A26E" w14:textId="2F9A4DB1" w:rsidR="00533F14" w:rsidRDefault="00533F14" w:rsidP="005A3F48">
            <w:r>
              <w:t>Prévalence Cusco (3400m) (%)</w:t>
            </w:r>
          </w:p>
        </w:tc>
        <w:tc>
          <w:tcPr>
            <w:tcW w:w="1883" w:type="dxa"/>
          </w:tcPr>
          <w:p w14:paraId="14F82251" w14:textId="4E657B60" w:rsidR="00533F14" w:rsidRDefault="00FA09E2" w:rsidP="005A3F48">
            <w:r>
              <w:t>0</w:t>
            </w:r>
          </w:p>
        </w:tc>
        <w:tc>
          <w:tcPr>
            <w:tcW w:w="1883" w:type="dxa"/>
          </w:tcPr>
          <w:p w14:paraId="0E49346D" w14:textId="697FB3B1" w:rsidR="00533F14" w:rsidRDefault="00FA09E2" w:rsidP="005A3F48">
            <w:r>
              <w:t>0</w:t>
            </w:r>
          </w:p>
        </w:tc>
        <w:tc>
          <w:tcPr>
            <w:tcW w:w="1884" w:type="dxa"/>
          </w:tcPr>
          <w:p w14:paraId="296CF983" w14:textId="64E1B78F" w:rsidR="00533F14" w:rsidRDefault="00FA09E2" w:rsidP="005A3F48">
            <w:r>
              <w:t>17.3</w:t>
            </w:r>
          </w:p>
        </w:tc>
        <w:tc>
          <w:tcPr>
            <w:tcW w:w="1884" w:type="dxa"/>
          </w:tcPr>
          <w:p w14:paraId="54ACEE1B" w14:textId="631D7ED1" w:rsidR="00533F14" w:rsidRDefault="00FA09E2" w:rsidP="005A3F48">
            <w:r>
              <w:t>2</w:t>
            </w:r>
          </w:p>
        </w:tc>
      </w:tr>
      <w:tr w:rsidR="00533F14" w14:paraId="686BE7D0" w14:textId="77777777" w:rsidTr="005A3F48">
        <w:trPr>
          <w:trHeight w:val="717"/>
        </w:trPr>
        <w:tc>
          <w:tcPr>
            <w:tcW w:w="1883" w:type="dxa"/>
          </w:tcPr>
          <w:p w14:paraId="2CA9B6A2" w14:textId="09C905AC" w:rsidR="00533F14" w:rsidRDefault="00533F14" w:rsidP="005A3F48">
            <w:r>
              <w:t xml:space="preserve">Prévalence </w:t>
            </w:r>
            <w:proofErr w:type="spellStart"/>
            <w:r>
              <w:t>Juliaca</w:t>
            </w:r>
            <w:proofErr w:type="spellEnd"/>
            <w:r>
              <w:t xml:space="preserve"> (3800m) (%)</w:t>
            </w:r>
          </w:p>
        </w:tc>
        <w:tc>
          <w:tcPr>
            <w:tcW w:w="1883" w:type="dxa"/>
          </w:tcPr>
          <w:p w14:paraId="05D02777" w14:textId="424BE1A9" w:rsidR="00533F14" w:rsidRDefault="00FA09E2" w:rsidP="005A3F48">
            <w:r>
              <w:t>0</w:t>
            </w:r>
          </w:p>
        </w:tc>
        <w:tc>
          <w:tcPr>
            <w:tcW w:w="1883" w:type="dxa"/>
          </w:tcPr>
          <w:p w14:paraId="1D86C611" w14:textId="741CF2C6" w:rsidR="00533F14" w:rsidRDefault="00FA09E2" w:rsidP="005A3F48">
            <w:r>
              <w:t>0</w:t>
            </w:r>
          </w:p>
        </w:tc>
        <w:tc>
          <w:tcPr>
            <w:tcW w:w="1884" w:type="dxa"/>
          </w:tcPr>
          <w:p w14:paraId="566938BD" w14:textId="7392E98F" w:rsidR="00533F14" w:rsidRDefault="00FA09E2" w:rsidP="005A3F48">
            <w:r>
              <w:t>20</w:t>
            </w:r>
          </w:p>
        </w:tc>
        <w:tc>
          <w:tcPr>
            <w:tcW w:w="1884" w:type="dxa"/>
          </w:tcPr>
          <w:p w14:paraId="1DB29E34" w14:textId="4676A9E3" w:rsidR="00533F14" w:rsidRDefault="00FA09E2" w:rsidP="005A3F48">
            <w:r>
              <w:t>2.2</w:t>
            </w:r>
          </w:p>
        </w:tc>
      </w:tr>
      <w:tr w:rsidR="00533F14" w14:paraId="35EBB4D4" w14:textId="77777777" w:rsidTr="005A3F48">
        <w:trPr>
          <w:trHeight w:val="717"/>
        </w:trPr>
        <w:tc>
          <w:tcPr>
            <w:tcW w:w="1883" w:type="dxa"/>
          </w:tcPr>
          <w:p w14:paraId="0EA8F5E0" w14:textId="29C1D453" w:rsidR="00533F14" w:rsidRDefault="00533F14" w:rsidP="005A3F48">
            <w:r>
              <w:t xml:space="preserve">Prévalence La </w:t>
            </w:r>
            <w:proofErr w:type="spellStart"/>
            <w:r>
              <w:t>Rinconada</w:t>
            </w:r>
            <w:proofErr w:type="spellEnd"/>
            <w:r>
              <w:t xml:space="preserve"> (5100m-5300m) (%)</w:t>
            </w:r>
          </w:p>
        </w:tc>
        <w:tc>
          <w:tcPr>
            <w:tcW w:w="1883" w:type="dxa"/>
          </w:tcPr>
          <w:p w14:paraId="02ED47A7" w14:textId="6617091C" w:rsidR="00533F14" w:rsidRDefault="00FA09E2" w:rsidP="005A3F48">
            <w:r>
              <w:t>0</w:t>
            </w:r>
          </w:p>
        </w:tc>
        <w:tc>
          <w:tcPr>
            <w:tcW w:w="1883" w:type="dxa"/>
          </w:tcPr>
          <w:p w14:paraId="63E28AC3" w14:textId="2D108215" w:rsidR="00533F14" w:rsidRDefault="00FA09E2" w:rsidP="005A3F48">
            <w:r>
              <w:t>1.7</w:t>
            </w:r>
          </w:p>
        </w:tc>
        <w:tc>
          <w:tcPr>
            <w:tcW w:w="1884" w:type="dxa"/>
          </w:tcPr>
          <w:p w14:paraId="04F2446C" w14:textId="74FB85DA" w:rsidR="00533F14" w:rsidRDefault="00FA09E2" w:rsidP="005A3F48">
            <w:r>
              <w:t>14</w:t>
            </w:r>
          </w:p>
        </w:tc>
        <w:tc>
          <w:tcPr>
            <w:tcW w:w="1884" w:type="dxa"/>
          </w:tcPr>
          <w:p w14:paraId="5D3784BA" w14:textId="46704557" w:rsidR="00533F14" w:rsidRDefault="00FA09E2" w:rsidP="005A3F48">
            <w:r>
              <w:t>1.7</w:t>
            </w:r>
          </w:p>
        </w:tc>
      </w:tr>
    </w:tbl>
    <w:p w14:paraId="63D6EA46" w14:textId="77777777" w:rsidR="00FA09E2" w:rsidRDefault="00FA09E2" w:rsidP="00533F14">
      <w:pPr>
        <w:rPr>
          <w:b/>
          <w:bCs/>
        </w:rPr>
      </w:pPr>
    </w:p>
    <w:p w14:paraId="5A659F59" w14:textId="77777777" w:rsidR="003E0513" w:rsidRDefault="003E0513" w:rsidP="00533F14">
      <w:pPr>
        <w:rPr>
          <w:b/>
          <w:bCs/>
        </w:rPr>
      </w:pPr>
    </w:p>
    <w:p w14:paraId="77A47380" w14:textId="77777777" w:rsidR="003E0513" w:rsidRDefault="003E0513" w:rsidP="00533F14">
      <w:pPr>
        <w:rPr>
          <w:b/>
          <w:bCs/>
        </w:rPr>
      </w:pPr>
    </w:p>
    <w:p w14:paraId="5EF77712" w14:textId="77777777" w:rsidR="003E0513" w:rsidRDefault="003E0513" w:rsidP="00533F14">
      <w:pPr>
        <w:rPr>
          <w:b/>
          <w:bCs/>
        </w:rPr>
      </w:pPr>
    </w:p>
    <w:p w14:paraId="4F7EEE8F" w14:textId="77777777" w:rsidR="003E0513" w:rsidRDefault="003E0513" w:rsidP="00533F14">
      <w:pPr>
        <w:rPr>
          <w:b/>
          <w:bCs/>
        </w:rPr>
      </w:pPr>
    </w:p>
    <w:p w14:paraId="3F98FF47" w14:textId="77777777" w:rsidR="003E0513" w:rsidRDefault="003E0513" w:rsidP="00533F14">
      <w:pPr>
        <w:rPr>
          <w:b/>
          <w:bCs/>
        </w:rPr>
      </w:pPr>
    </w:p>
    <w:p w14:paraId="1598A1C4" w14:textId="77777777" w:rsidR="003E0513" w:rsidRDefault="003E0513" w:rsidP="00533F14">
      <w:pPr>
        <w:rPr>
          <w:b/>
          <w:bCs/>
        </w:rPr>
      </w:pPr>
    </w:p>
    <w:p w14:paraId="7B4D5230" w14:textId="77777777" w:rsidR="003E0513" w:rsidRDefault="003E0513" w:rsidP="00533F14">
      <w:pPr>
        <w:rPr>
          <w:b/>
          <w:bCs/>
        </w:rPr>
      </w:pPr>
    </w:p>
    <w:p w14:paraId="0581C300" w14:textId="77777777" w:rsidR="003E0513" w:rsidRDefault="003E0513" w:rsidP="00533F14">
      <w:pPr>
        <w:rPr>
          <w:b/>
          <w:bCs/>
        </w:rPr>
      </w:pPr>
    </w:p>
    <w:p w14:paraId="6CDCAADD" w14:textId="77777777" w:rsidR="003E0513" w:rsidRDefault="003E0513" w:rsidP="00533F14">
      <w:pPr>
        <w:rPr>
          <w:b/>
          <w:bCs/>
        </w:rPr>
      </w:pPr>
    </w:p>
    <w:p w14:paraId="084F38D2" w14:textId="77777777" w:rsidR="003E0513" w:rsidRDefault="003E0513" w:rsidP="00533F14">
      <w:pPr>
        <w:rPr>
          <w:b/>
          <w:bCs/>
        </w:rPr>
      </w:pPr>
    </w:p>
    <w:p w14:paraId="57B82FFE" w14:textId="77777777" w:rsidR="003E0513" w:rsidRDefault="003E0513" w:rsidP="00533F14">
      <w:pPr>
        <w:rPr>
          <w:b/>
          <w:bCs/>
        </w:rPr>
      </w:pPr>
    </w:p>
    <w:p w14:paraId="7A5F07E1" w14:textId="77777777" w:rsidR="003E0513" w:rsidRDefault="003E0513" w:rsidP="00533F14">
      <w:pPr>
        <w:rPr>
          <w:b/>
          <w:bCs/>
        </w:rPr>
      </w:pPr>
    </w:p>
    <w:p w14:paraId="601DC917" w14:textId="77777777" w:rsidR="003E0513" w:rsidRDefault="003E0513" w:rsidP="00533F14">
      <w:pPr>
        <w:rPr>
          <w:b/>
          <w:bCs/>
        </w:rPr>
      </w:pPr>
    </w:p>
    <w:p w14:paraId="4C202282" w14:textId="77777777" w:rsidR="003E0513" w:rsidRDefault="003E0513" w:rsidP="00533F14">
      <w:pPr>
        <w:rPr>
          <w:b/>
          <w:bCs/>
        </w:rPr>
      </w:pPr>
    </w:p>
    <w:p w14:paraId="01E0E500" w14:textId="6893C73C" w:rsidR="00533F14" w:rsidRPr="00533F14" w:rsidRDefault="00533F14" w:rsidP="00533F14">
      <w:pPr>
        <w:rPr>
          <w:b/>
          <w:bCs/>
        </w:rPr>
      </w:pPr>
      <w:r w:rsidRPr="00533F14">
        <w:rPr>
          <w:b/>
          <w:bCs/>
        </w:rPr>
        <w:lastRenderedPageBreak/>
        <w:t>Polyglobulie (8-12 ans) :</w:t>
      </w:r>
    </w:p>
    <w:tbl>
      <w:tblPr>
        <w:tblStyle w:val="Grilledutableau"/>
        <w:tblpPr w:leftFromText="141" w:rightFromText="141" w:vertAnchor="text" w:horzAnchor="margin" w:tblpXSpec="center" w:tblpY="334"/>
        <w:tblW w:w="11092" w:type="dxa"/>
        <w:tblLook w:val="04A0" w:firstRow="1" w:lastRow="0" w:firstColumn="1" w:lastColumn="0" w:noHBand="0" w:noVBand="1"/>
      </w:tblPr>
      <w:tblGrid>
        <w:gridCol w:w="1584"/>
        <w:gridCol w:w="1584"/>
        <w:gridCol w:w="1584"/>
        <w:gridCol w:w="1585"/>
        <w:gridCol w:w="1585"/>
        <w:gridCol w:w="1585"/>
        <w:gridCol w:w="1585"/>
      </w:tblGrid>
      <w:tr w:rsidR="009F1D0F" w14:paraId="74D7D769" w14:textId="77777777" w:rsidTr="005A3F48">
        <w:trPr>
          <w:trHeight w:val="825"/>
        </w:trPr>
        <w:tc>
          <w:tcPr>
            <w:tcW w:w="1584" w:type="dxa"/>
          </w:tcPr>
          <w:p w14:paraId="2AE566EE" w14:textId="77777777" w:rsidR="009F1D0F" w:rsidRDefault="009F1D0F" w:rsidP="005A3F48"/>
        </w:tc>
        <w:tc>
          <w:tcPr>
            <w:tcW w:w="1584" w:type="dxa"/>
          </w:tcPr>
          <w:p w14:paraId="3DAA8D35" w14:textId="6E92CFAD" w:rsidR="009F1D0F" w:rsidRDefault="009F1D0F" w:rsidP="005A3F48">
            <w:r>
              <w:t>OMS 2011</w:t>
            </w:r>
            <w:r w:rsidR="003E0738">
              <w:t xml:space="preserve"> &gt; 14.5</w:t>
            </w:r>
          </w:p>
        </w:tc>
        <w:tc>
          <w:tcPr>
            <w:tcW w:w="1584" w:type="dxa"/>
          </w:tcPr>
          <w:p w14:paraId="52F7EE70" w14:textId="0BF7AA14" w:rsidR="009F1D0F" w:rsidRDefault="009F1D0F" w:rsidP="005A3F48">
            <w:r>
              <w:t>OMS 2024</w:t>
            </w:r>
            <w:r w:rsidR="003E0738">
              <w:t xml:space="preserve"> &gt; 14.5</w:t>
            </w:r>
          </w:p>
        </w:tc>
        <w:tc>
          <w:tcPr>
            <w:tcW w:w="1585" w:type="dxa"/>
          </w:tcPr>
          <w:p w14:paraId="0C8323C5" w14:textId="4F5B61A3" w:rsidR="009F1D0F" w:rsidRDefault="009F1D0F" w:rsidP="005A3F48">
            <w:r>
              <w:t>+ 1 SD [HB]</w:t>
            </w:r>
          </w:p>
        </w:tc>
        <w:tc>
          <w:tcPr>
            <w:tcW w:w="1585" w:type="dxa"/>
          </w:tcPr>
          <w:p w14:paraId="1DFFF151" w14:textId="2693A6D6" w:rsidR="009F1D0F" w:rsidRDefault="009F1D0F" w:rsidP="005A3F48">
            <w:r>
              <w:t>+ 2 SD [HB]</w:t>
            </w:r>
          </w:p>
        </w:tc>
        <w:tc>
          <w:tcPr>
            <w:tcW w:w="1585" w:type="dxa"/>
          </w:tcPr>
          <w:p w14:paraId="7ED98577" w14:textId="45BE9542" w:rsidR="009F1D0F" w:rsidRDefault="009F1D0F" w:rsidP="005A3F48">
            <w:r>
              <w:t xml:space="preserve">+ 1 SD </w:t>
            </w:r>
            <w:proofErr w:type="spellStart"/>
            <w:r>
              <w:t>Hb</w:t>
            </w:r>
            <w:proofErr w:type="spellEnd"/>
            <w:r>
              <w:t xml:space="preserve"> mass</w:t>
            </w:r>
          </w:p>
        </w:tc>
        <w:tc>
          <w:tcPr>
            <w:tcW w:w="1585" w:type="dxa"/>
          </w:tcPr>
          <w:p w14:paraId="79E22CA6" w14:textId="718027DB" w:rsidR="009F1D0F" w:rsidRDefault="009F1D0F" w:rsidP="005A3F48">
            <w:r>
              <w:t xml:space="preserve">+ 2 SD </w:t>
            </w:r>
            <w:proofErr w:type="spellStart"/>
            <w:r>
              <w:t>Hb</w:t>
            </w:r>
            <w:proofErr w:type="spellEnd"/>
            <w:r>
              <w:t xml:space="preserve"> mass</w:t>
            </w:r>
          </w:p>
        </w:tc>
      </w:tr>
      <w:tr w:rsidR="009F1D0F" w14:paraId="104F2661" w14:textId="77777777" w:rsidTr="005A3F48">
        <w:trPr>
          <w:trHeight w:val="859"/>
        </w:trPr>
        <w:tc>
          <w:tcPr>
            <w:tcW w:w="1584" w:type="dxa"/>
          </w:tcPr>
          <w:p w14:paraId="109272A0" w14:textId="77777777" w:rsidR="009F1D0F" w:rsidRDefault="009F1D0F" w:rsidP="005A3F48">
            <w:r>
              <w:t>Prévalence globale méthode (%)</w:t>
            </w:r>
          </w:p>
        </w:tc>
        <w:tc>
          <w:tcPr>
            <w:tcW w:w="1584" w:type="dxa"/>
          </w:tcPr>
          <w:p w14:paraId="5D440FE2" w14:textId="6B0F3A90" w:rsidR="009F1D0F" w:rsidRDefault="003E0738" w:rsidP="005A3F48">
            <w:r>
              <w:t>5.3</w:t>
            </w:r>
          </w:p>
        </w:tc>
        <w:tc>
          <w:tcPr>
            <w:tcW w:w="1584" w:type="dxa"/>
          </w:tcPr>
          <w:p w14:paraId="17222DF1" w14:textId="4B7563BD" w:rsidR="009F1D0F" w:rsidRDefault="003E0738" w:rsidP="005A3F48">
            <w:r>
              <w:t>18.8</w:t>
            </w:r>
          </w:p>
        </w:tc>
        <w:tc>
          <w:tcPr>
            <w:tcW w:w="1585" w:type="dxa"/>
          </w:tcPr>
          <w:p w14:paraId="15492C0D" w14:textId="1A67FEA9" w:rsidR="009F1D0F" w:rsidRDefault="003E0738" w:rsidP="005A3F48">
            <w:r>
              <w:t>15.2</w:t>
            </w:r>
          </w:p>
        </w:tc>
        <w:tc>
          <w:tcPr>
            <w:tcW w:w="1585" w:type="dxa"/>
          </w:tcPr>
          <w:p w14:paraId="332BBCB9" w14:textId="04522327" w:rsidR="009F1D0F" w:rsidRDefault="003E0738" w:rsidP="005A3F48">
            <w:r>
              <w:t>2.2</w:t>
            </w:r>
          </w:p>
        </w:tc>
        <w:tc>
          <w:tcPr>
            <w:tcW w:w="1585" w:type="dxa"/>
          </w:tcPr>
          <w:p w14:paraId="2FF3E26B" w14:textId="572EF3F4" w:rsidR="009F1D0F" w:rsidRDefault="003E0738" w:rsidP="005A3F48">
            <w:r>
              <w:t>12.8</w:t>
            </w:r>
          </w:p>
        </w:tc>
        <w:tc>
          <w:tcPr>
            <w:tcW w:w="1585" w:type="dxa"/>
          </w:tcPr>
          <w:p w14:paraId="3A41FB36" w14:textId="062DE5BC" w:rsidR="009F1D0F" w:rsidRDefault="003E0738" w:rsidP="005A3F48">
            <w:r>
              <w:t>2.6</w:t>
            </w:r>
          </w:p>
        </w:tc>
      </w:tr>
      <w:tr w:rsidR="009F1D0F" w14:paraId="6B88D008" w14:textId="77777777" w:rsidTr="005A3F48">
        <w:trPr>
          <w:trHeight w:val="825"/>
        </w:trPr>
        <w:tc>
          <w:tcPr>
            <w:tcW w:w="1584" w:type="dxa"/>
          </w:tcPr>
          <w:p w14:paraId="47800FF5" w14:textId="77777777" w:rsidR="009F1D0F" w:rsidRDefault="009F1D0F" w:rsidP="005A3F48">
            <w:r>
              <w:t>Prévalence Lima (150m) (%)</w:t>
            </w:r>
          </w:p>
        </w:tc>
        <w:tc>
          <w:tcPr>
            <w:tcW w:w="1584" w:type="dxa"/>
          </w:tcPr>
          <w:p w14:paraId="16F1171A" w14:textId="47CC5A51" w:rsidR="009F1D0F" w:rsidRDefault="003E0738" w:rsidP="005A3F48">
            <w:r>
              <w:t>7.2</w:t>
            </w:r>
          </w:p>
        </w:tc>
        <w:tc>
          <w:tcPr>
            <w:tcW w:w="1584" w:type="dxa"/>
          </w:tcPr>
          <w:p w14:paraId="3A1005E8" w14:textId="5D075F8D" w:rsidR="009F1D0F" w:rsidRDefault="003E0738" w:rsidP="005A3F48">
            <w:r>
              <w:t>7.2</w:t>
            </w:r>
          </w:p>
        </w:tc>
        <w:tc>
          <w:tcPr>
            <w:tcW w:w="1585" w:type="dxa"/>
          </w:tcPr>
          <w:p w14:paraId="13BF575F" w14:textId="076519A5" w:rsidR="009F1D0F" w:rsidRDefault="003E0738" w:rsidP="005A3F48">
            <w:r>
              <w:t>12</w:t>
            </w:r>
          </w:p>
        </w:tc>
        <w:tc>
          <w:tcPr>
            <w:tcW w:w="1585" w:type="dxa"/>
          </w:tcPr>
          <w:p w14:paraId="2E8792EE" w14:textId="547F7DE0" w:rsidR="009F1D0F" w:rsidRDefault="003E0738" w:rsidP="005A3F48">
            <w:r>
              <w:t>2.4</w:t>
            </w:r>
          </w:p>
        </w:tc>
        <w:tc>
          <w:tcPr>
            <w:tcW w:w="1585" w:type="dxa"/>
          </w:tcPr>
          <w:p w14:paraId="221C8FE0" w14:textId="22814766" w:rsidR="009F1D0F" w:rsidRDefault="003E0738" w:rsidP="005A3F48">
            <w:r>
              <w:t>19.7</w:t>
            </w:r>
          </w:p>
        </w:tc>
        <w:tc>
          <w:tcPr>
            <w:tcW w:w="1585" w:type="dxa"/>
          </w:tcPr>
          <w:p w14:paraId="3CC84EEE" w14:textId="3A0CDEC8" w:rsidR="009F1D0F" w:rsidRDefault="003E0738" w:rsidP="005A3F48">
            <w:r>
              <w:t>0</w:t>
            </w:r>
          </w:p>
        </w:tc>
      </w:tr>
      <w:tr w:rsidR="009F1D0F" w14:paraId="78D60F9B" w14:textId="77777777" w:rsidTr="005A3F48">
        <w:trPr>
          <w:trHeight w:val="825"/>
        </w:trPr>
        <w:tc>
          <w:tcPr>
            <w:tcW w:w="1584" w:type="dxa"/>
          </w:tcPr>
          <w:p w14:paraId="7AA1BF5C" w14:textId="77777777" w:rsidR="009F1D0F" w:rsidRDefault="009F1D0F" w:rsidP="005A3F48">
            <w:r>
              <w:t>Prévalence Cusco (3400m) (%)</w:t>
            </w:r>
          </w:p>
        </w:tc>
        <w:tc>
          <w:tcPr>
            <w:tcW w:w="1584" w:type="dxa"/>
          </w:tcPr>
          <w:p w14:paraId="2A372163" w14:textId="5FB654E3" w:rsidR="009F1D0F" w:rsidRDefault="006C019D" w:rsidP="005A3F48">
            <w:r>
              <w:t>3.6</w:t>
            </w:r>
          </w:p>
        </w:tc>
        <w:tc>
          <w:tcPr>
            <w:tcW w:w="1584" w:type="dxa"/>
          </w:tcPr>
          <w:p w14:paraId="20089B46" w14:textId="74D213DD" w:rsidR="009F1D0F" w:rsidRDefault="006C019D" w:rsidP="005A3F48">
            <w:r>
              <w:t>10.9</w:t>
            </w:r>
          </w:p>
        </w:tc>
        <w:tc>
          <w:tcPr>
            <w:tcW w:w="1585" w:type="dxa"/>
          </w:tcPr>
          <w:p w14:paraId="05398AC6" w14:textId="5B309B08" w:rsidR="009F1D0F" w:rsidRDefault="006C019D" w:rsidP="005A3F48">
            <w:r>
              <w:t>16.3</w:t>
            </w:r>
          </w:p>
        </w:tc>
        <w:tc>
          <w:tcPr>
            <w:tcW w:w="1585" w:type="dxa"/>
          </w:tcPr>
          <w:p w14:paraId="0B8D8634" w14:textId="44B75FAB" w:rsidR="009F1D0F" w:rsidRDefault="006C019D" w:rsidP="005A3F48">
            <w:r>
              <w:t>1.8</w:t>
            </w:r>
          </w:p>
        </w:tc>
        <w:tc>
          <w:tcPr>
            <w:tcW w:w="1585" w:type="dxa"/>
          </w:tcPr>
          <w:p w14:paraId="4F623C2D" w14:textId="4BE88510" w:rsidR="009F1D0F" w:rsidRDefault="006C019D" w:rsidP="005A3F48">
            <w:r>
              <w:t>6.8</w:t>
            </w:r>
          </w:p>
        </w:tc>
        <w:tc>
          <w:tcPr>
            <w:tcW w:w="1585" w:type="dxa"/>
          </w:tcPr>
          <w:p w14:paraId="06AB6889" w14:textId="503878E5" w:rsidR="009F1D0F" w:rsidRDefault="006C019D" w:rsidP="005A3F48">
            <w:r>
              <w:t>2.2</w:t>
            </w:r>
          </w:p>
        </w:tc>
      </w:tr>
      <w:tr w:rsidR="009F1D0F" w14:paraId="7D7D8293" w14:textId="77777777" w:rsidTr="005A3F48">
        <w:trPr>
          <w:trHeight w:val="825"/>
        </w:trPr>
        <w:tc>
          <w:tcPr>
            <w:tcW w:w="1584" w:type="dxa"/>
          </w:tcPr>
          <w:p w14:paraId="4721A438" w14:textId="77777777" w:rsidR="009F1D0F" w:rsidRDefault="009F1D0F" w:rsidP="005A3F48">
            <w:r>
              <w:t xml:space="preserve">Prévalence </w:t>
            </w:r>
            <w:proofErr w:type="spellStart"/>
            <w:r>
              <w:t>Juliaca</w:t>
            </w:r>
            <w:proofErr w:type="spellEnd"/>
            <w:r>
              <w:t xml:space="preserve"> (3800m) (%)</w:t>
            </w:r>
          </w:p>
        </w:tc>
        <w:tc>
          <w:tcPr>
            <w:tcW w:w="1584" w:type="dxa"/>
          </w:tcPr>
          <w:p w14:paraId="70A5DC5F" w14:textId="0894D27E" w:rsidR="009F1D0F" w:rsidRDefault="006C019D" w:rsidP="005A3F48">
            <w:r>
              <w:t>1.6</w:t>
            </w:r>
          </w:p>
        </w:tc>
        <w:tc>
          <w:tcPr>
            <w:tcW w:w="1584" w:type="dxa"/>
          </w:tcPr>
          <w:p w14:paraId="26041529" w14:textId="37107EA9" w:rsidR="009F1D0F" w:rsidRDefault="003E0738" w:rsidP="005A3F48">
            <w:r>
              <w:t>9.6</w:t>
            </w:r>
          </w:p>
        </w:tc>
        <w:tc>
          <w:tcPr>
            <w:tcW w:w="1585" w:type="dxa"/>
          </w:tcPr>
          <w:p w14:paraId="05AC880F" w14:textId="0D258F99" w:rsidR="009F1D0F" w:rsidRDefault="003E0738" w:rsidP="005A3F48">
            <w:r>
              <w:t>18.4</w:t>
            </w:r>
          </w:p>
        </w:tc>
        <w:tc>
          <w:tcPr>
            <w:tcW w:w="1585" w:type="dxa"/>
          </w:tcPr>
          <w:p w14:paraId="46EC69D6" w14:textId="16040F8B" w:rsidR="009F1D0F" w:rsidRDefault="003E0738" w:rsidP="005A3F48">
            <w:r>
              <w:t>1.6</w:t>
            </w:r>
          </w:p>
        </w:tc>
        <w:tc>
          <w:tcPr>
            <w:tcW w:w="1585" w:type="dxa"/>
          </w:tcPr>
          <w:p w14:paraId="76A50E08" w14:textId="018BF761" w:rsidR="009F1D0F" w:rsidRDefault="003E0738" w:rsidP="005A3F48">
            <w:r>
              <w:t>10</w:t>
            </w:r>
          </w:p>
        </w:tc>
        <w:tc>
          <w:tcPr>
            <w:tcW w:w="1585" w:type="dxa"/>
          </w:tcPr>
          <w:p w14:paraId="35183A33" w14:textId="15971125" w:rsidR="009F1D0F" w:rsidRDefault="003E0738" w:rsidP="005A3F48">
            <w:r>
              <w:t>3.6</w:t>
            </w:r>
          </w:p>
        </w:tc>
      </w:tr>
      <w:tr w:rsidR="009F1D0F" w14:paraId="51E43533" w14:textId="77777777" w:rsidTr="005A3F48">
        <w:trPr>
          <w:trHeight w:val="825"/>
        </w:trPr>
        <w:tc>
          <w:tcPr>
            <w:tcW w:w="1584" w:type="dxa"/>
          </w:tcPr>
          <w:p w14:paraId="53074F9E" w14:textId="77777777" w:rsidR="009F1D0F" w:rsidRDefault="009F1D0F" w:rsidP="005A3F48">
            <w:r>
              <w:t xml:space="preserve">Prévalence La </w:t>
            </w:r>
            <w:proofErr w:type="spellStart"/>
            <w:r>
              <w:t>Rinconada</w:t>
            </w:r>
            <w:proofErr w:type="spellEnd"/>
            <w:r>
              <w:t xml:space="preserve"> (5100m-5300m) (%)</w:t>
            </w:r>
          </w:p>
        </w:tc>
        <w:tc>
          <w:tcPr>
            <w:tcW w:w="1584" w:type="dxa"/>
          </w:tcPr>
          <w:p w14:paraId="5A8630F2" w14:textId="16E2C25B" w:rsidR="009F1D0F" w:rsidRDefault="003E0738" w:rsidP="005A3F48">
            <w:r>
              <w:t>9.6</w:t>
            </w:r>
          </w:p>
        </w:tc>
        <w:tc>
          <w:tcPr>
            <w:tcW w:w="1584" w:type="dxa"/>
          </w:tcPr>
          <w:p w14:paraId="691097DE" w14:textId="5C058E2F" w:rsidR="009F1D0F" w:rsidRDefault="003E0738" w:rsidP="005A3F48">
            <w:r>
              <w:t>46.2</w:t>
            </w:r>
          </w:p>
        </w:tc>
        <w:tc>
          <w:tcPr>
            <w:tcW w:w="1585" w:type="dxa"/>
          </w:tcPr>
          <w:p w14:paraId="3C9F0554" w14:textId="03EA7E07" w:rsidR="009F1D0F" w:rsidRDefault="003E0738" w:rsidP="005A3F48">
            <w:r>
              <w:t>12.9</w:t>
            </w:r>
          </w:p>
        </w:tc>
        <w:tc>
          <w:tcPr>
            <w:tcW w:w="1585" w:type="dxa"/>
          </w:tcPr>
          <w:p w14:paraId="3B9C2DA6" w14:textId="7382FBA5" w:rsidR="009F1D0F" w:rsidRDefault="003E0738" w:rsidP="005A3F48">
            <w:r>
              <w:t>3.2</w:t>
            </w:r>
          </w:p>
        </w:tc>
        <w:tc>
          <w:tcPr>
            <w:tcW w:w="1585" w:type="dxa"/>
          </w:tcPr>
          <w:p w14:paraId="719013BE" w14:textId="731D91EF" w:rsidR="009F1D0F" w:rsidRDefault="003E0738" w:rsidP="005A3F48">
            <w:r>
              <w:t>13.3</w:t>
            </w:r>
          </w:p>
        </w:tc>
        <w:tc>
          <w:tcPr>
            <w:tcW w:w="1585" w:type="dxa"/>
          </w:tcPr>
          <w:p w14:paraId="3F524314" w14:textId="02FCE7A6" w:rsidR="009F1D0F" w:rsidRDefault="003E0738" w:rsidP="005A3F48">
            <w:r>
              <w:t>4</w:t>
            </w:r>
          </w:p>
        </w:tc>
      </w:tr>
    </w:tbl>
    <w:p w14:paraId="6B06362A" w14:textId="77777777" w:rsidR="009D7961" w:rsidRDefault="009D7961" w:rsidP="00533F14"/>
    <w:p w14:paraId="590371AC" w14:textId="77777777" w:rsidR="00330A13" w:rsidRDefault="00330A13" w:rsidP="00533F14"/>
    <w:p w14:paraId="740A37E7" w14:textId="77777777" w:rsidR="00330A13" w:rsidRDefault="00330A13" w:rsidP="00533F14"/>
    <w:p w14:paraId="3C5B0D0B" w14:textId="77777777" w:rsidR="00330A13" w:rsidRDefault="00330A13" w:rsidP="00533F14"/>
    <w:p w14:paraId="658C5979" w14:textId="77777777" w:rsidR="00330A13" w:rsidRDefault="00330A13" w:rsidP="00533F14"/>
    <w:p w14:paraId="50C03AD2" w14:textId="77777777" w:rsidR="00330A13" w:rsidRDefault="00330A13" w:rsidP="00533F14"/>
    <w:p w14:paraId="278FA6B8" w14:textId="77777777" w:rsidR="00330A13" w:rsidRDefault="00330A13" w:rsidP="00533F14"/>
    <w:p w14:paraId="6FBCE2AD" w14:textId="77777777" w:rsidR="00330A13" w:rsidRDefault="00330A13" w:rsidP="00533F14"/>
    <w:p w14:paraId="08A87095" w14:textId="77777777" w:rsidR="00330A13" w:rsidRDefault="00330A13" w:rsidP="00533F14"/>
    <w:p w14:paraId="5EF1BCD6" w14:textId="77777777" w:rsidR="00330A13" w:rsidRDefault="00330A13" w:rsidP="00533F14"/>
    <w:p w14:paraId="6DC0F75C" w14:textId="77777777" w:rsidR="00330A13" w:rsidRDefault="00330A13" w:rsidP="00533F14"/>
    <w:p w14:paraId="54AD7842" w14:textId="77777777" w:rsidR="00330A13" w:rsidRDefault="00330A13" w:rsidP="00533F14"/>
    <w:p w14:paraId="6850A435" w14:textId="77777777" w:rsidR="00330A13" w:rsidRDefault="00330A13" w:rsidP="00533F14"/>
    <w:p w14:paraId="57F9214A" w14:textId="77777777" w:rsidR="00330A13" w:rsidRDefault="00330A13" w:rsidP="00533F14"/>
    <w:p w14:paraId="21838C16" w14:textId="77777777" w:rsidR="00330A13" w:rsidRDefault="00330A13" w:rsidP="00533F14"/>
    <w:p w14:paraId="068CA9DE" w14:textId="77777777" w:rsidR="00330A13" w:rsidRDefault="00330A13" w:rsidP="00533F14"/>
    <w:p w14:paraId="6168AAB1" w14:textId="77777777" w:rsidR="00330A13" w:rsidRDefault="00330A13" w:rsidP="00533F14"/>
    <w:p w14:paraId="6AFE6654" w14:textId="77777777" w:rsidR="00330A13" w:rsidRDefault="00330A13" w:rsidP="00533F14"/>
    <w:p w14:paraId="17819E34" w14:textId="00A8D1B5" w:rsidR="009D7961" w:rsidRPr="00D061A5" w:rsidRDefault="009D7961" w:rsidP="009D7961">
      <w:pPr>
        <w:pStyle w:val="Paragraphedeliste"/>
        <w:numPr>
          <w:ilvl w:val="0"/>
          <w:numId w:val="1"/>
        </w:numPr>
        <w:rPr>
          <w:u w:val="single"/>
        </w:rPr>
      </w:pPr>
      <w:r w:rsidRPr="00D061A5">
        <w:rPr>
          <w:u w:val="single"/>
        </w:rPr>
        <w:t>Graphes descriptif</w:t>
      </w:r>
      <w:r w:rsidR="00FA09E2" w:rsidRPr="00D061A5">
        <w:rPr>
          <w:u w:val="single"/>
        </w:rPr>
        <w:t>s</w:t>
      </w:r>
      <w:r w:rsidR="00D061A5">
        <w:rPr>
          <w:u w:val="single"/>
        </w:rPr>
        <w:t xml:space="preserve"> des</w:t>
      </w:r>
      <w:r w:rsidRPr="00D061A5">
        <w:rPr>
          <w:u w:val="single"/>
        </w:rPr>
        <w:t xml:space="preserve"> prévalence</w:t>
      </w:r>
      <w:r w:rsidR="00D061A5" w:rsidRPr="00D061A5">
        <w:rPr>
          <w:u w:val="single"/>
        </w:rPr>
        <w:t>s :</w:t>
      </w:r>
    </w:p>
    <w:p w14:paraId="26D3FC3A" w14:textId="77777777" w:rsidR="00D061A5" w:rsidRDefault="00D061A5" w:rsidP="00D061A5">
      <w:pPr>
        <w:pStyle w:val="Paragraphedeliste"/>
      </w:pPr>
    </w:p>
    <w:p w14:paraId="2523DC45" w14:textId="5F628E56" w:rsidR="00D061A5" w:rsidRPr="00D061A5" w:rsidRDefault="00D061A5" w:rsidP="00D061A5">
      <w:pPr>
        <w:rPr>
          <w:b/>
          <w:bCs/>
        </w:rPr>
      </w:pPr>
      <w:r w:rsidRPr="00D061A5">
        <w:rPr>
          <w:b/>
          <w:bCs/>
        </w:rPr>
        <w:t>Anémie :</w:t>
      </w:r>
    </w:p>
    <w:p w14:paraId="1784D62A" w14:textId="77777777" w:rsidR="00D061A5" w:rsidRDefault="00D061A5" w:rsidP="00D061A5"/>
    <w:p w14:paraId="468E4E87" w14:textId="0DE0DFFD" w:rsidR="00D061A5" w:rsidRDefault="00D061A5" w:rsidP="00D061A5">
      <w:r w:rsidRPr="00D061A5">
        <w:rPr>
          <w:noProof/>
        </w:rPr>
        <w:drawing>
          <wp:inline distT="0" distB="0" distL="0" distR="0" wp14:anchorId="793021D1" wp14:editId="7BA13DB8">
            <wp:extent cx="4678680" cy="3341914"/>
            <wp:effectExtent l="0" t="0" r="7620" b="0"/>
            <wp:docPr id="1949767416" name="Image 3"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7416" name="Image 3" descr="Une image contenant texte, capture d’écran, diagramme, Police&#10;&#10;Le contenu généré par l’IA peut êtr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3269" cy="3345192"/>
                    </a:xfrm>
                    <a:prstGeom prst="rect">
                      <a:avLst/>
                    </a:prstGeom>
                    <a:noFill/>
                    <a:ln>
                      <a:noFill/>
                    </a:ln>
                  </pic:spPr>
                </pic:pic>
              </a:graphicData>
            </a:graphic>
          </wp:inline>
        </w:drawing>
      </w:r>
    </w:p>
    <w:p w14:paraId="1A1DEE1E" w14:textId="77777777" w:rsidR="00D061A5" w:rsidRDefault="00D061A5" w:rsidP="00D061A5"/>
    <w:p w14:paraId="74224216" w14:textId="1E68C5AC" w:rsidR="00D061A5" w:rsidRPr="00D061A5" w:rsidRDefault="00D061A5" w:rsidP="00D061A5">
      <w:r w:rsidRPr="00D061A5">
        <w:rPr>
          <w:noProof/>
        </w:rPr>
        <w:drawing>
          <wp:inline distT="0" distB="0" distL="0" distR="0" wp14:anchorId="31B47CBE" wp14:editId="2437BADD">
            <wp:extent cx="4608575" cy="3291840"/>
            <wp:effectExtent l="0" t="0" r="1905" b="3810"/>
            <wp:docPr id="926548407" name="Image 5"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48407" name="Image 5" descr="Une image contenant texte, capture d’écran, diagramme, Tracé&#10;&#10;Le contenu généré par l’IA peut êtr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8011" cy="3298580"/>
                    </a:xfrm>
                    <a:prstGeom prst="rect">
                      <a:avLst/>
                    </a:prstGeom>
                    <a:noFill/>
                    <a:ln>
                      <a:noFill/>
                    </a:ln>
                  </pic:spPr>
                </pic:pic>
              </a:graphicData>
            </a:graphic>
          </wp:inline>
        </w:drawing>
      </w:r>
    </w:p>
    <w:p w14:paraId="29C2BF23" w14:textId="77777777" w:rsidR="00D061A5" w:rsidRDefault="00D061A5" w:rsidP="00D061A5"/>
    <w:p w14:paraId="7795EAA8" w14:textId="77777777" w:rsidR="00D061A5" w:rsidRPr="00D061A5" w:rsidRDefault="00D061A5" w:rsidP="00D061A5"/>
    <w:p w14:paraId="40235027" w14:textId="7836DD16" w:rsidR="00D061A5" w:rsidRDefault="00D061A5" w:rsidP="00D061A5">
      <w:pPr>
        <w:rPr>
          <w:b/>
          <w:bCs/>
        </w:rPr>
      </w:pPr>
      <w:r>
        <w:rPr>
          <w:b/>
          <w:bCs/>
        </w:rPr>
        <w:t>Polyglobulie :</w:t>
      </w:r>
    </w:p>
    <w:p w14:paraId="2C8D359F" w14:textId="45E3C7A0" w:rsidR="00D061A5" w:rsidRDefault="00D061A5" w:rsidP="00D061A5">
      <w:pPr>
        <w:rPr>
          <w:b/>
          <w:bCs/>
        </w:rPr>
      </w:pPr>
      <w:r w:rsidRPr="00D061A5">
        <w:rPr>
          <w:b/>
          <w:bCs/>
          <w:noProof/>
        </w:rPr>
        <w:drawing>
          <wp:inline distT="0" distB="0" distL="0" distR="0" wp14:anchorId="15EC7D3C" wp14:editId="5A3276EC">
            <wp:extent cx="4876800" cy="3483429"/>
            <wp:effectExtent l="0" t="0" r="0" b="3175"/>
            <wp:docPr id="1025432323" name="Image 7"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32323" name="Image 7" descr="Une image contenant texte, capture d’écran, diagramme, Tracé&#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4564" cy="3496118"/>
                    </a:xfrm>
                    <a:prstGeom prst="rect">
                      <a:avLst/>
                    </a:prstGeom>
                    <a:noFill/>
                    <a:ln>
                      <a:noFill/>
                    </a:ln>
                  </pic:spPr>
                </pic:pic>
              </a:graphicData>
            </a:graphic>
          </wp:inline>
        </w:drawing>
      </w:r>
    </w:p>
    <w:p w14:paraId="4217485B" w14:textId="77777777" w:rsidR="00D061A5" w:rsidRDefault="00D061A5" w:rsidP="00D061A5">
      <w:pPr>
        <w:rPr>
          <w:b/>
          <w:bCs/>
        </w:rPr>
      </w:pPr>
    </w:p>
    <w:p w14:paraId="3CF98F6E" w14:textId="06C37BC3" w:rsidR="00D061A5" w:rsidRPr="00D061A5" w:rsidRDefault="00D061A5" w:rsidP="00D061A5">
      <w:pPr>
        <w:rPr>
          <w:b/>
          <w:bCs/>
        </w:rPr>
      </w:pPr>
      <w:r w:rsidRPr="00D061A5">
        <w:rPr>
          <w:b/>
          <w:bCs/>
          <w:noProof/>
        </w:rPr>
        <w:drawing>
          <wp:inline distT="0" distB="0" distL="0" distR="0" wp14:anchorId="57B10429" wp14:editId="1B068503">
            <wp:extent cx="5269992" cy="3764280"/>
            <wp:effectExtent l="0" t="0" r="6985" b="7620"/>
            <wp:docPr id="708104237" name="Image 9"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04237" name="Image 9" descr="Une image contenant texte, capture d’écran, diagramme, Polic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563" cy="3766831"/>
                    </a:xfrm>
                    <a:prstGeom prst="rect">
                      <a:avLst/>
                    </a:prstGeom>
                    <a:noFill/>
                    <a:ln>
                      <a:noFill/>
                    </a:ln>
                  </pic:spPr>
                </pic:pic>
              </a:graphicData>
            </a:graphic>
          </wp:inline>
        </w:drawing>
      </w:r>
    </w:p>
    <w:p w14:paraId="60064AED" w14:textId="77777777" w:rsidR="009D7961" w:rsidRDefault="009D7961" w:rsidP="009D7961"/>
    <w:p w14:paraId="4F836E4B" w14:textId="77777777" w:rsidR="009D7961" w:rsidRDefault="009D7961" w:rsidP="009D7961"/>
    <w:p w14:paraId="61211588" w14:textId="14F02A68" w:rsidR="009D7961" w:rsidRDefault="009D7961" w:rsidP="009D7961">
      <w:pPr>
        <w:pStyle w:val="Paragraphedeliste"/>
        <w:numPr>
          <w:ilvl w:val="0"/>
          <w:numId w:val="2"/>
        </w:numPr>
        <w:rPr>
          <w:b/>
          <w:bCs/>
          <w:color w:val="00B0F0"/>
          <w:sz w:val="28"/>
          <w:szCs w:val="28"/>
          <w:u w:val="single"/>
        </w:rPr>
      </w:pPr>
      <w:r w:rsidRPr="009D7961">
        <w:rPr>
          <w:b/>
          <w:bCs/>
          <w:color w:val="00B0F0"/>
          <w:sz w:val="28"/>
          <w:szCs w:val="28"/>
          <w:u w:val="single"/>
        </w:rPr>
        <w:t>Accords entre méthodes :</w:t>
      </w:r>
    </w:p>
    <w:p w14:paraId="5C17FDC7" w14:textId="7C13E0F2" w:rsidR="009D7961" w:rsidRPr="009D7961" w:rsidRDefault="009D7961" w:rsidP="009D7961">
      <w:pPr>
        <w:rPr>
          <w:b/>
          <w:bCs/>
          <w:color w:val="00B0F0"/>
          <w:sz w:val="28"/>
          <w:szCs w:val="28"/>
          <w:u w:val="single"/>
        </w:rPr>
      </w:pPr>
    </w:p>
    <w:p w14:paraId="4275EB41" w14:textId="14B72201" w:rsidR="009D7961" w:rsidRDefault="009D7961" w:rsidP="009D7961">
      <w:pPr>
        <w:pStyle w:val="Paragraphedeliste"/>
        <w:numPr>
          <w:ilvl w:val="0"/>
          <w:numId w:val="1"/>
        </w:numPr>
        <w:rPr>
          <w:b/>
          <w:bCs/>
        </w:rPr>
      </w:pPr>
      <w:r>
        <w:rPr>
          <w:b/>
          <w:bCs/>
        </w:rPr>
        <w:t>Graphes</w:t>
      </w:r>
      <w:r w:rsidR="00AC25F8">
        <w:rPr>
          <w:b/>
          <w:bCs/>
        </w:rPr>
        <w:t xml:space="preserve"> de</w:t>
      </w:r>
      <w:r>
        <w:rPr>
          <w:b/>
          <w:bCs/>
        </w:rPr>
        <w:t xml:space="preserve"> comparaisons de prévalence</w:t>
      </w:r>
      <w:r w:rsidR="00AC25F8">
        <w:rPr>
          <w:b/>
          <w:bCs/>
        </w:rPr>
        <w:t>s</w:t>
      </w:r>
      <w:r>
        <w:rPr>
          <w:b/>
          <w:bCs/>
        </w:rPr>
        <w:t xml:space="preserve"> entre méthodes globales </w:t>
      </w:r>
      <w:r w:rsidR="007E462C">
        <w:rPr>
          <w:b/>
          <w:bCs/>
        </w:rPr>
        <w:t>(</w:t>
      </w:r>
      <w:r w:rsidR="004474B2">
        <w:rPr>
          <w:b/>
          <w:bCs/>
        </w:rPr>
        <w:t>ces tests ne sont pas réalisés pour chaque altitude car l’effet de l’altitude est déjà pris en compte dans le diagnostic</w:t>
      </w:r>
      <w:r w:rsidR="0062652D">
        <w:rPr>
          <w:b/>
          <w:bCs/>
        </w:rPr>
        <w:t>)</w:t>
      </w:r>
    </w:p>
    <w:p w14:paraId="4E203BD8" w14:textId="77777777" w:rsidR="00F664DC" w:rsidRDefault="00F664DC" w:rsidP="00F664DC">
      <w:pPr>
        <w:rPr>
          <w:b/>
          <w:bCs/>
        </w:rPr>
      </w:pPr>
    </w:p>
    <w:p w14:paraId="0EFEC4D6" w14:textId="77777777" w:rsidR="00F664DC" w:rsidRDefault="00F664DC" w:rsidP="00F664DC">
      <w:pPr>
        <w:rPr>
          <w:b/>
          <w:bCs/>
        </w:rPr>
      </w:pPr>
    </w:p>
    <w:p w14:paraId="371C38FC" w14:textId="76F630C3" w:rsidR="00F664DC" w:rsidRPr="00081730" w:rsidRDefault="00081730" w:rsidP="00F664DC">
      <w:r>
        <w:t xml:space="preserve">Ces tests statistiques (chi carré et </w:t>
      </w:r>
      <w:proofErr w:type="spellStart"/>
      <w:r>
        <w:t>fisher</w:t>
      </w:r>
      <w:proofErr w:type="spellEnd"/>
      <w:r>
        <w:t xml:space="preserve">) testent </w:t>
      </w:r>
      <w:r w:rsidR="00E80F2C">
        <w:t>s’il</w:t>
      </w:r>
      <w:r w:rsidR="0004757F">
        <w:t xml:space="preserve"> y a une différence </w:t>
      </w:r>
      <w:r w:rsidR="00E80F2C">
        <w:t>significative</w:t>
      </w:r>
      <w:r w:rsidR="0004757F">
        <w:t xml:space="preserve"> de </w:t>
      </w:r>
      <w:r w:rsidR="00E80F2C">
        <w:t>proportion</w:t>
      </w:r>
      <w:r w:rsidR="0004757F">
        <w:t xml:space="preserve">, donc de prévalence </w:t>
      </w:r>
      <w:r w:rsidR="00E80F2C">
        <w:t>entre les méthodes. Ce n’est cependant pas une information sur la nature des prévalences : deux méthodes peuvent avoir des prévalences similaire (donc un test non significatif) et classer les enfants différemment.</w:t>
      </w:r>
    </w:p>
    <w:p w14:paraId="5C7EBF84" w14:textId="77777777" w:rsidR="0062652D" w:rsidRDefault="0062652D" w:rsidP="0062652D">
      <w:pPr>
        <w:rPr>
          <w:b/>
          <w:bCs/>
        </w:rPr>
      </w:pPr>
    </w:p>
    <w:p w14:paraId="2C2579F6" w14:textId="77777777" w:rsidR="00AC25F8" w:rsidRDefault="00AC25F8" w:rsidP="0062652D">
      <w:pPr>
        <w:rPr>
          <w:b/>
          <w:bCs/>
        </w:rPr>
      </w:pPr>
    </w:p>
    <w:p w14:paraId="75D8F866" w14:textId="77777777" w:rsidR="00AC25F8" w:rsidRDefault="00AC25F8" w:rsidP="0062652D">
      <w:pPr>
        <w:rPr>
          <w:b/>
          <w:bCs/>
        </w:rPr>
      </w:pPr>
    </w:p>
    <w:p w14:paraId="668348B0" w14:textId="77777777" w:rsidR="00AC25F8" w:rsidRDefault="00AC25F8" w:rsidP="0062652D">
      <w:pPr>
        <w:rPr>
          <w:b/>
          <w:bCs/>
        </w:rPr>
      </w:pPr>
    </w:p>
    <w:p w14:paraId="703AD180" w14:textId="77777777" w:rsidR="00AC25F8" w:rsidRDefault="00AC25F8" w:rsidP="0062652D">
      <w:pPr>
        <w:rPr>
          <w:b/>
          <w:bCs/>
        </w:rPr>
      </w:pPr>
    </w:p>
    <w:p w14:paraId="33A696E7" w14:textId="77777777" w:rsidR="00AC25F8" w:rsidRDefault="00AC25F8" w:rsidP="0062652D">
      <w:pPr>
        <w:rPr>
          <w:b/>
          <w:bCs/>
        </w:rPr>
      </w:pPr>
    </w:p>
    <w:p w14:paraId="7B4888E5" w14:textId="77777777" w:rsidR="00AC25F8" w:rsidRDefault="00AC25F8" w:rsidP="0062652D">
      <w:pPr>
        <w:rPr>
          <w:b/>
          <w:bCs/>
        </w:rPr>
      </w:pPr>
    </w:p>
    <w:p w14:paraId="52458282" w14:textId="77777777" w:rsidR="00AC25F8" w:rsidRDefault="00AC25F8" w:rsidP="0062652D">
      <w:pPr>
        <w:rPr>
          <w:b/>
          <w:bCs/>
        </w:rPr>
      </w:pPr>
    </w:p>
    <w:p w14:paraId="2BAB5D52" w14:textId="77777777" w:rsidR="00AC25F8" w:rsidRDefault="00AC25F8" w:rsidP="0062652D">
      <w:pPr>
        <w:rPr>
          <w:b/>
          <w:bCs/>
        </w:rPr>
      </w:pPr>
    </w:p>
    <w:p w14:paraId="5D579D8C" w14:textId="77777777" w:rsidR="00AC25F8" w:rsidRDefault="00AC25F8" w:rsidP="0062652D">
      <w:pPr>
        <w:rPr>
          <w:b/>
          <w:bCs/>
        </w:rPr>
      </w:pPr>
    </w:p>
    <w:p w14:paraId="1C0C5A9E" w14:textId="77777777" w:rsidR="00AC25F8" w:rsidRDefault="00AC25F8" w:rsidP="0062652D">
      <w:pPr>
        <w:rPr>
          <w:b/>
          <w:bCs/>
        </w:rPr>
      </w:pPr>
    </w:p>
    <w:p w14:paraId="2AFD2831" w14:textId="77777777" w:rsidR="00AC25F8" w:rsidRDefault="00AC25F8" w:rsidP="0062652D">
      <w:pPr>
        <w:rPr>
          <w:b/>
          <w:bCs/>
        </w:rPr>
      </w:pPr>
    </w:p>
    <w:p w14:paraId="6C72E3C3" w14:textId="77777777" w:rsidR="00AC25F8" w:rsidRDefault="00AC25F8" w:rsidP="0062652D">
      <w:pPr>
        <w:rPr>
          <w:b/>
          <w:bCs/>
        </w:rPr>
      </w:pPr>
    </w:p>
    <w:p w14:paraId="0F9B6AB8" w14:textId="77777777" w:rsidR="00AC25F8" w:rsidRDefault="00AC25F8" w:rsidP="0062652D">
      <w:pPr>
        <w:rPr>
          <w:b/>
          <w:bCs/>
        </w:rPr>
      </w:pPr>
    </w:p>
    <w:p w14:paraId="07F95CDE" w14:textId="77777777" w:rsidR="00AC25F8" w:rsidRDefault="00AC25F8" w:rsidP="0062652D">
      <w:pPr>
        <w:rPr>
          <w:b/>
          <w:bCs/>
        </w:rPr>
      </w:pPr>
    </w:p>
    <w:p w14:paraId="50382F8B" w14:textId="77777777" w:rsidR="00AC25F8" w:rsidRDefault="00AC25F8" w:rsidP="0062652D">
      <w:pPr>
        <w:rPr>
          <w:b/>
          <w:bCs/>
        </w:rPr>
      </w:pPr>
    </w:p>
    <w:p w14:paraId="2FD39BE4" w14:textId="7AC774A7" w:rsidR="0062652D" w:rsidRDefault="0062652D" w:rsidP="0062652D">
      <w:pPr>
        <w:rPr>
          <w:b/>
          <w:bCs/>
        </w:rPr>
      </w:pPr>
      <w:r>
        <w:rPr>
          <w:b/>
          <w:bCs/>
        </w:rPr>
        <w:lastRenderedPageBreak/>
        <w:t>Méthodes Anémie :</w:t>
      </w:r>
    </w:p>
    <w:p w14:paraId="6D853F3E" w14:textId="4BBA7E08" w:rsidR="0062652D" w:rsidRPr="0062652D" w:rsidRDefault="0062652D" w:rsidP="0062652D">
      <w:pPr>
        <w:rPr>
          <w:b/>
          <w:bCs/>
        </w:rPr>
      </w:pPr>
    </w:p>
    <w:p w14:paraId="4A004A12" w14:textId="622DA7CB" w:rsidR="0062652D" w:rsidRDefault="00AC25F8" w:rsidP="0062652D">
      <w:pPr>
        <w:rPr>
          <w:b/>
          <w:bCs/>
        </w:rPr>
      </w:pPr>
      <w:r w:rsidRPr="00F664DC">
        <w:rPr>
          <w:b/>
          <w:bCs/>
          <w:noProof/>
        </w:rPr>
        <w:drawing>
          <wp:anchor distT="0" distB="0" distL="114300" distR="114300" simplePos="0" relativeHeight="251660288" behindDoc="0" locked="0" layoutInCell="1" allowOverlap="1" wp14:anchorId="40A4F535" wp14:editId="0C8B045F">
            <wp:simplePos x="0" y="0"/>
            <wp:positionH relativeFrom="margin">
              <wp:posOffset>-635</wp:posOffset>
            </wp:positionH>
            <wp:positionV relativeFrom="paragraph">
              <wp:posOffset>256540</wp:posOffset>
            </wp:positionV>
            <wp:extent cx="4991100" cy="3564255"/>
            <wp:effectExtent l="0" t="0" r="0" b="0"/>
            <wp:wrapSquare wrapText="bothSides"/>
            <wp:docPr id="10182514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1100" cy="3564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C4194" w14:textId="3FC0CAB7" w:rsidR="0062652D" w:rsidRDefault="0062652D" w:rsidP="0062652D">
      <w:pPr>
        <w:rPr>
          <w:b/>
          <w:bCs/>
        </w:rPr>
      </w:pPr>
    </w:p>
    <w:p w14:paraId="77466033" w14:textId="69732D4D" w:rsidR="0062652D" w:rsidRDefault="0062652D" w:rsidP="0062652D">
      <w:pPr>
        <w:rPr>
          <w:b/>
          <w:bCs/>
        </w:rPr>
      </w:pPr>
    </w:p>
    <w:p w14:paraId="3A89C97B" w14:textId="22B412CF" w:rsidR="0062652D" w:rsidRDefault="0062652D" w:rsidP="0062652D">
      <w:pPr>
        <w:rPr>
          <w:b/>
          <w:bCs/>
        </w:rPr>
      </w:pPr>
    </w:p>
    <w:p w14:paraId="3F9F8C6A" w14:textId="679FD4ED" w:rsidR="0062652D" w:rsidRDefault="0062652D" w:rsidP="0062652D">
      <w:pPr>
        <w:rPr>
          <w:b/>
          <w:bCs/>
        </w:rPr>
      </w:pPr>
    </w:p>
    <w:p w14:paraId="6A24CABC" w14:textId="79439BE8" w:rsidR="0062652D" w:rsidRDefault="0062652D" w:rsidP="0062652D">
      <w:pPr>
        <w:rPr>
          <w:b/>
          <w:bCs/>
        </w:rPr>
      </w:pPr>
    </w:p>
    <w:p w14:paraId="4B14BC82" w14:textId="61B8A6AE" w:rsidR="0062652D" w:rsidRDefault="0062652D" w:rsidP="0062652D">
      <w:pPr>
        <w:rPr>
          <w:b/>
          <w:bCs/>
        </w:rPr>
      </w:pPr>
    </w:p>
    <w:p w14:paraId="49F2AA2A" w14:textId="77777777" w:rsidR="0062652D" w:rsidRDefault="0062652D" w:rsidP="0062652D">
      <w:pPr>
        <w:rPr>
          <w:b/>
          <w:bCs/>
        </w:rPr>
      </w:pPr>
    </w:p>
    <w:p w14:paraId="564FF2F5" w14:textId="6AE1A59A" w:rsidR="0062652D" w:rsidRDefault="0062652D" w:rsidP="0062652D">
      <w:pPr>
        <w:rPr>
          <w:b/>
          <w:bCs/>
        </w:rPr>
      </w:pPr>
    </w:p>
    <w:p w14:paraId="33F1549E" w14:textId="77777777" w:rsidR="0062652D" w:rsidRDefault="0062652D" w:rsidP="0062652D">
      <w:pPr>
        <w:rPr>
          <w:b/>
          <w:bCs/>
        </w:rPr>
      </w:pPr>
    </w:p>
    <w:p w14:paraId="03E6A932" w14:textId="77777777" w:rsidR="0062652D" w:rsidRDefault="0062652D" w:rsidP="0062652D">
      <w:pPr>
        <w:rPr>
          <w:b/>
          <w:bCs/>
        </w:rPr>
      </w:pPr>
    </w:p>
    <w:p w14:paraId="64784E0A" w14:textId="77777777" w:rsidR="0062652D" w:rsidRDefault="0062652D" w:rsidP="0062652D">
      <w:pPr>
        <w:rPr>
          <w:b/>
          <w:bCs/>
        </w:rPr>
      </w:pPr>
    </w:p>
    <w:p w14:paraId="78B8AE0E" w14:textId="77777777" w:rsidR="0062652D" w:rsidRDefault="0062652D" w:rsidP="0062652D">
      <w:pPr>
        <w:rPr>
          <w:b/>
          <w:bCs/>
        </w:rPr>
      </w:pPr>
    </w:p>
    <w:p w14:paraId="135FBD43" w14:textId="6CDE4E9D" w:rsidR="00F664DC" w:rsidRPr="00F664DC" w:rsidRDefault="00F664DC" w:rsidP="00F664DC">
      <w:pPr>
        <w:rPr>
          <w:b/>
          <w:bCs/>
        </w:rPr>
      </w:pPr>
    </w:p>
    <w:p w14:paraId="1E53B791" w14:textId="77777777" w:rsidR="0062652D" w:rsidRDefault="0062652D" w:rsidP="0062652D">
      <w:pPr>
        <w:rPr>
          <w:b/>
          <w:bCs/>
        </w:rPr>
      </w:pPr>
    </w:p>
    <w:p w14:paraId="3BE35624" w14:textId="4BF706D4" w:rsidR="0062652D" w:rsidRDefault="0062652D" w:rsidP="0062652D">
      <w:pPr>
        <w:rPr>
          <w:b/>
          <w:bCs/>
        </w:rPr>
      </w:pPr>
    </w:p>
    <w:p w14:paraId="28F61818" w14:textId="04C74B4C" w:rsidR="0062652D" w:rsidRDefault="0062652D" w:rsidP="0062652D">
      <w:pPr>
        <w:rPr>
          <w:b/>
          <w:bCs/>
        </w:rPr>
      </w:pPr>
    </w:p>
    <w:p w14:paraId="1CCB5D3E" w14:textId="77777777" w:rsidR="0062652D" w:rsidRDefault="0062652D" w:rsidP="0062652D">
      <w:pPr>
        <w:rPr>
          <w:b/>
          <w:bCs/>
        </w:rPr>
      </w:pPr>
    </w:p>
    <w:p w14:paraId="5B015AEB" w14:textId="77777777" w:rsidR="0062652D" w:rsidRDefault="0062652D" w:rsidP="0062652D">
      <w:pPr>
        <w:rPr>
          <w:b/>
          <w:bCs/>
        </w:rPr>
      </w:pPr>
    </w:p>
    <w:p w14:paraId="374AE386" w14:textId="77777777" w:rsidR="0062652D" w:rsidRDefault="0062652D" w:rsidP="0062652D">
      <w:pPr>
        <w:rPr>
          <w:b/>
          <w:bCs/>
        </w:rPr>
      </w:pPr>
    </w:p>
    <w:p w14:paraId="67EE6695" w14:textId="77777777" w:rsidR="0062652D" w:rsidRDefault="0062652D" w:rsidP="0062652D">
      <w:pPr>
        <w:rPr>
          <w:b/>
          <w:bCs/>
        </w:rPr>
      </w:pPr>
    </w:p>
    <w:p w14:paraId="6A78CD55" w14:textId="6CA060DF" w:rsidR="0062652D" w:rsidRDefault="00AC25F8" w:rsidP="0062652D">
      <w:pPr>
        <w:rPr>
          <w:b/>
          <w:bCs/>
        </w:rPr>
      </w:pPr>
      <w:r w:rsidRPr="0062652D">
        <w:rPr>
          <w:b/>
          <w:bCs/>
          <w:noProof/>
        </w:rPr>
        <w:drawing>
          <wp:anchor distT="0" distB="0" distL="114300" distR="114300" simplePos="0" relativeHeight="251659264" behindDoc="0" locked="0" layoutInCell="1" allowOverlap="1" wp14:anchorId="5CDB8B8B" wp14:editId="1941749E">
            <wp:simplePos x="0" y="0"/>
            <wp:positionH relativeFrom="margin">
              <wp:posOffset>106045</wp:posOffset>
            </wp:positionH>
            <wp:positionV relativeFrom="paragraph">
              <wp:posOffset>-1764030</wp:posOffset>
            </wp:positionV>
            <wp:extent cx="4704080" cy="3360420"/>
            <wp:effectExtent l="0" t="0" r="1270" b="0"/>
            <wp:wrapSquare wrapText="bothSides"/>
            <wp:docPr id="10890015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408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E232EA" w14:textId="211BA8C1" w:rsidR="00E80F2C" w:rsidRDefault="00E80F2C" w:rsidP="0062652D">
      <w:pPr>
        <w:rPr>
          <w:b/>
          <w:bCs/>
        </w:rPr>
      </w:pPr>
    </w:p>
    <w:p w14:paraId="20CF0646" w14:textId="77777777" w:rsidR="00E80F2C" w:rsidRDefault="00E80F2C" w:rsidP="0062652D">
      <w:pPr>
        <w:rPr>
          <w:b/>
          <w:bCs/>
        </w:rPr>
      </w:pPr>
    </w:p>
    <w:p w14:paraId="7C19A962" w14:textId="0E027F34" w:rsidR="00E80F2C" w:rsidRDefault="00E80F2C" w:rsidP="0062652D">
      <w:pPr>
        <w:rPr>
          <w:b/>
          <w:bCs/>
        </w:rPr>
      </w:pPr>
    </w:p>
    <w:p w14:paraId="090AD56B" w14:textId="77777777" w:rsidR="00E80F2C" w:rsidRDefault="00E80F2C" w:rsidP="0062652D">
      <w:pPr>
        <w:rPr>
          <w:b/>
          <w:bCs/>
        </w:rPr>
      </w:pPr>
    </w:p>
    <w:p w14:paraId="3AB94213" w14:textId="77777777" w:rsidR="00E80F2C" w:rsidRDefault="00E80F2C" w:rsidP="0062652D">
      <w:pPr>
        <w:rPr>
          <w:b/>
          <w:bCs/>
        </w:rPr>
      </w:pPr>
    </w:p>
    <w:p w14:paraId="6474BB50" w14:textId="77777777" w:rsidR="00E80F2C" w:rsidRDefault="00E80F2C" w:rsidP="0062652D">
      <w:pPr>
        <w:rPr>
          <w:b/>
          <w:bCs/>
        </w:rPr>
      </w:pPr>
    </w:p>
    <w:p w14:paraId="38C85CE6" w14:textId="0040F0AE" w:rsidR="00E80F2C" w:rsidRDefault="00E80F2C" w:rsidP="0062652D">
      <w:pPr>
        <w:rPr>
          <w:b/>
          <w:bCs/>
        </w:rPr>
      </w:pPr>
      <w:r>
        <w:rPr>
          <w:b/>
          <w:bCs/>
        </w:rPr>
        <w:t>Polyglobulie :</w:t>
      </w:r>
    </w:p>
    <w:p w14:paraId="23B083BA" w14:textId="012086D5" w:rsidR="00F7278C" w:rsidRPr="00F7278C" w:rsidRDefault="00F7278C" w:rsidP="00F7278C">
      <w:pPr>
        <w:rPr>
          <w:b/>
          <w:bCs/>
        </w:rPr>
      </w:pPr>
      <w:r w:rsidRPr="00F7278C">
        <w:rPr>
          <w:b/>
          <w:bCs/>
          <w:noProof/>
        </w:rPr>
        <w:drawing>
          <wp:inline distT="0" distB="0" distL="0" distR="0" wp14:anchorId="411D7F7C" wp14:editId="4FC2AD8E">
            <wp:extent cx="5355336" cy="3825240"/>
            <wp:effectExtent l="0" t="0" r="0" b="3810"/>
            <wp:docPr id="79340153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9697" cy="3828355"/>
                    </a:xfrm>
                    <a:prstGeom prst="rect">
                      <a:avLst/>
                    </a:prstGeom>
                    <a:noFill/>
                    <a:ln>
                      <a:noFill/>
                    </a:ln>
                  </pic:spPr>
                </pic:pic>
              </a:graphicData>
            </a:graphic>
          </wp:inline>
        </w:drawing>
      </w:r>
    </w:p>
    <w:p w14:paraId="54AE2B1B" w14:textId="565E0419" w:rsidR="00F7278C" w:rsidRDefault="00AC25F8" w:rsidP="0062652D">
      <w:pPr>
        <w:rPr>
          <w:b/>
          <w:bCs/>
        </w:rPr>
      </w:pPr>
      <w:r w:rsidRPr="00EC76B4">
        <w:rPr>
          <w:b/>
          <w:bCs/>
          <w:noProof/>
        </w:rPr>
        <w:drawing>
          <wp:anchor distT="0" distB="0" distL="114300" distR="114300" simplePos="0" relativeHeight="251666432" behindDoc="0" locked="0" layoutInCell="1" allowOverlap="1" wp14:anchorId="16D274A3" wp14:editId="5CFC953E">
            <wp:simplePos x="0" y="0"/>
            <wp:positionH relativeFrom="column">
              <wp:posOffset>-38735</wp:posOffset>
            </wp:positionH>
            <wp:positionV relativeFrom="paragraph">
              <wp:posOffset>29845</wp:posOffset>
            </wp:positionV>
            <wp:extent cx="5128260" cy="3662680"/>
            <wp:effectExtent l="0" t="0" r="0" b="0"/>
            <wp:wrapSquare wrapText="bothSides"/>
            <wp:docPr id="739102365" name="Image 7"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2365" name="Image 7" descr="Une image contenant texte, capture d’écran, diagramme, ligne&#10;&#10;Le contenu généré par l’IA peut êtr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8260" cy="366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13F5F" w14:textId="0DEF0854" w:rsidR="00EC76B4" w:rsidRPr="00EC76B4" w:rsidRDefault="00EC76B4" w:rsidP="00EC76B4">
      <w:pPr>
        <w:rPr>
          <w:b/>
          <w:bCs/>
        </w:rPr>
      </w:pPr>
    </w:p>
    <w:p w14:paraId="19D12576" w14:textId="77777777" w:rsidR="00F7278C" w:rsidRDefault="00F7278C" w:rsidP="0062652D">
      <w:pPr>
        <w:rPr>
          <w:b/>
          <w:bCs/>
        </w:rPr>
      </w:pPr>
    </w:p>
    <w:p w14:paraId="20571EF0" w14:textId="77777777" w:rsidR="00F7278C" w:rsidRDefault="00F7278C" w:rsidP="0062652D">
      <w:pPr>
        <w:rPr>
          <w:b/>
          <w:bCs/>
        </w:rPr>
      </w:pPr>
    </w:p>
    <w:p w14:paraId="75496A44" w14:textId="77777777" w:rsidR="00AC25F8" w:rsidRDefault="00AC25F8" w:rsidP="0062652D">
      <w:pPr>
        <w:rPr>
          <w:b/>
          <w:bCs/>
        </w:rPr>
      </w:pPr>
    </w:p>
    <w:p w14:paraId="40F05F11" w14:textId="77777777" w:rsidR="00AC25F8" w:rsidRDefault="00AC25F8" w:rsidP="0062652D">
      <w:pPr>
        <w:rPr>
          <w:b/>
          <w:bCs/>
        </w:rPr>
      </w:pPr>
    </w:p>
    <w:p w14:paraId="0C5F335D" w14:textId="77777777" w:rsidR="00AC25F8" w:rsidRDefault="00AC25F8" w:rsidP="0062652D">
      <w:pPr>
        <w:rPr>
          <w:b/>
          <w:bCs/>
        </w:rPr>
      </w:pPr>
    </w:p>
    <w:p w14:paraId="727C139B" w14:textId="77777777" w:rsidR="00AC25F8" w:rsidRDefault="00AC25F8" w:rsidP="0062652D">
      <w:pPr>
        <w:rPr>
          <w:b/>
          <w:bCs/>
        </w:rPr>
      </w:pPr>
    </w:p>
    <w:p w14:paraId="01ED1533" w14:textId="77777777" w:rsidR="00AC25F8" w:rsidRDefault="00AC25F8" w:rsidP="0062652D">
      <w:pPr>
        <w:rPr>
          <w:b/>
          <w:bCs/>
        </w:rPr>
      </w:pPr>
    </w:p>
    <w:p w14:paraId="2F077771" w14:textId="77777777" w:rsidR="00AC25F8" w:rsidRDefault="00AC25F8" w:rsidP="0062652D">
      <w:pPr>
        <w:rPr>
          <w:b/>
          <w:bCs/>
        </w:rPr>
      </w:pPr>
    </w:p>
    <w:p w14:paraId="1762AAC8" w14:textId="77777777" w:rsidR="00AC25F8" w:rsidRDefault="00AC25F8" w:rsidP="0062652D">
      <w:pPr>
        <w:rPr>
          <w:b/>
          <w:bCs/>
        </w:rPr>
      </w:pPr>
    </w:p>
    <w:p w14:paraId="5AF10A8E" w14:textId="77777777" w:rsidR="00AC25F8" w:rsidRPr="0062652D" w:rsidRDefault="00AC25F8" w:rsidP="0062652D">
      <w:pPr>
        <w:rPr>
          <w:b/>
          <w:bCs/>
        </w:rPr>
      </w:pPr>
    </w:p>
    <w:p w14:paraId="5CE0482F" w14:textId="6BB31681" w:rsidR="009D7961" w:rsidRDefault="009D7961" w:rsidP="009D7961">
      <w:pPr>
        <w:pStyle w:val="Paragraphedeliste"/>
        <w:numPr>
          <w:ilvl w:val="0"/>
          <w:numId w:val="1"/>
        </w:numPr>
        <w:rPr>
          <w:b/>
          <w:bCs/>
        </w:rPr>
      </w:pPr>
      <w:r>
        <w:rPr>
          <w:b/>
          <w:bCs/>
        </w:rPr>
        <w:lastRenderedPageBreak/>
        <w:t xml:space="preserve">Concordance (kappa de </w:t>
      </w:r>
      <w:proofErr w:type="spellStart"/>
      <w:r>
        <w:rPr>
          <w:b/>
          <w:bCs/>
        </w:rPr>
        <w:t>cohen</w:t>
      </w:r>
      <w:proofErr w:type="spellEnd"/>
      <w:r>
        <w:rPr>
          <w:b/>
          <w:bCs/>
        </w:rPr>
        <w:t>)</w:t>
      </w:r>
    </w:p>
    <w:p w14:paraId="7949C76D" w14:textId="397D5FC9" w:rsidR="00EC76B4" w:rsidRDefault="00EC76B4" w:rsidP="00687E85">
      <w:pPr>
        <w:jc w:val="both"/>
      </w:pPr>
      <w:r>
        <w:t>Au</w:t>
      </w:r>
      <w:r w:rsidR="00334546">
        <w:t>-delà</w:t>
      </w:r>
      <w:r>
        <w:t xml:space="preserve"> des </w:t>
      </w:r>
      <w:r w:rsidR="00F44109">
        <w:t xml:space="preserve">comparaisons de prévalences, il semble intéressant de connaitre le niveau d’accord des méthodes. Car deux méthodes </w:t>
      </w:r>
      <w:r w:rsidR="00B91514">
        <w:t xml:space="preserve">peuvent avoir les mêmes prévalences mais classer des enfants complétement différents comme anémiques et donc être en </w:t>
      </w:r>
      <w:r w:rsidR="00334546">
        <w:t>désaccord</w:t>
      </w:r>
      <w:r w:rsidR="00B91514">
        <w:t>. Le test du Kappa de Cohen</w:t>
      </w:r>
      <w:r w:rsidR="00687E85">
        <w:t xml:space="preserve"> déduit</w:t>
      </w:r>
      <w:r w:rsidR="00B91514">
        <w:t xml:space="preserve"> </w:t>
      </w:r>
      <w:r w:rsidR="00F36AA6">
        <w:t xml:space="preserve">une valeur </w:t>
      </w:r>
      <w:r w:rsidR="00687E85">
        <w:t xml:space="preserve">comprise </w:t>
      </w:r>
      <w:r w:rsidR="00F36AA6">
        <w:t xml:space="preserve">entre -1 et 1 </w:t>
      </w:r>
      <w:r w:rsidR="00687E85">
        <w:t xml:space="preserve">et </w:t>
      </w:r>
      <w:r w:rsidR="00F36AA6">
        <w:t>qui plus elle est proche de</w:t>
      </w:r>
      <w:r w:rsidR="00687E85">
        <w:t xml:space="preserve"> </w:t>
      </w:r>
      <w:r w:rsidR="00F36AA6">
        <w:t>1</w:t>
      </w:r>
      <w:r w:rsidR="00334546">
        <w:t xml:space="preserve">, plus cela veut dire que les méthodes sont en accord. Le Kappa de Cohen est </w:t>
      </w:r>
      <w:r w:rsidR="0045642E">
        <w:t xml:space="preserve">bien </w:t>
      </w:r>
      <w:r w:rsidR="001B60F8">
        <w:t xml:space="preserve">un test statistique </w:t>
      </w:r>
      <w:r w:rsidR="0045642E">
        <w:t xml:space="preserve">car la valeur qu’il donne tient compte de la part d’accord entre </w:t>
      </w:r>
      <w:r w:rsidR="001B60F8">
        <w:t>deux méthodes attribuable</w:t>
      </w:r>
      <w:r w:rsidR="0045642E">
        <w:t xml:space="preserve"> au hasard. Les matrices qui vont suivre </w:t>
      </w:r>
      <w:r w:rsidR="00DF4B99">
        <w:t>donnent pour chaque comparaison de méthode la valeur d’accord</w:t>
      </w:r>
      <w:r w:rsidR="009E683B">
        <w:t xml:space="preserve"> du Kappa de Cohen</w:t>
      </w:r>
      <w:r w:rsidR="00DF4B99">
        <w:t>. Si marqué NS dans la case, cela signifie qu’il y a 95 % de chance pour</w:t>
      </w:r>
      <w:r w:rsidR="006E10BB">
        <w:t xml:space="preserve"> la valeur du Kappa se situe dans un intervalle incluant 0 et que donc </w:t>
      </w:r>
      <w:r w:rsidR="00AB0CE4">
        <w:t>l’accord entre les méthodes n’est pas statistiquement attribuable à autre chose qu’au hasard.</w:t>
      </w:r>
    </w:p>
    <w:p w14:paraId="7345E26C" w14:textId="77777777" w:rsidR="00D70D6B" w:rsidRDefault="00D70D6B" w:rsidP="00687E85">
      <w:pPr>
        <w:jc w:val="both"/>
      </w:pPr>
    </w:p>
    <w:p w14:paraId="016FDF2E" w14:textId="77777777" w:rsidR="00D70D6B" w:rsidRDefault="00D70D6B" w:rsidP="00EC76B4"/>
    <w:p w14:paraId="72F93515" w14:textId="77777777" w:rsidR="00D70D6B" w:rsidRDefault="00D70D6B" w:rsidP="00EC76B4"/>
    <w:p w14:paraId="20EF5B2A" w14:textId="77777777" w:rsidR="00D70D6B" w:rsidRDefault="00D70D6B" w:rsidP="00EC76B4"/>
    <w:p w14:paraId="456FB7F1" w14:textId="10E96665" w:rsidR="00633CCE" w:rsidRDefault="00633CCE" w:rsidP="00633CCE"/>
    <w:p w14:paraId="0C9594F1" w14:textId="69006DFF" w:rsidR="00633CCE" w:rsidRPr="00633CCE" w:rsidRDefault="00633CCE" w:rsidP="00633CCE">
      <w:pPr>
        <w:rPr>
          <w:b/>
          <w:bCs/>
        </w:rPr>
      </w:pPr>
      <w:r w:rsidRPr="00633CCE">
        <w:rPr>
          <w:b/>
          <w:bCs/>
        </w:rPr>
        <w:t xml:space="preserve">Anémie : </w:t>
      </w:r>
    </w:p>
    <w:p w14:paraId="63314877" w14:textId="3B82BE11" w:rsidR="00633CCE" w:rsidRPr="00633CCE" w:rsidRDefault="00633CCE" w:rsidP="00633CCE"/>
    <w:p w14:paraId="78D80471" w14:textId="2533801A" w:rsidR="00633CCE" w:rsidRPr="00633CCE" w:rsidRDefault="00633CCE" w:rsidP="00633CCE">
      <w:r w:rsidRPr="00633CCE">
        <w:rPr>
          <w:noProof/>
        </w:rPr>
        <w:drawing>
          <wp:anchor distT="0" distB="0" distL="114300" distR="114300" simplePos="0" relativeHeight="251662336" behindDoc="0" locked="0" layoutInCell="1" allowOverlap="1" wp14:anchorId="6B2C28C7" wp14:editId="72C9E41A">
            <wp:simplePos x="0" y="0"/>
            <wp:positionH relativeFrom="column">
              <wp:posOffset>75565</wp:posOffset>
            </wp:positionH>
            <wp:positionV relativeFrom="paragraph">
              <wp:posOffset>46355</wp:posOffset>
            </wp:positionV>
            <wp:extent cx="4823460" cy="3445329"/>
            <wp:effectExtent l="0" t="0" r="0" b="3175"/>
            <wp:wrapSquare wrapText="bothSides"/>
            <wp:docPr id="1187588245" name="Image 9"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8245" name="Image 9" descr="Une image contenant texte, capture d’écran, diagramme, ligne&#10;&#10;Le contenu généré par l’IA peut êtr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3460" cy="3445329"/>
                    </a:xfrm>
                    <a:prstGeom prst="rect">
                      <a:avLst/>
                    </a:prstGeom>
                    <a:noFill/>
                    <a:ln>
                      <a:noFill/>
                    </a:ln>
                  </pic:spPr>
                </pic:pic>
              </a:graphicData>
            </a:graphic>
          </wp:anchor>
        </w:drawing>
      </w:r>
    </w:p>
    <w:p w14:paraId="3CB23682" w14:textId="5F38E845" w:rsidR="00D70D6B" w:rsidRPr="00EC76B4" w:rsidRDefault="00D70D6B" w:rsidP="00EC76B4"/>
    <w:p w14:paraId="7AB80B47" w14:textId="30382402" w:rsidR="00EC76B4" w:rsidRDefault="00EC76B4" w:rsidP="00EC76B4">
      <w:pPr>
        <w:rPr>
          <w:b/>
          <w:bCs/>
        </w:rPr>
      </w:pPr>
    </w:p>
    <w:p w14:paraId="657DF83D" w14:textId="4E942CEA" w:rsidR="00EC76B4" w:rsidRDefault="00EC76B4" w:rsidP="00EC76B4">
      <w:pPr>
        <w:rPr>
          <w:b/>
          <w:bCs/>
        </w:rPr>
      </w:pPr>
    </w:p>
    <w:p w14:paraId="72B741D7" w14:textId="77777777" w:rsidR="00EC76B4" w:rsidRDefault="00EC76B4" w:rsidP="00EC76B4">
      <w:pPr>
        <w:rPr>
          <w:b/>
          <w:bCs/>
        </w:rPr>
      </w:pPr>
    </w:p>
    <w:p w14:paraId="0DCEBCC7" w14:textId="68D15D41" w:rsidR="00EC76B4" w:rsidRDefault="00EC76B4" w:rsidP="00EC76B4">
      <w:pPr>
        <w:rPr>
          <w:b/>
          <w:bCs/>
        </w:rPr>
      </w:pPr>
    </w:p>
    <w:p w14:paraId="036D1BC8" w14:textId="77777777" w:rsidR="00EC76B4" w:rsidRDefault="00EC76B4" w:rsidP="00EC76B4">
      <w:pPr>
        <w:rPr>
          <w:b/>
          <w:bCs/>
        </w:rPr>
      </w:pPr>
    </w:p>
    <w:p w14:paraId="2F0D378C" w14:textId="7A86F4F0" w:rsidR="00EC76B4" w:rsidRDefault="00EC76B4" w:rsidP="00EC76B4">
      <w:pPr>
        <w:rPr>
          <w:b/>
          <w:bCs/>
        </w:rPr>
      </w:pPr>
    </w:p>
    <w:p w14:paraId="3419436A" w14:textId="7A296327" w:rsidR="00EC76B4" w:rsidRDefault="00EC76B4" w:rsidP="00EC76B4">
      <w:pPr>
        <w:rPr>
          <w:b/>
          <w:bCs/>
        </w:rPr>
      </w:pPr>
    </w:p>
    <w:p w14:paraId="3FB43D90" w14:textId="32F14165" w:rsidR="00EC76B4" w:rsidRDefault="00EC76B4" w:rsidP="00EC76B4">
      <w:pPr>
        <w:rPr>
          <w:b/>
          <w:bCs/>
        </w:rPr>
      </w:pPr>
    </w:p>
    <w:p w14:paraId="29815B58" w14:textId="74703882" w:rsidR="00EC76B4" w:rsidRDefault="00EC76B4" w:rsidP="00EC76B4">
      <w:pPr>
        <w:rPr>
          <w:b/>
          <w:bCs/>
        </w:rPr>
      </w:pPr>
    </w:p>
    <w:p w14:paraId="4ADF2F95" w14:textId="2813FCBD" w:rsidR="00EC76B4" w:rsidRDefault="00EC76B4" w:rsidP="00EC76B4">
      <w:pPr>
        <w:rPr>
          <w:b/>
          <w:bCs/>
        </w:rPr>
      </w:pPr>
    </w:p>
    <w:p w14:paraId="4F821CAC" w14:textId="6A1573D2" w:rsidR="00EC76B4" w:rsidRDefault="00EC76B4" w:rsidP="00EC76B4">
      <w:pPr>
        <w:rPr>
          <w:b/>
          <w:bCs/>
        </w:rPr>
      </w:pPr>
    </w:p>
    <w:p w14:paraId="01339B25" w14:textId="7E382A59" w:rsidR="00633CCE" w:rsidRDefault="00633CCE" w:rsidP="00EC76B4">
      <w:pPr>
        <w:rPr>
          <w:b/>
          <w:bCs/>
        </w:rPr>
      </w:pPr>
    </w:p>
    <w:p w14:paraId="53D8FA7C" w14:textId="23745674" w:rsidR="00633CCE" w:rsidRDefault="00633CCE" w:rsidP="00EC76B4">
      <w:pPr>
        <w:rPr>
          <w:b/>
          <w:bCs/>
        </w:rPr>
      </w:pPr>
      <w:r w:rsidRPr="00633CCE">
        <w:rPr>
          <w:noProof/>
        </w:rPr>
        <w:drawing>
          <wp:anchor distT="0" distB="0" distL="114300" distR="114300" simplePos="0" relativeHeight="251661312" behindDoc="0" locked="0" layoutInCell="1" allowOverlap="1" wp14:anchorId="092B74EC" wp14:editId="54EAEDAF">
            <wp:simplePos x="0" y="0"/>
            <wp:positionH relativeFrom="column">
              <wp:posOffset>52705</wp:posOffset>
            </wp:positionH>
            <wp:positionV relativeFrom="paragraph">
              <wp:posOffset>193675</wp:posOffset>
            </wp:positionV>
            <wp:extent cx="4619244" cy="3299460"/>
            <wp:effectExtent l="0" t="0" r="0" b="0"/>
            <wp:wrapSquare wrapText="bothSides"/>
            <wp:docPr id="1899005707" name="Image 1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05707" name="Image 11" descr="Une image contenant texte, capture d’écran, diagramme, Rectangle&#10;&#10;Le contenu généré par l’IA peut êtr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9244" cy="3299460"/>
                    </a:xfrm>
                    <a:prstGeom prst="rect">
                      <a:avLst/>
                    </a:prstGeom>
                    <a:noFill/>
                    <a:ln>
                      <a:noFill/>
                    </a:ln>
                  </pic:spPr>
                </pic:pic>
              </a:graphicData>
            </a:graphic>
          </wp:anchor>
        </w:drawing>
      </w:r>
    </w:p>
    <w:p w14:paraId="2E7B47BB" w14:textId="77777777" w:rsidR="00633CCE" w:rsidRDefault="00633CCE" w:rsidP="00EC76B4">
      <w:pPr>
        <w:rPr>
          <w:b/>
          <w:bCs/>
        </w:rPr>
      </w:pPr>
    </w:p>
    <w:p w14:paraId="052541AD" w14:textId="54D5D605" w:rsidR="00633CCE" w:rsidRDefault="00633CCE" w:rsidP="00EC76B4">
      <w:pPr>
        <w:rPr>
          <w:b/>
          <w:bCs/>
        </w:rPr>
      </w:pPr>
    </w:p>
    <w:p w14:paraId="3C6F3E39" w14:textId="77777777" w:rsidR="00633CCE" w:rsidRDefault="00633CCE" w:rsidP="00EC76B4">
      <w:pPr>
        <w:rPr>
          <w:b/>
          <w:bCs/>
        </w:rPr>
      </w:pPr>
    </w:p>
    <w:p w14:paraId="75725344" w14:textId="26683ECB" w:rsidR="00633CCE" w:rsidRDefault="00633CCE" w:rsidP="00EC76B4">
      <w:pPr>
        <w:rPr>
          <w:b/>
          <w:bCs/>
        </w:rPr>
      </w:pPr>
    </w:p>
    <w:p w14:paraId="6FE2C44C" w14:textId="027D1A13" w:rsidR="00633CCE" w:rsidRDefault="00633CCE" w:rsidP="00EC76B4">
      <w:pPr>
        <w:rPr>
          <w:b/>
          <w:bCs/>
        </w:rPr>
      </w:pPr>
    </w:p>
    <w:p w14:paraId="0FD90B24" w14:textId="148BBA97" w:rsidR="00633CCE" w:rsidRDefault="00633CCE" w:rsidP="00EC76B4">
      <w:pPr>
        <w:rPr>
          <w:b/>
          <w:bCs/>
        </w:rPr>
      </w:pPr>
    </w:p>
    <w:p w14:paraId="0363190C" w14:textId="67FD8897" w:rsidR="00633CCE" w:rsidRDefault="00633CCE" w:rsidP="00EC76B4">
      <w:pPr>
        <w:rPr>
          <w:b/>
          <w:bCs/>
        </w:rPr>
      </w:pPr>
    </w:p>
    <w:p w14:paraId="0F5809E0" w14:textId="05EDBF10" w:rsidR="00633CCE" w:rsidRDefault="00633CCE" w:rsidP="00EC76B4">
      <w:pPr>
        <w:rPr>
          <w:b/>
          <w:bCs/>
        </w:rPr>
      </w:pPr>
    </w:p>
    <w:p w14:paraId="1B035FEE" w14:textId="2719AE81" w:rsidR="00633CCE" w:rsidRDefault="00633CCE" w:rsidP="00EC76B4">
      <w:pPr>
        <w:rPr>
          <w:b/>
          <w:bCs/>
        </w:rPr>
      </w:pPr>
    </w:p>
    <w:p w14:paraId="622FC34A" w14:textId="11DD3514" w:rsidR="009E683B" w:rsidRDefault="009E683B" w:rsidP="00633CCE">
      <w:pPr>
        <w:rPr>
          <w:b/>
          <w:bCs/>
        </w:rPr>
      </w:pPr>
    </w:p>
    <w:p w14:paraId="053C7A88" w14:textId="6E24776B" w:rsidR="009E683B" w:rsidRDefault="009E683B" w:rsidP="00633CCE">
      <w:pPr>
        <w:rPr>
          <w:b/>
          <w:bCs/>
        </w:rPr>
      </w:pPr>
    </w:p>
    <w:p w14:paraId="5D473873" w14:textId="0CC418C7" w:rsidR="009E683B" w:rsidRDefault="009E683B" w:rsidP="00633CCE">
      <w:pPr>
        <w:rPr>
          <w:b/>
          <w:bCs/>
        </w:rPr>
      </w:pPr>
    </w:p>
    <w:p w14:paraId="6DA911BC" w14:textId="0BF0A5FE" w:rsidR="00633CCE" w:rsidRDefault="009E683B" w:rsidP="00633CCE">
      <w:pPr>
        <w:rPr>
          <w:b/>
          <w:bCs/>
        </w:rPr>
      </w:pPr>
      <w:r w:rsidRPr="00C9479F">
        <w:rPr>
          <w:b/>
          <w:bCs/>
          <w:noProof/>
        </w:rPr>
        <w:drawing>
          <wp:anchor distT="0" distB="0" distL="114300" distR="114300" simplePos="0" relativeHeight="251667456" behindDoc="0" locked="0" layoutInCell="1" allowOverlap="1" wp14:anchorId="583AA7EF" wp14:editId="2A1CADDC">
            <wp:simplePos x="0" y="0"/>
            <wp:positionH relativeFrom="margin">
              <wp:posOffset>-282575</wp:posOffset>
            </wp:positionH>
            <wp:positionV relativeFrom="paragraph">
              <wp:posOffset>310515</wp:posOffset>
            </wp:positionV>
            <wp:extent cx="4725035" cy="3375660"/>
            <wp:effectExtent l="0" t="0" r="0" b="0"/>
            <wp:wrapSquare wrapText="bothSides"/>
            <wp:docPr id="146233095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5035"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CCE">
        <w:rPr>
          <w:b/>
          <w:bCs/>
        </w:rPr>
        <w:t xml:space="preserve">Polyglobulie : </w:t>
      </w:r>
    </w:p>
    <w:p w14:paraId="5D49519E" w14:textId="6C0EB989" w:rsidR="00C9479F" w:rsidRPr="00C9479F" w:rsidRDefault="00C9479F" w:rsidP="00C9479F">
      <w:pPr>
        <w:rPr>
          <w:b/>
          <w:bCs/>
        </w:rPr>
      </w:pPr>
    </w:p>
    <w:p w14:paraId="3A599C2E" w14:textId="5AF7B301" w:rsidR="00C9479F" w:rsidRPr="00C9479F" w:rsidRDefault="00C9479F" w:rsidP="00C9479F">
      <w:pPr>
        <w:rPr>
          <w:b/>
          <w:bCs/>
        </w:rPr>
      </w:pPr>
      <w:r w:rsidRPr="00C9479F">
        <w:rPr>
          <w:b/>
          <w:bCs/>
          <w:noProof/>
        </w:rPr>
        <w:lastRenderedPageBreak/>
        <w:drawing>
          <wp:inline distT="0" distB="0" distL="0" distR="0" wp14:anchorId="68B672A9" wp14:editId="2DCC2EDE">
            <wp:extent cx="5760720" cy="4114800"/>
            <wp:effectExtent l="0" t="0" r="0" b="0"/>
            <wp:docPr id="117592653" name="Image 15"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2653" name="Image 15" descr="Une image contenant texte, capture d’écran, diagramme, Parallèle&#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6530D72E" w14:textId="0CC397CD" w:rsidR="00633CCE" w:rsidRPr="000B36DE" w:rsidRDefault="0004359D" w:rsidP="009E683B">
      <w:pPr>
        <w:pStyle w:val="Paragraphedeliste"/>
        <w:numPr>
          <w:ilvl w:val="0"/>
          <w:numId w:val="1"/>
        </w:numPr>
        <w:jc w:val="both"/>
        <w:rPr>
          <w:b/>
          <w:bCs/>
        </w:rPr>
      </w:pPr>
      <w:r>
        <w:t xml:space="preserve">Nous avons donc de l’information relative </w:t>
      </w:r>
      <w:r w:rsidR="00517393">
        <w:t xml:space="preserve">à la concordance. Mais il reste à investiguer </w:t>
      </w:r>
      <w:r w:rsidR="00174DE0">
        <w:t xml:space="preserve">les cas de </w:t>
      </w:r>
      <w:r w:rsidR="00AB5AEE">
        <w:t>discordance</w:t>
      </w:r>
      <w:r w:rsidR="00174DE0">
        <w:t xml:space="preserve"> entre méthodes. En effet si deux méthodes ont un kappa de </w:t>
      </w:r>
      <w:r w:rsidR="00AB5AEE">
        <w:t>Cohen</w:t>
      </w:r>
      <w:r w:rsidR="00174DE0">
        <w:t xml:space="preserve"> </w:t>
      </w:r>
      <w:r w:rsidR="00AB5AEE">
        <w:t xml:space="preserve">élevé (0.78 par exemple), cela ne nous dit pas comment </w:t>
      </w:r>
      <w:r w:rsidR="00E642E3">
        <w:t>sont</w:t>
      </w:r>
      <w:r w:rsidR="00AB5AEE">
        <w:t xml:space="preserve"> réparti les cas </w:t>
      </w:r>
      <w:r w:rsidR="00421A75">
        <w:t>où</w:t>
      </w:r>
      <w:r w:rsidR="00AB5AEE">
        <w:t xml:space="preserve"> elles discordent.</w:t>
      </w:r>
      <w:r w:rsidR="00421A75">
        <w:t xml:space="preserve"> L’</w:t>
      </w:r>
      <w:r w:rsidR="000B36DE">
        <w:t>intérêt</w:t>
      </w:r>
      <w:r w:rsidR="00421A75">
        <w:t xml:space="preserve"> de se focaliser sur les cas discordants entre méthode</w:t>
      </w:r>
      <w:r w:rsidR="00E26F83">
        <w:t>s</w:t>
      </w:r>
      <w:r w:rsidR="00421A75">
        <w:t xml:space="preserve"> est grand.</w:t>
      </w:r>
    </w:p>
    <w:p w14:paraId="4F6F13BA" w14:textId="77777777" w:rsidR="000B36DE" w:rsidRDefault="000B36DE" w:rsidP="000B36DE">
      <w:pPr>
        <w:rPr>
          <w:b/>
          <w:bCs/>
        </w:rPr>
      </w:pPr>
    </w:p>
    <w:p w14:paraId="015B84A7" w14:textId="77777777" w:rsidR="00E642E3" w:rsidRDefault="00E642E3" w:rsidP="000B36DE">
      <w:pPr>
        <w:rPr>
          <w:b/>
          <w:bCs/>
        </w:rPr>
      </w:pPr>
    </w:p>
    <w:p w14:paraId="2C4D4EAA" w14:textId="77777777" w:rsidR="00E642E3" w:rsidRDefault="00E642E3" w:rsidP="000B36DE">
      <w:pPr>
        <w:rPr>
          <w:b/>
          <w:bCs/>
        </w:rPr>
      </w:pPr>
    </w:p>
    <w:p w14:paraId="30E30B49" w14:textId="77777777" w:rsidR="00E642E3" w:rsidRDefault="00E642E3" w:rsidP="000B36DE">
      <w:pPr>
        <w:rPr>
          <w:b/>
          <w:bCs/>
        </w:rPr>
      </w:pPr>
    </w:p>
    <w:p w14:paraId="2C7EC550" w14:textId="77777777" w:rsidR="00E642E3" w:rsidRDefault="00E642E3" w:rsidP="000B36DE">
      <w:pPr>
        <w:rPr>
          <w:b/>
          <w:bCs/>
        </w:rPr>
      </w:pPr>
    </w:p>
    <w:p w14:paraId="232E1EF6" w14:textId="77777777" w:rsidR="00E642E3" w:rsidRDefault="00E642E3" w:rsidP="000B36DE">
      <w:pPr>
        <w:rPr>
          <w:b/>
          <w:bCs/>
        </w:rPr>
      </w:pPr>
    </w:p>
    <w:p w14:paraId="6741632D" w14:textId="77777777" w:rsidR="00E642E3" w:rsidRDefault="00E642E3" w:rsidP="000B36DE">
      <w:pPr>
        <w:rPr>
          <w:b/>
          <w:bCs/>
        </w:rPr>
      </w:pPr>
    </w:p>
    <w:p w14:paraId="0FB71009" w14:textId="77777777" w:rsidR="00E642E3" w:rsidRDefault="00E642E3" w:rsidP="000B36DE">
      <w:pPr>
        <w:rPr>
          <w:b/>
          <w:bCs/>
        </w:rPr>
      </w:pPr>
    </w:p>
    <w:p w14:paraId="723E4111" w14:textId="77777777" w:rsidR="00E642E3" w:rsidRDefault="00E642E3" w:rsidP="000B36DE">
      <w:pPr>
        <w:rPr>
          <w:b/>
          <w:bCs/>
        </w:rPr>
      </w:pPr>
    </w:p>
    <w:p w14:paraId="627EECFD" w14:textId="77777777" w:rsidR="00E642E3" w:rsidRDefault="00E642E3" w:rsidP="000B36DE">
      <w:pPr>
        <w:rPr>
          <w:b/>
          <w:bCs/>
        </w:rPr>
      </w:pPr>
    </w:p>
    <w:p w14:paraId="269D35D3" w14:textId="77777777" w:rsidR="00E642E3" w:rsidRPr="000B36DE" w:rsidRDefault="00E642E3" w:rsidP="000B36DE">
      <w:pPr>
        <w:rPr>
          <w:b/>
          <w:bCs/>
        </w:rPr>
      </w:pPr>
    </w:p>
    <w:p w14:paraId="4431C2E8" w14:textId="52B40C12" w:rsidR="00AB5AEE" w:rsidRPr="00AB5AEE" w:rsidRDefault="006703A3" w:rsidP="00AB5AEE">
      <w:pPr>
        <w:rPr>
          <w:b/>
          <w:bCs/>
        </w:rPr>
      </w:pPr>
      <w:r>
        <w:rPr>
          <w:b/>
          <w:bCs/>
        </w:rPr>
        <w:lastRenderedPageBreak/>
        <w:t>E</w:t>
      </w:r>
      <w:r w:rsidR="00AB5AEE">
        <w:rPr>
          <w:b/>
          <w:bCs/>
        </w:rPr>
        <w:t>xemple</w:t>
      </w:r>
      <w:r>
        <w:rPr>
          <w:b/>
          <w:bCs/>
        </w:rPr>
        <w:t>s</w:t>
      </w:r>
      <w:r w:rsidR="00AB5AEE">
        <w:rPr>
          <w:b/>
          <w:bCs/>
        </w:rPr>
        <w:t xml:space="preserve"> descriptif</w:t>
      </w:r>
      <w:r>
        <w:rPr>
          <w:b/>
          <w:bCs/>
        </w:rPr>
        <w:t>s</w:t>
      </w:r>
      <w:r w:rsidR="009D493C">
        <w:rPr>
          <w:b/>
          <w:bCs/>
        </w:rPr>
        <w:t xml:space="preserve"> qui s’intéresse uniquement aux cas </w:t>
      </w:r>
      <w:r w:rsidR="00DB7FEB">
        <w:rPr>
          <w:b/>
          <w:bCs/>
        </w:rPr>
        <w:t>discordants :</w:t>
      </w:r>
    </w:p>
    <w:p w14:paraId="2EBD83F0" w14:textId="6FAED633" w:rsidR="005227E3" w:rsidRPr="005227E3" w:rsidRDefault="005227E3" w:rsidP="005227E3">
      <w:pPr>
        <w:ind w:left="360"/>
        <w:rPr>
          <w:b/>
          <w:bCs/>
        </w:rPr>
      </w:pPr>
      <w:r w:rsidRPr="005227E3">
        <w:rPr>
          <w:b/>
          <w:bCs/>
          <w:noProof/>
        </w:rPr>
        <w:drawing>
          <wp:inline distT="0" distB="0" distL="0" distR="0" wp14:anchorId="21A414C5" wp14:editId="7406B1B4">
            <wp:extent cx="5760720" cy="4114800"/>
            <wp:effectExtent l="0" t="0" r="0" b="0"/>
            <wp:docPr id="2011984907" name="Image 25"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84907" name="Image 25" descr="Une image contenant texte, capture d’écran, Police, nombre&#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0DBCBFAB" w14:textId="491F56B1" w:rsidR="00421A75" w:rsidRPr="00421A75" w:rsidRDefault="00421A75" w:rsidP="00421A75">
      <w:pPr>
        <w:ind w:left="360"/>
        <w:rPr>
          <w:b/>
          <w:bCs/>
        </w:rPr>
      </w:pPr>
    </w:p>
    <w:p w14:paraId="3BEBD85A" w14:textId="74B73EC1" w:rsidR="00633CCE" w:rsidRDefault="00633CCE" w:rsidP="00633CCE">
      <w:pPr>
        <w:ind w:left="360"/>
        <w:rPr>
          <w:b/>
          <w:bCs/>
        </w:rPr>
      </w:pPr>
    </w:p>
    <w:p w14:paraId="2E3539CA" w14:textId="77777777" w:rsidR="00633CCE" w:rsidRDefault="00633CCE" w:rsidP="00633CCE">
      <w:pPr>
        <w:ind w:left="360"/>
        <w:rPr>
          <w:b/>
          <w:bCs/>
        </w:rPr>
      </w:pPr>
    </w:p>
    <w:p w14:paraId="77D13C0D" w14:textId="77777777" w:rsidR="00633CCE" w:rsidRDefault="00633CCE" w:rsidP="00633CCE">
      <w:pPr>
        <w:ind w:left="360"/>
        <w:rPr>
          <w:b/>
          <w:bCs/>
        </w:rPr>
      </w:pPr>
    </w:p>
    <w:p w14:paraId="77FBDD65" w14:textId="77777777" w:rsidR="00633CCE" w:rsidRDefault="00633CCE" w:rsidP="00633CCE">
      <w:pPr>
        <w:ind w:left="360"/>
        <w:rPr>
          <w:b/>
          <w:bCs/>
        </w:rPr>
      </w:pPr>
    </w:p>
    <w:p w14:paraId="2840C5D7" w14:textId="73EB3360" w:rsidR="00633CCE" w:rsidRDefault="001A6A6F" w:rsidP="00633CCE">
      <w:pPr>
        <w:ind w:left="360"/>
        <w:rPr>
          <w:b/>
          <w:bCs/>
        </w:rPr>
      </w:pPr>
      <w:r>
        <w:rPr>
          <w:b/>
          <w:bCs/>
        </w:rPr>
        <w:t xml:space="preserve">Ici, cela veut dire que pour 89% des cas où les méthodes sont en désaccords, c’est car la méthode OMS 2024 dit non le sujet n’est pas anémique et la méthode via – 1 SD </w:t>
      </w:r>
      <w:proofErr w:type="spellStart"/>
      <w:r>
        <w:rPr>
          <w:b/>
          <w:bCs/>
        </w:rPr>
        <w:t>Hb</w:t>
      </w:r>
      <w:proofErr w:type="spellEnd"/>
      <w:r>
        <w:rPr>
          <w:b/>
          <w:bCs/>
        </w:rPr>
        <w:t xml:space="preserve"> mass dit oui il est anémique.</w:t>
      </w:r>
    </w:p>
    <w:p w14:paraId="0D404AB1" w14:textId="77777777" w:rsidR="00633CCE" w:rsidRDefault="00633CCE" w:rsidP="00633CCE">
      <w:pPr>
        <w:ind w:left="360"/>
        <w:rPr>
          <w:b/>
          <w:bCs/>
        </w:rPr>
      </w:pPr>
    </w:p>
    <w:p w14:paraId="5F724DA9" w14:textId="1ADFB312" w:rsidR="00633CCE" w:rsidRDefault="001A6A6F" w:rsidP="00633CCE">
      <w:pPr>
        <w:ind w:left="360"/>
        <w:rPr>
          <w:b/>
          <w:bCs/>
        </w:rPr>
      </w:pPr>
      <w:r w:rsidRPr="002F5AD0">
        <w:rPr>
          <w:b/>
          <w:bCs/>
          <w:noProof/>
        </w:rPr>
        <w:lastRenderedPageBreak/>
        <w:drawing>
          <wp:anchor distT="0" distB="0" distL="114300" distR="114300" simplePos="0" relativeHeight="251664384" behindDoc="0" locked="0" layoutInCell="1" allowOverlap="1" wp14:anchorId="20C89157" wp14:editId="0624684B">
            <wp:simplePos x="0" y="0"/>
            <wp:positionH relativeFrom="margin">
              <wp:align>right</wp:align>
            </wp:positionH>
            <wp:positionV relativeFrom="paragraph">
              <wp:posOffset>159385</wp:posOffset>
            </wp:positionV>
            <wp:extent cx="5577840" cy="3983990"/>
            <wp:effectExtent l="0" t="0" r="3810" b="0"/>
            <wp:wrapSquare wrapText="bothSides"/>
            <wp:docPr id="1644229548" name="Image 27"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9548" name="Image 27" descr="Une image contenant texte, capture d’écran, diagramme, Police&#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983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7F6AB" w14:textId="75A3C726" w:rsidR="00633CCE" w:rsidRDefault="00465889" w:rsidP="00633CCE">
      <w:pPr>
        <w:ind w:left="360"/>
        <w:rPr>
          <w:b/>
          <w:bCs/>
        </w:rPr>
      </w:pPr>
      <w:r>
        <w:rPr>
          <w:b/>
          <w:bCs/>
        </w:rPr>
        <w:t>Polyglobulie :</w:t>
      </w:r>
    </w:p>
    <w:p w14:paraId="312E06BD" w14:textId="6FDBEB2D" w:rsidR="00465889" w:rsidRPr="00465889" w:rsidRDefault="00465889" w:rsidP="00465889">
      <w:pPr>
        <w:ind w:left="360"/>
        <w:rPr>
          <w:b/>
          <w:bCs/>
        </w:rPr>
      </w:pPr>
      <w:r w:rsidRPr="00465889">
        <w:rPr>
          <w:b/>
          <w:bCs/>
          <w:noProof/>
        </w:rPr>
        <w:drawing>
          <wp:inline distT="0" distB="0" distL="0" distR="0" wp14:anchorId="58C24DC3" wp14:editId="5ED7689A">
            <wp:extent cx="5760720" cy="4114800"/>
            <wp:effectExtent l="0" t="0" r="0" b="0"/>
            <wp:docPr id="496724895" name="Image 3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24895" name="Image 31" descr="Une image contenant texte, capture d’écran, diagramme, Polic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0227133D" w14:textId="4B1E99DD" w:rsidR="00412345" w:rsidRPr="00412345" w:rsidRDefault="00412345" w:rsidP="00412345">
      <w:pPr>
        <w:ind w:left="360"/>
        <w:rPr>
          <w:b/>
          <w:bCs/>
        </w:rPr>
      </w:pPr>
      <w:r w:rsidRPr="00412345">
        <w:rPr>
          <w:b/>
          <w:bCs/>
          <w:noProof/>
        </w:rPr>
        <w:lastRenderedPageBreak/>
        <w:drawing>
          <wp:inline distT="0" distB="0" distL="0" distR="0" wp14:anchorId="33092D99" wp14:editId="6C5D8851">
            <wp:extent cx="5760720" cy="4114800"/>
            <wp:effectExtent l="0" t="0" r="0" b="0"/>
            <wp:docPr id="2107473947" name="Image 33"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73947" name="Image 33" descr="Une image contenant texte, capture d’écran, diagramme, Police&#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2FAB7D83" w14:textId="77777777" w:rsidR="00BA5BA2" w:rsidRDefault="00BA5BA2" w:rsidP="00D05808">
      <w:pPr>
        <w:rPr>
          <w:b/>
          <w:bCs/>
        </w:rPr>
      </w:pPr>
    </w:p>
    <w:p w14:paraId="10F265FA" w14:textId="77777777" w:rsidR="00BA5BA2" w:rsidRDefault="00BA5BA2" w:rsidP="00D05808">
      <w:pPr>
        <w:rPr>
          <w:b/>
          <w:bCs/>
        </w:rPr>
      </w:pPr>
    </w:p>
    <w:p w14:paraId="0D6F98C6" w14:textId="77777777" w:rsidR="00BA5BA2" w:rsidRDefault="00BA5BA2" w:rsidP="00D05808">
      <w:pPr>
        <w:rPr>
          <w:b/>
          <w:bCs/>
        </w:rPr>
      </w:pPr>
    </w:p>
    <w:p w14:paraId="1C3846A8" w14:textId="744E3D01" w:rsidR="00712AB4" w:rsidRPr="00BA5BA2" w:rsidRDefault="00091F2B" w:rsidP="006779FE">
      <w:pPr>
        <w:pStyle w:val="Paragraphedeliste"/>
        <w:numPr>
          <w:ilvl w:val="0"/>
          <w:numId w:val="1"/>
        </w:numPr>
        <w:jc w:val="both"/>
        <w:rPr>
          <w:b/>
          <w:bCs/>
        </w:rPr>
      </w:pPr>
      <w:r>
        <w:rPr>
          <w:b/>
          <w:bCs/>
        </w:rPr>
        <w:t>Au-delà</w:t>
      </w:r>
      <w:r w:rsidR="00BA5BA2">
        <w:rPr>
          <w:b/>
          <w:bCs/>
        </w:rPr>
        <w:t xml:space="preserve"> </w:t>
      </w:r>
      <w:r w:rsidR="006321EA">
        <w:rPr>
          <w:b/>
          <w:bCs/>
        </w:rPr>
        <w:t xml:space="preserve">d’une analyse descriptive il semble pertinent d’aller plus loin dans l’analyse des cas discordants. </w:t>
      </w:r>
      <w:r w:rsidR="00712AB4" w:rsidRPr="00BA5BA2">
        <w:rPr>
          <w:b/>
          <w:bCs/>
        </w:rPr>
        <w:t xml:space="preserve">D’un point de vue des </w:t>
      </w:r>
      <w:r w:rsidR="000A0C02" w:rsidRPr="00BA5BA2">
        <w:rPr>
          <w:b/>
          <w:bCs/>
        </w:rPr>
        <w:t>statistiques</w:t>
      </w:r>
      <w:r w:rsidR="00712AB4" w:rsidRPr="00BA5BA2">
        <w:rPr>
          <w:b/>
          <w:bCs/>
        </w:rPr>
        <w:t xml:space="preserve"> </w:t>
      </w:r>
      <w:r w:rsidR="000A0C02" w:rsidRPr="00BA5BA2">
        <w:rPr>
          <w:b/>
          <w:bCs/>
        </w:rPr>
        <w:t xml:space="preserve">inférentielles, le test de </w:t>
      </w:r>
      <w:proofErr w:type="spellStart"/>
      <w:r w:rsidR="000A0C02" w:rsidRPr="00BA5BA2">
        <w:rPr>
          <w:b/>
          <w:bCs/>
        </w:rPr>
        <w:t>McNemar</w:t>
      </w:r>
      <w:proofErr w:type="spellEnd"/>
      <w:r w:rsidR="000A0C02" w:rsidRPr="00BA5BA2">
        <w:rPr>
          <w:b/>
          <w:bCs/>
        </w:rPr>
        <w:t xml:space="preserve"> permet de tester si les discordances sont équilibrées ou non</w:t>
      </w:r>
      <w:r w:rsidR="00EC58E3" w:rsidRPr="00BA5BA2">
        <w:rPr>
          <w:b/>
          <w:bCs/>
        </w:rPr>
        <w:t>.</w:t>
      </w:r>
      <w:r w:rsidR="00C972F6" w:rsidRPr="00BA5BA2">
        <w:rPr>
          <w:b/>
          <w:bCs/>
        </w:rPr>
        <w:t xml:space="preserve"> Si </w:t>
      </w:r>
      <w:r w:rsidR="00BA5BA2" w:rsidRPr="00BA5BA2">
        <w:rPr>
          <w:b/>
          <w:bCs/>
        </w:rPr>
        <w:t>p &lt; 0.05</w:t>
      </w:r>
      <w:r w:rsidR="00C972F6" w:rsidRPr="00BA5BA2">
        <w:rPr>
          <w:b/>
          <w:bCs/>
        </w:rPr>
        <w:t xml:space="preserve">, il y a </w:t>
      </w:r>
      <w:r w:rsidR="006C1079" w:rsidRPr="00BA5BA2">
        <w:rPr>
          <w:b/>
          <w:bCs/>
        </w:rPr>
        <w:t>un déséquilibre significatif dans la direction des discordances entre deux méthodes :</w:t>
      </w:r>
    </w:p>
    <w:p w14:paraId="2AB0742C" w14:textId="77777777" w:rsidR="00FA09E2" w:rsidRDefault="00FA09E2" w:rsidP="00533F14">
      <w:pPr>
        <w:rPr>
          <w:b/>
          <w:bCs/>
        </w:rPr>
      </w:pPr>
    </w:p>
    <w:p w14:paraId="11B25424" w14:textId="1D4D5F04" w:rsidR="00533F14" w:rsidRDefault="009F1D0F" w:rsidP="006321EA">
      <w:pPr>
        <w:spacing w:line="360" w:lineRule="auto"/>
        <w:rPr>
          <w:b/>
          <w:bCs/>
        </w:rPr>
      </w:pPr>
      <w:r w:rsidRPr="009F1D0F">
        <w:rPr>
          <w:b/>
          <w:bCs/>
        </w:rPr>
        <w:t xml:space="preserve">Résultats </w:t>
      </w:r>
      <w:proofErr w:type="spellStart"/>
      <w:r w:rsidRPr="009F1D0F">
        <w:rPr>
          <w:b/>
          <w:bCs/>
        </w:rPr>
        <w:t>McNemar</w:t>
      </w:r>
      <w:proofErr w:type="spellEnd"/>
      <w:r w:rsidRPr="009F1D0F">
        <w:rPr>
          <w:b/>
          <w:bCs/>
        </w:rPr>
        <w:t> </w:t>
      </w:r>
      <w:r w:rsidR="006321EA">
        <w:rPr>
          <w:b/>
          <w:bCs/>
        </w:rPr>
        <w:t xml:space="preserve">(qui ne s’intéresse donc qu’aux cas discordants entre les deux méthodes) </w:t>
      </w:r>
      <w:r w:rsidRPr="009F1D0F">
        <w:rPr>
          <w:b/>
          <w:bCs/>
        </w:rPr>
        <w:t>:</w:t>
      </w:r>
    </w:p>
    <w:p w14:paraId="519308B3" w14:textId="77777777" w:rsidR="00412345" w:rsidRDefault="00412345" w:rsidP="006321EA">
      <w:pPr>
        <w:spacing w:line="360" w:lineRule="auto"/>
        <w:rPr>
          <w:b/>
          <w:bCs/>
        </w:rPr>
      </w:pPr>
    </w:p>
    <w:p w14:paraId="6CDDA14D" w14:textId="77777777" w:rsidR="00412345" w:rsidRDefault="00412345" w:rsidP="006321EA">
      <w:pPr>
        <w:spacing w:line="360" w:lineRule="auto"/>
        <w:rPr>
          <w:b/>
          <w:bCs/>
        </w:rPr>
      </w:pPr>
    </w:p>
    <w:p w14:paraId="4F23A910" w14:textId="77777777" w:rsidR="00412345" w:rsidRPr="009F1D0F" w:rsidRDefault="00412345" w:rsidP="006321EA">
      <w:pPr>
        <w:spacing w:line="360" w:lineRule="auto"/>
        <w:rPr>
          <w:b/>
          <w:bCs/>
        </w:rPr>
      </w:pPr>
    </w:p>
    <w:p w14:paraId="3E4287BC" w14:textId="77777777" w:rsidR="009F1D0F" w:rsidRDefault="009F1D0F" w:rsidP="00533F14"/>
    <w:p w14:paraId="4606DCF1" w14:textId="5AC4980D" w:rsidR="009F1D0F" w:rsidRPr="00772292" w:rsidRDefault="009F1D0F" w:rsidP="00533F14">
      <w:pPr>
        <w:rPr>
          <w:b/>
          <w:bCs/>
        </w:rPr>
      </w:pPr>
      <w:r w:rsidRPr="00772292">
        <w:rPr>
          <w:b/>
          <w:bCs/>
        </w:rPr>
        <w:lastRenderedPageBreak/>
        <w:t>Anémie (0-3 ans) :</w:t>
      </w:r>
    </w:p>
    <w:p w14:paraId="7DEDF9EE" w14:textId="77777777" w:rsidR="009F1D0F" w:rsidRDefault="009F1D0F" w:rsidP="00533F14"/>
    <w:tbl>
      <w:tblPr>
        <w:tblStyle w:val="Grilledutableau"/>
        <w:tblW w:w="9683" w:type="dxa"/>
        <w:tblInd w:w="-311" w:type="dxa"/>
        <w:tblLook w:val="04A0" w:firstRow="1" w:lastRow="0" w:firstColumn="1" w:lastColumn="0" w:noHBand="0" w:noVBand="1"/>
      </w:tblPr>
      <w:tblGrid>
        <w:gridCol w:w="3227"/>
        <w:gridCol w:w="1304"/>
        <w:gridCol w:w="5152"/>
      </w:tblGrid>
      <w:tr w:rsidR="009F1D0F" w14:paraId="3CB230F8" w14:textId="77777777" w:rsidTr="00F86439">
        <w:trPr>
          <w:trHeight w:val="400"/>
        </w:trPr>
        <w:tc>
          <w:tcPr>
            <w:tcW w:w="3227" w:type="dxa"/>
          </w:tcPr>
          <w:p w14:paraId="77F20531" w14:textId="77777777" w:rsidR="009F1D0F" w:rsidRDefault="009F1D0F" w:rsidP="00533F14"/>
        </w:tc>
        <w:tc>
          <w:tcPr>
            <w:tcW w:w="1304" w:type="dxa"/>
          </w:tcPr>
          <w:p w14:paraId="1ABE1766" w14:textId="1783E246" w:rsidR="009F1D0F" w:rsidRDefault="009F1D0F" w:rsidP="00533F14">
            <w:r>
              <w:t xml:space="preserve">P value </w:t>
            </w:r>
          </w:p>
        </w:tc>
        <w:tc>
          <w:tcPr>
            <w:tcW w:w="5152" w:type="dxa"/>
          </w:tcPr>
          <w:p w14:paraId="1B84475B" w14:textId="1787E744" w:rsidR="009F1D0F" w:rsidRDefault="009F1D0F" w:rsidP="00533F14">
            <w:r>
              <w:t>Interprétation</w:t>
            </w:r>
          </w:p>
        </w:tc>
      </w:tr>
      <w:tr w:rsidR="009F1D0F" w14:paraId="3553334E" w14:textId="77777777" w:rsidTr="00F86439">
        <w:trPr>
          <w:trHeight w:val="817"/>
        </w:trPr>
        <w:tc>
          <w:tcPr>
            <w:tcW w:w="3227" w:type="dxa"/>
          </w:tcPr>
          <w:p w14:paraId="1B0D7BCE" w14:textId="12282A59" w:rsidR="009F1D0F" w:rsidRDefault="009F1D0F" w:rsidP="00533F14">
            <w:r>
              <w:t>OMS 2011 vs OMS 2024</w:t>
            </w:r>
          </w:p>
        </w:tc>
        <w:tc>
          <w:tcPr>
            <w:tcW w:w="1304" w:type="dxa"/>
          </w:tcPr>
          <w:p w14:paraId="248369E7" w14:textId="23606ABC" w:rsidR="00DF6734" w:rsidRPr="00DF6734" w:rsidRDefault="00DF6734" w:rsidP="00DF6734">
            <w:r w:rsidRPr="00DF6734">
              <w:t xml:space="preserve">p </w:t>
            </w:r>
            <w:r w:rsidR="0014542A">
              <w:t>&lt; 0.001</w:t>
            </w:r>
          </w:p>
          <w:p w14:paraId="6F533BEA" w14:textId="77777777" w:rsidR="009F1D0F" w:rsidRDefault="009F1D0F" w:rsidP="00533F14"/>
        </w:tc>
        <w:tc>
          <w:tcPr>
            <w:tcW w:w="5152" w:type="dxa"/>
          </w:tcPr>
          <w:p w14:paraId="1A9E9A86" w14:textId="77777777" w:rsidR="00CB0CF4" w:rsidRPr="00CB0CF4" w:rsidRDefault="00CB0CF4" w:rsidP="00CB0CF4">
            <w:r w:rsidRPr="00CB0CF4">
              <w:t>Dans les discordances,  Anemie_OMS2024  classe plus souvent 'non' que  Anemie_OMS2011</w:t>
            </w:r>
          </w:p>
          <w:p w14:paraId="7C4D1CB5" w14:textId="77777777" w:rsidR="009F1D0F" w:rsidRDefault="009F1D0F" w:rsidP="00533F14"/>
        </w:tc>
      </w:tr>
      <w:tr w:rsidR="009F1D0F" w14:paraId="3E9FC536" w14:textId="77777777" w:rsidTr="00F86439">
        <w:trPr>
          <w:trHeight w:val="400"/>
        </w:trPr>
        <w:tc>
          <w:tcPr>
            <w:tcW w:w="3227" w:type="dxa"/>
          </w:tcPr>
          <w:p w14:paraId="53E4125F" w14:textId="5323BC97" w:rsidR="009F1D0F" w:rsidRDefault="009F1D0F" w:rsidP="00533F14">
            <w:r>
              <w:t>OMS 2024 vs -1 SD [HB]</w:t>
            </w:r>
          </w:p>
        </w:tc>
        <w:tc>
          <w:tcPr>
            <w:tcW w:w="1304" w:type="dxa"/>
          </w:tcPr>
          <w:p w14:paraId="44BB9573" w14:textId="77777777" w:rsidR="001C2F95" w:rsidRPr="001C2F95" w:rsidRDefault="001C2F95" w:rsidP="001C2F95">
            <w:r w:rsidRPr="001C2F95">
              <w:t>p = 0.789</w:t>
            </w:r>
          </w:p>
          <w:p w14:paraId="6FA1BAF3" w14:textId="0F10D205" w:rsidR="009F1D0F" w:rsidRDefault="001C2F95" w:rsidP="00533F14">
            <w:r>
              <w:t>NS</w:t>
            </w:r>
          </w:p>
        </w:tc>
        <w:tc>
          <w:tcPr>
            <w:tcW w:w="5152" w:type="dxa"/>
          </w:tcPr>
          <w:p w14:paraId="48570B44" w14:textId="77777777" w:rsidR="001C2F95" w:rsidRPr="001C2F95" w:rsidRDefault="001C2F95" w:rsidP="001C2F95">
            <w:r w:rsidRPr="001C2F95">
              <w:t xml:space="preserve">Dans les discordances,  Anemie_OMS2024  classe plus souvent 'non' que  </w:t>
            </w:r>
            <w:proofErr w:type="spellStart"/>
            <w:r w:rsidRPr="001C2F95">
              <w:t>Anemie_SD</w:t>
            </w:r>
            <w:proofErr w:type="spellEnd"/>
          </w:p>
          <w:p w14:paraId="1FE8BCCD" w14:textId="77777777" w:rsidR="009F1D0F" w:rsidRDefault="009F1D0F" w:rsidP="00533F14"/>
        </w:tc>
      </w:tr>
      <w:tr w:rsidR="009F1D0F" w14:paraId="03596F48" w14:textId="77777777" w:rsidTr="00F86439">
        <w:trPr>
          <w:trHeight w:val="400"/>
        </w:trPr>
        <w:tc>
          <w:tcPr>
            <w:tcW w:w="3227" w:type="dxa"/>
          </w:tcPr>
          <w:p w14:paraId="09ED0063" w14:textId="26423936" w:rsidR="009F1D0F" w:rsidRDefault="009F1D0F" w:rsidP="00533F14">
            <w:r>
              <w:t>OMS 2024 vs -2 SD [HB]</w:t>
            </w:r>
          </w:p>
        </w:tc>
        <w:tc>
          <w:tcPr>
            <w:tcW w:w="1304" w:type="dxa"/>
          </w:tcPr>
          <w:p w14:paraId="33E7CF6C" w14:textId="05830C39" w:rsidR="00A77870" w:rsidRPr="00A77870" w:rsidRDefault="00A77870" w:rsidP="00A77870">
            <w:r w:rsidRPr="00A77870">
              <w:t xml:space="preserve">p </w:t>
            </w:r>
            <w:r w:rsidR="00F31524">
              <w:t>&lt; 0.001</w:t>
            </w:r>
          </w:p>
          <w:p w14:paraId="64347BF4" w14:textId="77777777" w:rsidR="009F1D0F" w:rsidRDefault="009F1D0F" w:rsidP="00533F14"/>
        </w:tc>
        <w:tc>
          <w:tcPr>
            <w:tcW w:w="5152" w:type="dxa"/>
          </w:tcPr>
          <w:p w14:paraId="4D41DCA2" w14:textId="77777777" w:rsidR="00A77870" w:rsidRPr="00A77870" w:rsidRDefault="00A77870" w:rsidP="00A77870">
            <w:r w:rsidRPr="00A77870">
              <w:t>Dans les discordances,  Anemie_2SD  classe plus souvent 'non' que  Anemie_OMS2024</w:t>
            </w:r>
          </w:p>
          <w:p w14:paraId="4C841D00" w14:textId="77777777" w:rsidR="009F1D0F" w:rsidRDefault="009F1D0F" w:rsidP="00533F14"/>
        </w:tc>
      </w:tr>
    </w:tbl>
    <w:p w14:paraId="0A36CBAE" w14:textId="77777777" w:rsidR="009F1D0F" w:rsidRDefault="009F1D0F" w:rsidP="00533F14"/>
    <w:p w14:paraId="745AA317" w14:textId="77777777" w:rsidR="009F1D0F" w:rsidRDefault="009F1D0F" w:rsidP="00533F14"/>
    <w:p w14:paraId="43634674" w14:textId="260F7360" w:rsidR="009F1D0F" w:rsidRPr="00772292" w:rsidRDefault="009F1D0F" w:rsidP="00533F14">
      <w:pPr>
        <w:rPr>
          <w:b/>
          <w:bCs/>
        </w:rPr>
      </w:pPr>
      <w:r w:rsidRPr="00772292">
        <w:rPr>
          <w:b/>
          <w:bCs/>
        </w:rPr>
        <w:t>Anémie (8-12 ans)</w:t>
      </w:r>
      <w:r w:rsidR="00772292">
        <w:rPr>
          <w:b/>
          <w:bCs/>
        </w:rPr>
        <w:t> :</w:t>
      </w:r>
    </w:p>
    <w:tbl>
      <w:tblPr>
        <w:tblStyle w:val="Grilledutableau"/>
        <w:tblW w:w="9683" w:type="dxa"/>
        <w:tblLook w:val="04A0" w:firstRow="1" w:lastRow="0" w:firstColumn="1" w:lastColumn="0" w:noHBand="0" w:noVBand="1"/>
      </w:tblPr>
      <w:tblGrid>
        <w:gridCol w:w="3227"/>
        <w:gridCol w:w="1304"/>
        <w:gridCol w:w="5152"/>
      </w:tblGrid>
      <w:tr w:rsidR="009F1D0F" w14:paraId="46454BE2" w14:textId="77777777" w:rsidTr="005A3F48">
        <w:trPr>
          <w:trHeight w:val="400"/>
        </w:trPr>
        <w:tc>
          <w:tcPr>
            <w:tcW w:w="3227" w:type="dxa"/>
          </w:tcPr>
          <w:p w14:paraId="2756C4E9" w14:textId="77777777" w:rsidR="009F1D0F" w:rsidRDefault="009F1D0F" w:rsidP="005A3F48"/>
        </w:tc>
        <w:tc>
          <w:tcPr>
            <w:tcW w:w="1304" w:type="dxa"/>
          </w:tcPr>
          <w:p w14:paraId="46CCE9A6" w14:textId="77777777" w:rsidR="009F1D0F" w:rsidRDefault="009F1D0F" w:rsidP="005A3F48">
            <w:r>
              <w:t xml:space="preserve">P value </w:t>
            </w:r>
          </w:p>
        </w:tc>
        <w:tc>
          <w:tcPr>
            <w:tcW w:w="5152" w:type="dxa"/>
          </w:tcPr>
          <w:p w14:paraId="3E2C5853" w14:textId="77777777" w:rsidR="009F1D0F" w:rsidRDefault="009F1D0F" w:rsidP="005A3F48">
            <w:r>
              <w:t>Interprétation</w:t>
            </w:r>
          </w:p>
        </w:tc>
      </w:tr>
      <w:tr w:rsidR="009F1D0F" w14:paraId="561E4DA4" w14:textId="77777777" w:rsidTr="005A3F48">
        <w:trPr>
          <w:trHeight w:val="817"/>
        </w:trPr>
        <w:tc>
          <w:tcPr>
            <w:tcW w:w="3227" w:type="dxa"/>
          </w:tcPr>
          <w:p w14:paraId="6B7CEDDF" w14:textId="77777777" w:rsidR="009F1D0F" w:rsidRDefault="009F1D0F" w:rsidP="005A3F48">
            <w:r>
              <w:t>OMS 2011 vs OMS 2024</w:t>
            </w:r>
          </w:p>
        </w:tc>
        <w:tc>
          <w:tcPr>
            <w:tcW w:w="1304" w:type="dxa"/>
          </w:tcPr>
          <w:p w14:paraId="3C7E91D5" w14:textId="77777777" w:rsidR="00EE549B" w:rsidRPr="00EE549B" w:rsidRDefault="00EE549B" w:rsidP="00EE549B">
            <w:r w:rsidRPr="00EE549B">
              <w:t>p = 0.0015</w:t>
            </w:r>
          </w:p>
          <w:p w14:paraId="32BE7CDF" w14:textId="77777777" w:rsidR="009F1D0F" w:rsidRDefault="009F1D0F" w:rsidP="005A3F48"/>
        </w:tc>
        <w:tc>
          <w:tcPr>
            <w:tcW w:w="5152" w:type="dxa"/>
          </w:tcPr>
          <w:p w14:paraId="7B894EFA" w14:textId="77777777" w:rsidR="005B2E10" w:rsidRPr="005B2E10" w:rsidRDefault="005B2E10" w:rsidP="005B2E10">
            <w:r w:rsidRPr="005B2E10">
              <w:t>Dans les discordances,  Anemie_OMS2024  classe plus souvent 'non' que  Anemie_OMS2011</w:t>
            </w:r>
          </w:p>
          <w:p w14:paraId="50C95067" w14:textId="77777777" w:rsidR="009F1D0F" w:rsidRDefault="009F1D0F" w:rsidP="005A3F48"/>
        </w:tc>
      </w:tr>
      <w:tr w:rsidR="009F1D0F" w14:paraId="1AE25577" w14:textId="77777777" w:rsidTr="005A3F48">
        <w:trPr>
          <w:trHeight w:val="400"/>
        </w:trPr>
        <w:tc>
          <w:tcPr>
            <w:tcW w:w="3227" w:type="dxa"/>
          </w:tcPr>
          <w:p w14:paraId="63957EB1" w14:textId="77777777" w:rsidR="009F1D0F" w:rsidRDefault="009F1D0F" w:rsidP="005A3F48">
            <w:r>
              <w:t>OMS 2024 vs -1 SD [HB]</w:t>
            </w:r>
          </w:p>
        </w:tc>
        <w:tc>
          <w:tcPr>
            <w:tcW w:w="1304" w:type="dxa"/>
          </w:tcPr>
          <w:p w14:paraId="7810A8BE" w14:textId="78518E7E" w:rsidR="005B2E10" w:rsidRPr="005B2E10" w:rsidRDefault="005B2E10" w:rsidP="005B2E10">
            <w:r w:rsidRPr="005B2E10">
              <w:t xml:space="preserve">p </w:t>
            </w:r>
            <w:r w:rsidR="001663EE">
              <w:t>&lt; 0.001</w:t>
            </w:r>
          </w:p>
          <w:p w14:paraId="792A3EA3" w14:textId="77777777" w:rsidR="009F1D0F" w:rsidRDefault="009F1D0F" w:rsidP="005A3F48"/>
        </w:tc>
        <w:tc>
          <w:tcPr>
            <w:tcW w:w="5152" w:type="dxa"/>
          </w:tcPr>
          <w:p w14:paraId="6AD28D50" w14:textId="77777777" w:rsidR="00D811F0" w:rsidRPr="00D811F0" w:rsidRDefault="00D811F0" w:rsidP="00D811F0">
            <w:r w:rsidRPr="00D811F0">
              <w:t xml:space="preserve">Dans les discordances,  Anemie_OMS2024  classe plus souvent 'non' que  </w:t>
            </w:r>
            <w:proofErr w:type="spellStart"/>
            <w:r w:rsidRPr="00D811F0">
              <w:t>Anemie_SD</w:t>
            </w:r>
            <w:proofErr w:type="spellEnd"/>
          </w:p>
          <w:p w14:paraId="64B1FA75" w14:textId="77777777" w:rsidR="009F1D0F" w:rsidRDefault="009F1D0F" w:rsidP="005A3F48"/>
        </w:tc>
      </w:tr>
      <w:tr w:rsidR="009F1D0F" w14:paraId="7EC72B81" w14:textId="77777777" w:rsidTr="005A3F48">
        <w:trPr>
          <w:trHeight w:val="400"/>
        </w:trPr>
        <w:tc>
          <w:tcPr>
            <w:tcW w:w="3227" w:type="dxa"/>
          </w:tcPr>
          <w:p w14:paraId="77F56C7A" w14:textId="77777777" w:rsidR="009F1D0F" w:rsidRDefault="009F1D0F" w:rsidP="005A3F48">
            <w:r>
              <w:t>OMS 2024 vs -2 SD [HB]</w:t>
            </w:r>
          </w:p>
        </w:tc>
        <w:tc>
          <w:tcPr>
            <w:tcW w:w="1304" w:type="dxa"/>
          </w:tcPr>
          <w:p w14:paraId="67B2B66E" w14:textId="77777777" w:rsidR="00D811F0" w:rsidRPr="00D811F0" w:rsidRDefault="00D811F0" w:rsidP="00D811F0">
            <w:r w:rsidRPr="00D811F0">
              <w:t>p = 1</w:t>
            </w:r>
          </w:p>
          <w:p w14:paraId="1D4F71A5" w14:textId="0841BBB8" w:rsidR="009F1D0F" w:rsidRDefault="00D811F0" w:rsidP="005A3F48">
            <w:r>
              <w:t>NS</w:t>
            </w:r>
          </w:p>
        </w:tc>
        <w:tc>
          <w:tcPr>
            <w:tcW w:w="5152" w:type="dxa"/>
          </w:tcPr>
          <w:p w14:paraId="2CF6CC63" w14:textId="77777777" w:rsidR="005F376D" w:rsidRPr="005F376D" w:rsidRDefault="005F376D" w:rsidP="005F376D">
            <w:r w:rsidRPr="005F376D">
              <w:t>Dans les discordances,  Anemie_OMS2024  classe plus souvent 'non' que  Anemie_2SD</w:t>
            </w:r>
          </w:p>
          <w:p w14:paraId="0BC77B05" w14:textId="77777777" w:rsidR="009F1D0F" w:rsidRDefault="009F1D0F" w:rsidP="005A3F48"/>
        </w:tc>
      </w:tr>
      <w:tr w:rsidR="009F1D0F" w14:paraId="64DF9521" w14:textId="77777777" w:rsidTr="005A3F48">
        <w:trPr>
          <w:trHeight w:val="400"/>
        </w:trPr>
        <w:tc>
          <w:tcPr>
            <w:tcW w:w="3227" w:type="dxa"/>
          </w:tcPr>
          <w:p w14:paraId="242047B1" w14:textId="5BFBC7AD" w:rsidR="009F1D0F" w:rsidRDefault="009F1D0F" w:rsidP="005A3F48">
            <w:r>
              <w:t xml:space="preserve">OMS 2024 vs -1 SD </w:t>
            </w:r>
            <w:proofErr w:type="spellStart"/>
            <w:r>
              <w:t>Hb</w:t>
            </w:r>
            <w:proofErr w:type="spellEnd"/>
            <w:r>
              <w:t xml:space="preserve"> mass</w:t>
            </w:r>
          </w:p>
        </w:tc>
        <w:tc>
          <w:tcPr>
            <w:tcW w:w="1304" w:type="dxa"/>
          </w:tcPr>
          <w:p w14:paraId="056B1CC2" w14:textId="3011FA1F" w:rsidR="009F1D0F" w:rsidRDefault="005F376D" w:rsidP="005A3F48">
            <w:r w:rsidRPr="005F376D">
              <w:t xml:space="preserve">p </w:t>
            </w:r>
            <w:r w:rsidR="00B2256B">
              <w:t>&lt; 0.001</w:t>
            </w:r>
          </w:p>
        </w:tc>
        <w:tc>
          <w:tcPr>
            <w:tcW w:w="5152" w:type="dxa"/>
          </w:tcPr>
          <w:p w14:paraId="48B43ECD" w14:textId="77777777" w:rsidR="00971D97" w:rsidRPr="00971D97" w:rsidRDefault="00971D97" w:rsidP="00971D97">
            <w:r w:rsidRPr="00971D97">
              <w:t xml:space="preserve">Dans les discordances,  Anemie_OMS2024  classe plus souvent 'non' que  </w:t>
            </w:r>
            <w:proofErr w:type="spellStart"/>
            <w:r w:rsidRPr="00971D97">
              <w:t>Anemie_SD_Hbmass_kg</w:t>
            </w:r>
            <w:proofErr w:type="spellEnd"/>
          </w:p>
          <w:p w14:paraId="793AEE94" w14:textId="77777777" w:rsidR="009F1D0F" w:rsidRDefault="009F1D0F" w:rsidP="005A3F48"/>
        </w:tc>
      </w:tr>
      <w:tr w:rsidR="009F1D0F" w14:paraId="35497B02" w14:textId="77777777" w:rsidTr="005A3F48">
        <w:trPr>
          <w:trHeight w:val="400"/>
        </w:trPr>
        <w:tc>
          <w:tcPr>
            <w:tcW w:w="3227" w:type="dxa"/>
          </w:tcPr>
          <w:p w14:paraId="54215F34" w14:textId="4DD75F23" w:rsidR="009F1D0F" w:rsidRDefault="009F1D0F" w:rsidP="005A3F48">
            <w:r>
              <w:t xml:space="preserve">OMS 2024 vs -2 SD </w:t>
            </w:r>
            <w:proofErr w:type="spellStart"/>
            <w:r>
              <w:t>Hb</w:t>
            </w:r>
            <w:proofErr w:type="spellEnd"/>
            <w:r>
              <w:t xml:space="preserve"> mass</w:t>
            </w:r>
          </w:p>
        </w:tc>
        <w:tc>
          <w:tcPr>
            <w:tcW w:w="1304" w:type="dxa"/>
          </w:tcPr>
          <w:p w14:paraId="7160E82A" w14:textId="77777777" w:rsidR="000D3065" w:rsidRPr="000D3065" w:rsidRDefault="000D3065" w:rsidP="000D3065">
            <w:r w:rsidRPr="000D3065">
              <w:t>p = 0.505</w:t>
            </w:r>
          </w:p>
          <w:p w14:paraId="1F4E3E23" w14:textId="4E801106" w:rsidR="009F1D0F" w:rsidRDefault="000D3065" w:rsidP="005A3F48">
            <w:r>
              <w:t>NS</w:t>
            </w:r>
          </w:p>
        </w:tc>
        <w:tc>
          <w:tcPr>
            <w:tcW w:w="5152" w:type="dxa"/>
          </w:tcPr>
          <w:p w14:paraId="260B5A88" w14:textId="77777777" w:rsidR="00F34FF5" w:rsidRPr="00F34FF5" w:rsidRDefault="00F34FF5" w:rsidP="00F34FF5">
            <w:r w:rsidRPr="00F34FF5">
              <w:t>Dans les discordances,  Anemie_2SD_Hbmass_kg  classe plus souvent 'non' que  Anemie_OMS2024</w:t>
            </w:r>
          </w:p>
          <w:p w14:paraId="17B27BF1" w14:textId="77777777" w:rsidR="009F1D0F" w:rsidRDefault="009F1D0F" w:rsidP="005A3F48"/>
        </w:tc>
      </w:tr>
    </w:tbl>
    <w:p w14:paraId="58838E4F" w14:textId="77777777" w:rsidR="00533F14" w:rsidRPr="00533F14" w:rsidRDefault="00533F14" w:rsidP="00533F14"/>
    <w:p w14:paraId="314557A5" w14:textId="77777777" w:rsidR="00533F14" w:rsidRDefault="00533F14" w:rsidP="00533F14"/>
    <w:p w14:paraId="44264D6B" w14:textId="77777777" w:rsidR="006321EA" w:rsidRDefault="006321EA" w:rsidP="00533F14"/>
    <w:p w14:paraId="7823BD8C" w14:textId="77777777" w:rsidR="006321EA" w:rsidRDefault="006321EA" w:rsidP="00533F14"/>
    <w:p w14:paraId="2394D2FD" w14:textId="77777777" w:rsidR="00772292" w:rsidRDefault="00772292" w:rsidP="00533F14"/>
    <w:p w14:paraId="3AA6928B" w14:textId="77777777" w:rsidR="006321EA" w:rsidRDefault="006321EA" w:rsidP="00533F14"/>
    <w:p w14:paraId="2E225239" w14:textId="0F94B93B" w:rsidR="009F1D0F" w:rsidRPr="00F34FF5" w:rsidRDefault="009F1D0F" w:rsidP="00533F14">
      <w:pPr>
        <w:rPr>
          <w:b/>
          <w:bCs/>
        </w:rPr>
      </w:pPr>
      <w:r w:rsidRPr="00F34FF5">
        <w:rPr>
          <w:b/>
          <w:bCs/>
        </w:rPr>
        <w:t>Polyglobulie (0-3 ans) :</w:t>
      </w:r>
    </w:p>
    <w:tbl>
      <w:tblPr>
        <w:tblStyle w:val="Grilledutableau"/>
        <w:tblW w:w="9683" w:type="dxa"/>
        <w:tblLook w:val="04A0" w:firstRow="1" w:lastRow="0" w:firstColumn="1" w:lastColumn="0" w:noHBand="0" w:noVBand="1"/>
      </w:tblPr>
      <w:tblGrid>
        <w:gridCol w:w="3227"/>
        <w:gridCol w:w="1304"/>
        <w:gridCol w:w="5152"/>
      </w:tblGrid>
      <w:tr w:rsidR="009F1D0F" w14:paraId="7FBA4A4C" w14:textId="77777777" w:rsidTr="005A3F48">
        <w:trPr>
          <w:trHeight w:val="400"/>
        </w:trPr>
        <w:tc>
          <w:tcPr>
            <w:tcW w:w="3227" w:type="dxa"/>
          </w:tcPr>
          <w:p w14:paraId="58E637AC" w14:textId="77777777" w:rsidR="009F1D0F" w:rsidRDefault="009F1D0F" w:rsidP="005A3F48"/>
        </w:tc>
        <w:tc>
          <w:tcPr>
            <w:tcW w:w="1304" w:type="dxa"/>
          </w:tcPr>
          <w:p w14:paraId="12F2AFB5" w14:textId="77777777" w:rsidR="009F1D0F" w:rsidRDefault="009F1D0F" w:rsidP="005A3F48">
            <w:r>
              <w:t xml:space="preserve">P value </w:t>
            </w:r>
          </w:p>
        </w:tc>
        <w:tc>
          <w:tcPr>
            <w:tcW w:w="5152" w:type="dxa"/>
          </w:tcPr>
          <w:p w14:paraId="034B6DA7" w14:textId="77777777" w:rsidR="009F1D0F" w:rsidRDefault="009F1D0F" w:rsidP="005A3F48">
            <w:r>
              <w:t>Interprétation</w:t>
            </w:r>
          </w:p>
        </w:tc>
      </w:tr>
      <w:tr w:rsidR="009F1D0F" w14:paraId="6C9A33AF" w14:textId="77777777" w:rsidTr="005A3F48">
        <w:trPr>
          <w:trHeight w:val="817"/>
        </w:trPr>
        <w:tc>
          <w:tcPr>
            <w:tcW w:w="3227" w:type="dxa"/>
          </w:tcPr>
          <w:p w14:paraId="28C15361" w14:textId="77777777" w:rsidR="009F1D0F" w:rsidRDefault="009F1D0F" w:rsidP="005A3F48">
            <w:r>
              <w:t>OMS 2011 vs OMS 2024</w:t>
            </w:r>
          </w:p>
        </w:tc>
        <w:tc>
          <w:tcPr>
            <w:tcW w:w="1304" w:type="dxa"/>
          </w:tcPr>
          <w:p w14:paraId="0E67445B" w14:textId="77777777" w:rsidR="0052457F" w:rsidRPr="0052457F" w:rsidRDefault="0052457F" w:rsidP="0052457F">
            <w:r w:rsidRPr="0052457F">
              <w:t>p = 1</w:t>
            </w:r>
          </w:p>
          <w:p w14:paraId="1BA86DE8" w14:textId="6B38DA18" w:rsidR="009F1D0F" w:rsidRDefault="00C44AB8" w:rsidP="005A3F48">
            <w:r>
              <w:t>NS</w:t>
            </w:r>
          </w:p>
        </w:tc>
        <w:tc>
          <w:tcPr>
            <w:tcW w:w="5152" w:type="dxa"/>
          </w:tcPr>
          <w:p w14:paraId="53510B32" w14:textId="77777777" w:rsidR="0052457F" w:rsidRPr="0052457F" w:rsidRDefault="0052457F" w:rsidP="0052457F">
            <w:r w:rsidRPr="0052457F">
              <w:t>Dans les discordances,  Polyglobulie_14.5_OMS2011  classe plus souvent 'non' que  Polyglobulie_14.5_OMS2024</w:t>
            </w:r>
          </w:p>
          <w:p w14:paraId="278D2391" w14:textId="77777777" w:rsidR="009F1D0F" w:rsidRDefault="009F1D0F" w:rsidP="005A3F48"/>
        </w:tc>
      </w:tr>
      <w:tr w:rsidR="009F1D0F" w14:paraId="35656A12" w14:textId="77777777" w:rsidTr="005A3F48">
        <w:trPr>
          <w:trHeight w:val="400"/>
        </w:trPr>
        <w:tc>
          <w:tcPr>
            <w:tcW w:w="3227" w:type="dxa"/>
          </w:tcPr>
          <w:p w14:paraId="72BDC1BF" w14:textId="24566D1B" w:rsidR="009F1D0F" w:rsidRDefault="009F1D0F" w:rsidP="005A3F48">
            <w:r>
              <w:t>OMS 2024 vs +1 SD [HB]</w:t>
            </w:r>
          </w:p>
        </w:tc>
        <w:tc>
          <w:tcPr>
            <w:tcW w:w="1304" w:type="dxa"/>
          </w:tcPr>
          <w:p w14:paraId="556D5C77" w14:textId="79D65990" w:rsidR="00122ACB" w:rsidRPr="00122ACB" w:rsidRDefault="00122ACB" w:rsidP="00122ACB">
            <w:r w:rsidRPr="00122ACB">
              <w:t xml:space="preserve">p </w:t>
            </w:r>
            <w:r w:rsidR="0074227D">
              <w:t>&lt; 0.001</w:t>
            </w:r>
          </w:p>
          <w:p w14:paraId="74BEC248" w14:textId="77777777" w:rsidR="009F1D0F" w:rsidRDefault="009F1D0F" w:rsidP="005A3F48"/>
        </w:tc>
        <w:tc>
          <w:tcPr>
            <w:tcW w:w="5152" w:type="dxa"/>
          </w:tcPr>
          <w:p w14:paraId="0C00FA80" w14:textId="77777777" w:rsidR="003F4BDA" w:rsidRPr="003F4BDA" w:rsidRDefault="003F4BDA" w:rsidP="003F4BDA">
            <w:r w:rsidRPr="003F4BDA">
              <w:t xml:space="preserve">Dans les discordances,  Polyglobulie_14.5_OMS2024  classe plus souvent 'non' que  </w:t>
            </w:r>
            <w:proofErr w:type="spellStart"/>
            <w:r w:rsidRPr="003F4BDA">
              <w:t>Polyglobulie_SD</w:t>
            </w:r>
            <w:proofErr w:type="spellEnd"/>
          </w:p>
          <w:p w14:paraId="553034C6" w14:textId="77777777" w:rsidR="009F1D0F" w:rsidRDefault="009F1D0F" w:rsidP="005A3F48"/>
        </w:tc>
      </w:tr>
      <w:tr w:rsidR="009F1D0F" w14:paraId="33514902" w14:textId="77777777" w:rsidTr="005A3F48">
        <w:trPr>
          <w:trHeight w:val="400"/>
        </w:trPr>
        <w:tc>
          <w:tcPr>
            <w:tcW w:w="3227" w:type="dxa"/>
          </w:tcPr>
          <w:p w14:paraId="0EA2FBB9" w14:textId="16011883" w:rsidR="009F1D0F" w:rsidRDefault="009F1D0F" w:rsidP="005A3F48">
            <w:r>
              <w:t>OMS 2024 vs +2 SD [HB]</w:t>
            </w:r>
          </w:p>
        </w:tc>
        <w:tc>
          <w:tcPr>
            <w:tcW w:w="1304" w:type="dxa"/>
          </w:tcPr>
          <w:p w14:paraId="23D56A90" w14:textId="77777777" w:rsidR="00772628" w:rsidRPr="00772628" w:rsidRDefault="00772628" w:rsidP="00772628">
            <w:r w:rsidRPr="00772628">
              <w:t>p = 0.248</w:t>
            </w:r>
          </w:p>
          <w:p w14:paraId="1D9FB11D" w14:textId="655519B7" w:rsidR="009F1D0F" w:rsidRDefault="00772628" w:rsidP="005A3F48">
            <w:r>
              <w:t>NS</w:t>
            </w:r>
          </w:p>
        </w:tc>
        <w:tc>
          <w:tcPr>
            <w:tcW w:w="5152" w:type="dxa"/>
          </w:tcPr>
          <w:p w14:paraId="04C12FAB" w14:textId="77777777" w:rsidR="00772628" w:rsidRPr="00772628" w:rsidRDefault="00772628" w:rsidP="00772628">
            <w:r w:rsidRPr="00772628">
              <w:t>Dans les discordances,  Polyglobulie_14.5_OMS2024  classe plus souvent 'non' que  Polyglobulie_2SD</w:t>
            </w:r>
          </w:p>
          <w:p w14:paraId="125A7543" w14:textId="77777777" w:rsidR="009F1D0F" w:rsidRDefault="009F1D0F" w:rsidP="00772628"/>
        </w:tc>
      </w:tr>
    </w:tbl>
    <w:p w14:paraId="33A84184" w14:textId="77777777" w:rsidR="009F1D0F" w:rsidRDefault="009F1D0F" w:rsidP="00533F14"/>
    <w:p w14:paraId="4D78F90B" w14:textId="77777777" w:rsidR="009F1D0F" w:rsidRDefault="009F1D0F" w:rsidP="00533F14"/>
    <w:p w14:paraId="015504D5" w14:textId="77777777" w:rsidR="009F1D0F" w:rsidRDefault="009F1D0F" w:rsidP="00533F14"/>
    <w:p w14:paraId="649F77D6" w14:textId="77777777" w:rsidR="009F1D0F" w:rsidRDefault="009F1D0F" w:rsidP="00533F14"/>
    <w:p w14:paraId="2AF2CD77" w14:textId="57520637" w:rsidR="009F1D0F" w:rsidRPr="00F34FF5" w:rsidRDefault="009F1D0F" w:rsidP="00533F14">
      <w:pPr>
        <w:rPr>
          <w:b/>
          <w:bCs/>
        </w:rPr>
      </w:pPr>
      <w:r w:rsidRPr="00F34FF5">
        <w:rPr>
          <w:b/>
          <w:bCs/>
        </w:rPr>
        <w:t>Polyglobulie (8-12 ans)</w:t>
      </w:r>
      <w:r w:rsidR="00F34FF5" w:rsidRPr="00F34FF5">
        <w:rPr>
          <w:b/>
          <w:bCs/>
        </w:rPr>
        <w:t> :</w:t>
      </w:r>
    </w:p>
    <w:tbl>
      <w:tblPr>
        <w:tblStyle w:val="Grilledutableau"/>
        <w:tblW w:w="9683" w:type="dxa"/>
        <w:tblLook w:val="04A0" w:firstRow="1" w:lastRow="0" w:firstColumn="1" w:lastColumn="0" w:noHBand="0" w:noVBand="1"/>
      </w:tblPr>
      <w:tblGrid>
        <w:gridCol w:w="3227"/>
        <w:gridCol w:w="1304"/>
        <w:gridCol w:w="5152"/>
      </w:tblGrid>
      <w:tr w:rsidR="009F1D0F" w14:paraId="0592C401" w14:textId="77777777" w:rsidTr="005A3F48">
        <w:trPr>
          <w:trHeight w:val="400"/>
        </w:trPr>
        <w:tc>
          <w:tcPr>
            <w:tcW w:w="3227" w:type="dxa"/>
          </w:tcPr>
          <w:p w14:paraId="1A5676C1" w14:textId="77777777" w:rsidR="009F1D0F" w:rsidRDefault="009F1D0F" w:rsidP="005A3F48"/>
        </w:tc>
        <w:tc>
          <w:tcPr>
            <w:tcW w:w="1304" w:type="dxa"/>
          </w:tcPr>
          <w:p w14:paraId="021682B0" w14:textId="77777777" w:rsidR="009F1D0F" w:rsidRDefault="009F1D0F" w:rsidP="005A3F48">
            <w:r>
              <w:t xml:space="preserve">P value </w:t>
            </w:r>
          </w:p>
        </w:tc>
        <w:tc>
          <w:tcPr>
            <w:tcW w:w="5152" w:type="dxa"/>
          </w:tcPr>
          <w:p w14:paraId="34A052BC" w14:textId="77777777" w:rsidR="009F1D0F" w:rsidRDefault="009F1D0F" w:rsidP="005A3F48">
            <w:r>
              <w:t>Interprétation</w:t>
            </w:r>
          </w:p>
        </w:tc>
      </w:tr>
      <w:tr w:rsidR="009F1D0F" w14:paraId="5F8A34BE" w14:textId="77777777" w:rsidTr="005A3F48">
        <w:trPr>
          <w:trHeight w:val="817"/>
        </w:trPr>
        <w:tc>
          <w:tcPr>
            <w:tcW w:w="3227" w:type="dxa"/>
          </w:tcPr>
          <w:p w14:paraId="6A760C57" w14:textId="77777777" w:rsidR="009F1D0F" w:rsidRDefault="009F1D0F" w:rsidP="005A3F48">
            <w:r>
              <w:t>OMS 2011 vs OMS 2024</w:t>
            </w:r>
          </w:p>
        </w:tc>
        <w:tc>
          <w:tcPr>
            <w:tcW w:w="1304" w:type="dxa"/>
          </w:tcPr>
          <w:p w14:paraId="7976F88D" w14:textId="717E4303" w:rsidR="00242B28" w:rsidRPr="00242B28" w:rsidRDefault="00242B28" w:rsidP="00242B28">
            <w:r w:rsidRPr="00242B28">
              <w:t xml:space="preserve">p </w:t>
            </w:r>
            <w:r w:rsidR="007554C3">
              <w:t>&lt; 0.001</w:t>
            </w:r>
          </w:p>
          <w:p w14:paraId="4DC4455D" w14:textId="77777777" w:rsidR="009F1D0F" w:rsidRDefault="009F1D0F" w:rsidP="005A3F48"/>
        </w:tc>
        <w:tc>
          <w:tcPr>
            <w:tcW w:w="5152" w:type="dxa"/>
          </w:tcPr>
          <w:p w14:paraId="0AD2F7DA" w14:textId="77777777" w:rsidR="00242B28" w:rsidRPr="00242B28" w:rsidRDefault="00242B28" w:rsidP="00242B28">
            <w:r w:rsidRPr="00242B28">
              <w:t>Dans les discordances,  Polyglobulie_14.5_OMS2011  classe plus souvent 'non' que  Polyglobulie_14.5_OMS2024</w:t>
            </w:r>
          </w:p>
          <w:p w14:paraId="7DA5DFDE" w14:textId="77777777" w:rsidR="009F1D0F" w:rsidRDefault="009F1D0F" w:rsidP="005A3F48"/>
        </w:tc>
      </w:tr>
      <w:tr w:rsidR="009F1D0F" w14:paraId="012B26A9" w14:textId="77777777" w:rsidTr="005A3F48">
        <w:trPr>
          <w:trHeight w:val="400"/>
        </w:trPr>
        <w:tc>
          <w:tcPr>
            <w:tcW w:w="3227" w:type="dxa"/>
          </w:tcPr>
          <w:p w14:paraId="541648D8" w14:textId="2FD9C544" w:rsidR="009F1D0F" w:rsidRDefault="009F1D0F" w:rsidP="005A3F48">
            <w:r>
              <w:t>OMS 2024 vs +1 SD [HB]</w:t>
            </w:r>
          </w:p>
        </w:tc>
        <w:tc>
          <w:tcPr>
            <w:tcW w:w="1304" w:type="dxa"/>
          </w:tcPr>
          <w:p w14:paraId="117FF5C7" w14:textId="77777777" w:rsidR="00F60405" w:rsidRPr="00F60405" w:rsidRDefault="00F60405" w:rsidP="00F60405">
            <w:r w:rsidRPr="00F60405">
              <w:t>p = 0.106</w:t>
            </w:r>
          </w:p>
          <w:p w14:paraId="75F56EEA" w14:textId="365D291A" w:rsidR="009F1D0F" w:rsidRDefault="00F60405" w:rsidP="005A3F48">
            <w:r>
              <w:t>NS</w:t>
            </w:r>
          </w:p>
        </w:tc>
        <w:tc>
          <w:tcPr>
            <w:tcW w:w="5152" w:type="dxa"/>
          </w:tcPr>
          <w:p w14:paraId="063B8ADD" w14:textId="77777777" w:rsidR="006E6A7F" w:rsidRPr="006E6A7F" w:rsidRDefault="006E6A7F" w:rsidP="006E6A7F">
            <w:r w:rsidRPr="006E6A7F">
              <w:t xml:space="preserve">Dans les discordances,  </w:t>
            </w:r>
            <w:proofErr w:type="spellStart"/>
            <w:r w:rsidRPr="006E6A7F">
              <w:t>Polyglobulie_SD</w:t>
            </w:r>
            <w:proofErr w:type="spellEnd"/>
            <w:r w:rsidRPr="006E6A7F">
              <w:t xml:space="preserve">  classe plus souvent 'non' que  Polyglobulie_14.5_OMS2024</w:t>
            </w:r>
          </w:p>
          <w:p w14:paraId="63AD0F27" w14:textId="77777777" w:rsidR="009F1D0F" w:rsidRDefault="009F1D0F" w:rsidP="005A3F48"/>
        </w:tc>
      </w:tr>
      <w:tr w:rsidR="009F1D0F" w14:paraId="55416167" w14:textId="77777777" w:rsidTr="005A3F48">
        <w:trPr>
          <w:trHeight w:val="400"/>
        </w:trPr>
        <w:tc>
          <w:tcPr>
            <w:tcW w:w="3227" w:type="dxa"/>
          </w:tcPr>
          <w:p w14:paraId="6F76CC8D" w14:textId="2D21C671" w:rsidR="009F1D0F" w:rsidRDefault="009F1D0F" w:rsidP="005A3F48">
            <w:r>
              <w:t>OMS 2024 vs +2 SD [HB]</w:t>
            </w:r>
          </w:p>
        </w:tc>
        <w:tc>
          <w:tcPr>
            <w:tcW w:w="1304" w:type="dxa"/>
          </w:tcPr>
          <w:p w14:paraId="118217A8" w14:textId="7717F501" w:rsidR="006E6A7F" w:rsidRPr="006E6A7F" w:rsidRDefault="006E6A7F" w:rsidP="006E6A7F">
            <w:r w:rsidRPr="006E6A7F">
              <w:t xml:space="preserve">p </w:t>
            </w:r>
            <w:r w:rsidR="00A34A4A">
              <w:t>&lt; 0.001</w:t>
            </w:r>
          </w:p>
          <w:p w14:paraId="3B922F0A" w14:textId="77777777" w:rsidR="009F1D0F" w:rsidRDefault="009F1D0F" w:rsidP="005A3F48"/>
        </w:tc>
        <w:tc>
          <w:tcPr>
            <w:tcW w:w="5152" w:type="dxa"/>
          </w:tcPr>
          <w:p w14:paraId="21781657" w14:textId="77777777" w:rsidR="00625135" w:rsidRPr="00625135" w:rsidRDefault="00625135" w:rsidP="00625135">
            <w:r w:rsidRPr="00625135">
              <w:t>Dans les discordances,  Polyglobulie_2SD  classe plus souvent 'non' que  Polyglobulie_14.5_OMS2024</w:t>
            </w:r>
          </w:p>
          <w:p w14:paraId="722374B6" w14:textId="77777777" w:rsidR="009F1D0F" w:rsidRDefault="009F1D0F" w:rsidP="005A3F48"/>
        </w:tc>
      </w:tr>
      <w:tr w:rsidR="009F1D0F" w14:paraId="1AFEFCBC" w14:textId="77777777" w:rsidTr="005A3F48">
        <w:trPr>
          <w:trHeight w:val="400"/>
        </w:trPr>
        <w:tc>
          <w:tcPr>
            <w:tcW w:w="3227" w:type="dxa"/>
          </w:tcPr>
          <w:p w14:paraId="48428CDA" w14:textId="78E7800F" w:rsidR="009F1D0F" w:rsidRDefault="009F1D0F" w:rsidP="005A3F48">
            <w:r>
              <w:t xml:space="preserve">OMS 2024 vs +1 SD </w:t>
            </w:r>
            <w:proofErr w:type="spellStart"/>
            <w:r>
              <w:t>Hb</w:t>
            </w:r>
            <w:proofErr w:type="spellEnd"/>
            <w:r>
              <w:t xml:space="preserve"> mass</w:t>
            </w:r>
          </w:p>
        </w:tc>
        <w:tc>
          <w:tcPr>
            <w:tcW w:w="1304" w:type="dxa"/>
          </w:tcPr>
          <w:p w14:paraId="4B059559" w14:textId="77777777" w:rsidR="00625135" w:rsidRPr="00625135" w:rsidRDefault="00625135" w:rsidP="00625135">
            <w:r w:rsidRPr="00625135">
              <w:t>p = 0.0133</w:t>
            </w:r>
          </w:p>
          <w:p w14:paraId="3C225845" w14:textId="77777777" w:rsidR="009F1D0F" w:rsidRDefault="009F1D0F" w:rsidP="005A3F48"/>
        </w:tc>
        <w:tc>
          <w:tcPr>
            <w:tcW w:w="5152" w:type="dxa"/>
          </w:tcPr>
          <w:p w14:paraId="75EE657E" w14:textId="77777777" w:rsidR="00B80A97" w:rsidRPr="00B80A97" w:rsidRDefault="00B80A97" w:rsidP="00B80A97">
            <w:r w:rsidRPr="00B80A97">
              <w:t xml:space="preserve">Dans les discordances,  </w:t>
            </w:r>
            <w:proofErr w:type="spellStart"/>
            <w:r w:rsidRPr="00B80A97">
              <w:t>Polyglobulie_SD_Hbmass_kg</w:t>
            </w:r>
            <w:proofErr w:type="spellEnd"/>
            <w:r w:rsidRPr="00B80A97">
              <w:t xml:space="preserve">  classe plus souvent 'non' que  Polyglobulie_14.5_OMS2024</w:t>
            </w:r>
          </w:p>
          <w:p w14:paraId="0CA11713" w14:textId="77777777" w:rsidR="009F1D0F" w:rsidRDefault="009F1D0F" w:rsidP="005A3F48"/>
        </w:tc>
      </w:tr>
      <w:tr w:rsidR="009F1D0F" w14:paraId="4F37000D" w14:textId="77777777" w:rsidTr="005A3F48">
        <w:trPr>
          <w:trHeight w:val="400"/>
        </w:trPr>
        <w:tc>
          <w:tcPr>
            <w:tcW w:w="3227" w:type="dxa"/>
          </w:tcPr>
          <w:p w14:paraId="4332810D" w14:textId="080B757D" w:rsidR="009F1D0F" w:rsidRDefault="009F1D0F" w:rsidP="005A3F48">
            <w:r>
              <w:t xml:space="preserve">OMS 2024 vs +2 SD </w:t>
            </w:r>
            <w:proofErr w:type="spellStart"/>
            <w:r>
              <w:t>Hb</w:t>
            </w:r>
            <w:proofErr w:type="spellEnd"/>
            <w:r>
              <w:t xml:space="preserve"> mass</w:t>
            </w:r>
          </w:p>
        </w:tc>
        <w:tc>
          <w:tcPr>
            <w:tcW w:w="1304" w:type="dxa"/>
          </w:tcPr>
          <w:p w14:paraId="69A4420B" w14:textId="3D68D5B3" w:rsidR="00B80A97" w:rsidRPr="00B80A97" w:rsidRDefault="00B80A97" w:rsidP="00B80A97">
            <w:r w:rsidRPr="00B80A97">
              <w:t xml:space="preserve">p </w:t>
            </w:r>
            <w:r w:rsidR="00A34A4A">
              <w:t>&lt; 0.001</w:t>
            </w:r>
          </w:p>
          <w:p w14:paraId="038DB7E1" w14:textId="77777777" w:rsidR="009F1D0F" w:rsidRDefault="009F1D0F" w:rsidP="005A3F48"/>
        </w:tc>
        <w:tc>
          <w:tcPr>
            <w:tcW w:w="5152" w:type="dxa"/>
          </w:tcPr>
          <w:p w14:paraId="2CF29328" w14:textId="77777777" w:rsidR="00382091" w:rsidRPr="00382091" w:rsidRDefault="00382091" w:rsidP="00382091">
            <w:r w:rsidRPr="00382091">
              <w:t>Dans les discordances,  Polyglobulie_2SD_Hbmass_kg  classe plus souvent 'non' que  Polyglobulie_14.5_OMS2024</w:t>
            </w:r>
          </w:p>
          <w:p w14:paraId="6ED3D248" w14:textId="77777777" w:rsidR="009F1D0F" w:rsidRDefault="009F1D0F" w:rsidP="005A3F48"/>
        </w:tc>
      </w:tr>
    </w:tbl>
    <w:p w14:paraId="44519534" w14:textId="77777777" w:rsidR="009F1D0F" w:rsidRPr="00533F14" w:rsidRDefault="009F1D0F" w:rsidP="00533F14"/>
    <w:p w14:paraId="54722A49" w14:textId="66A85236" w:rsidR="00533F14" w:rsidRDefault="00D606BE" w:rsidP="00D606BE">
      <w:pPr>
        <w:pStyle w:val="Paragraphedeliste"/>
        <w:numPr>
          <w:ilvl w:val="0"/>
          <w:numId w:val="2"/>
        </w:numPr>
        <w:rPr>
          <w:b/>
          <w:bCs/>
          <w:color w:val="00B0F0"/>
          <w:sz w:val="28"/>
          <w:szCs w:val="28"/>
          <w:u w:val="single"/>
        </w:rPr>
      </w:pPr>
      <w:r w:rsidRPr="00D606BE">
        <w:rPr>
          <w:b/>
          <w:bCs/>
          <w:color w:val="00B0F0"/>
          <w:sz w:val="28"/>
          <w:szCs w:val="28"/>
          <w:u w:val="single"/>
        </w:rPr>
        <w:t>Analyse</w:t>
      </w:r>
      <w:r w:rsidR="006779FE">
        <w:rPr>
          <w:b/>
          <w:bCs/>
          <w:color w:val="00B0F0"/>
          <w:sz w:val="28"/>
          <w:szCs w:val="28"/>
          <w:u w:val="single"/>
        </w:rPr>
        <w:t xml:space="preserve"> des</w:t>
      </w:r>
      <w:r w:rsidRPr="00D606BE">
        <w:rPr>
          <w:b/>
          <w:bCs/>
          <w:color w:val="00B0F0"/>
          <w:sz w:val="28"/>
          <w:szCs w:val="28"/>
          <w:u w:val="single"/>
        </w:rPr>
        <w:t xml:space="preserve"> prévalence</w:t>
      </w:r>
      <w:r w:rsidR="006779FE">
        <w:rPr>
          <w:b/>
          <w:bCs/>
          <w:color w:val="00B0F0"/>
          <w:sz w:val="28"/>
          <w:szCs w:val="28"/>
          <w:u w:val="single"/>
        </w:rPr>
        <w:t>s</w:t>
      </w:r>
      <w:r w:rsidRPr="00D606BE">
        <w:rPr>
          <w:b/>
          <w:bCs/>
          <w:color w:val="00B0F0"/>
          <w:sz w:val="28"/>
          <w:szCs w:val="28"/>
          <w:u w:val="single"/>
        </w:rPr>
        <w:t xml:space="preserve"> en fonction de l’altitude pour une méthode fixée</w:t>
      </w:r>
    </w:p>
    <w:p w14:paraId="1788F64C" w14:textId="77777777" w:rsidR="007A1ED1" w:rsidRDefault="007A1ED1" w:rsidP="007A1ED1">
      <w:pPr>
        <w:rPr>
          <w:b/>
          <w:bCs/>
          <w:color w:val="00B0F0"/>
          <w:sz w:val="28"/>
          <w:szCs w:val="28"/>
          <w:u w:val="single"/>
        </w:rPr>
      </w:pPr>
    </w:p>
    <w:p w14:paraId="1B9C69BD" w14:textId="02703F12" w:rsidR="007A1ED1" w:rsidRDefault="007A1ED1" w:rsidP="00762A67">
      <w:pPr>
        <w:jc w:val="both"/>
      </w:pPr>
      <w:r>
        <w:t>A présent, comparaison des prévalences pour une méthode donnée (avec plusieurs méthodes testée</w:t>
      </w:r>
      <w:r w:rsidR="005076D1">
        <w:t>s</w:t>
      </w:r>
      <w:r>
        <w:t xml:space="preserve">) pour voir </w:t>
      </w:r>
      <w:r w:rsidR="005076D1">
        <w:t>s’il</w:t>
      </w:r>
      <w:r>
        <w:t xml:space="preserve"> y a des différences </w:t>
      </w:r>
      <w:r w:rsidR="00762A67">
        <w:t>significatives</w:t>
      </w:r>
      <w:r>
        <w:t xml:space="preserve"> </w:t>
      </w:r>
      <w:r w:rsidR="00762A67">
        <w:t>de prévalence d’anémie ou de polyglobulie en fonction de la ville, donc de l’altitude.</w:t>
      </w:r>
      <w:r w:rsidR="005076D1">
        <w:t xml:space="preserve"> </w:t>
      </w:r>
    </w:p>
    <w:p w14:paraId="3157D4F6" w14:textId="3AB1A6B6" w:rsidR="00C800CC" w:rsidRPr="00090573" w:rsidRDefault="00090573" w:rsidP="00762A67">
      <w:pPr>
        <w:jc w:val="both"/>
        <w:rPr>
          <w:b/>
          <w:bCs/>
          <w:sz w:val="28"/>
          <w:szCs w:val="28"/>
          <w:u w:val="single"/>
        </w:rPr>
      </w:pPr>
      <w:r w:rsidRPr="00090573">
        <w:rPr>
          <w:b/>
          <w:bCs/>
          <w:sz w:val="28"/>
          <w:szCs w:val="28"/>
          <w:u w:val="single"/>
        </w:rPr>
        <w:t>ANEMIE :</w:t>
      </w:r>
    </w:p>
    <w:p w14:paraId="1BAB75C0" w14:textId="03FD93EF" w:rsidR="00C800CC" w:rsidRPr="00067C15" w:rsidRDefault="00C800CC" w:rsidP="00762A67">
      <w:pPr>
        <w:jc w:val="both"/>
        <w:rPr>
          <w:b/>
          <w:bCs/>
        </w:rPr>
      </w:pPr>
      <w:r w:rsidRPr="00067C15">
        <w:rPr>
          <w:b/>
          <w:bCs/>
        </w:rPr>
        <w:t>Anémie</w:t>
      </w:r>
      <w:r w:rsidR="00067C15">
        <w:rPr>
          <w:b/>
          <w:bCs/>
        </w:rPr>
        <w:t xml:space="preserve"> (0-3 ans)</w:t>
      </w:r>
      <w:r w:rsidRPr="00067C15">
        <w:rPr>
          <w:b/>
          <w:bCs/>
        </w:rPr>
        <w:t> :</w:t>
      </w:r>
    </w:p>
    <w:p w14:paraId="047F29F2" w14:textId="0AB60C42" w:rsidR="00C800CC" w:rsidRPr="00C800CC" w:rsidRDefault="00C800CC" w:rsidP="00C800CC">
      <w:pPr>
        <w:jc w:val="both"/>
      </w:pPr>
      <w:r w:rsidRPr="00C800CC">
        <w:rPr>
          <w:noProof/>
        </w:rPr>
        <w:drawing>
          <wp:inline distT="0" distB="0" distL="0" distR="0" wp14:anchorId="3CDCFA68" wp14:editId="0FCF629D">
            <wp:extent cx="5760720" cy="4114800"/>
            <wp:effectExtent l="0" t="0" r="0" b="0"/>
            <wp:docPr id="1574458265" name="Image 35"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58265" name="Image 35" descr="Une image contenant texte, capture d’écran, diagramme, Tracé&#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18552DE5" w14:textId="77777777" w:rsidR="00C800CC" w:rsidRPr="007A1ED1" w:rsidRDefault="00C800CC" w:rsidP="00762A67">
      <w:pPr>
        <w:jc w:val="both"/>
      </w:pPr>
    </w:p>
    <w:p w14:paraId="68DE45E4" w14:textId="77777777" w:rsidR="00533F14" w:rsidRPr="00533F14" w:rsidRDefault="00533F14" w:rsidP="00762A67">
      <w:pPr>
        <w:jc w:val="both"/>
      </w:pPr>
    </w:p>
    <w:p w14:paraId="6450045D" w14:textId="77777777" w:rsidR="00533F14" w:rsidRPr="00533F14" w:rsidRDefault="00533F14" w:rsidP="00762A67">
      <w:pPr>
        <w:jc w:val="both"/>
      </w:pPr>
    </w:p>
    <w:p w14:paraId="41ECB8BC" w14:textId="77777777" w:rsidR="00533F14" w:rsidRPr="00533F14" w:rsidRDefault="00533F14" w:rsidP="00762A67">
      <w:pPr>
        <w:jc w:val="both"/>
      </w:pPr>
    </w:p>
    <w:p w14:paraId="5CBA4B98" w14:textId="77777777" w:rsidR="00533F14" w:rsidRPr="00533F14" w:rsidRDefault="00533F14" w:rsidP="00533F14"/>
    <w:p w14:paraId="11058909" w14:textId="77777777" w:rsidR="00533F14" w:rsidRPr="00533F14" w:rsidRDefault="00533F14" w:rsidP="00533F14"/>
    <w:p w14:paraId="6AB7E25B" w14:textId="3D990446" w:rsidR="00906727" w:rsidRPr="00906727" w:rsidRDefault="00906727" w:rsidP="00906727">
      <w:r w:rsidRPr="00906727">
        <w:rPr>
          <w:noProof/>
        </w:rPr>
        <w:lastRenderedPageBreak/>
        <w:drawing>
          <wp:inline distT="0" distB="0" distL="0" distR="0" wp14:anchorId="7E0A42F6" wp14:editId="1C1FBB8D">
            <wp:extent cx="5760720" cy="4114800"/>
            <wp:effectExtent l="0" t="0" r="0" b="0"/>
            <wp:docPr id="1271139263" name="Image 37"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39263" name="Image 37" descr="Une image contenant texte, capture d’écran, diagramme, Police&#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2DBD72C1" w14:textId="77777777" w:rsidR="00533F14" w:rsidRDefault="00533F14" w:rsidP="00533F14"/>
    <w:p w14:paraId="1643C2D8" w14:textId="30C9328E" w:rsidR="00314DD6" w:rsidRDefault="00314DD6" w:rsidP="00533F14">
      <w:pPr>
        <w:rPr>
          <w:b/>
          <w:bCs/>
        </w:rPr>
      </w:pPr>
      <w:r w:rsidRPr="00314DD6">
        <w:rPr>
          <w:b/>
          <w:bCs/>
        </w:rPr>
        <w:t>Anémie (8-12 ans) :</w:t>
      </w:r>
    </w:p>
    <w:p w14:paraId="2FB26418" w14:textId="1E2840B1" w:rsidR="00B321C9" w:rsidRPr="00B321C9" w:rsidRDefault="00B321C9" w:rsidP="00B321C9">
      <w:pPr>
        <w:rPr>
          <w:b/>
          <w:bCs/>
        </w:rPr>
      </w:pPr>
      <w:r w:rsidRPr="00B321C9">
        <w:rPr>
          <w:b/>
          <w:bCs/>
          <w:noProof/>
        </w:rPr>
        <w:drawing>
          <wp:inline distT="0" distB="0" distL="0" distR="0" wp14:anchorId="77F5E72B" wp14:editId="4931DF5B">
            <wp:extent cx="5280660" cy="3771900"/>
            <wp:effectExtent l="0" t="0" r="0" b="0"/>
            <wp:docPr id="1366121859" name="Image 39"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21859" name="Image 39" descr="Une image contenant texte, capture d’écran, diagramme, Tracé&#10;&#10;Le contenu généré par l’IA peut êtr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83492" cy="3773923"/>
                    </a:xfrm>
                    <a:prstGeom prst="rect">
                      <a:avLst/>
                    </a:prstGeom>
                    <a:noFill/>
                    <a:ln>
                      <a:noFill/>
                    </a:ln>
                  </pic:spPr>
                </pic:pic>
              </a:graphicData>
            </a:graphic>
          </wp:inline>
        </w:drawing>
      </w:r>
    </w:p>
    <w:p w14:paraId="28F6ADA5" w14:textId="0B77C12F" w:rsidR="00D72D62" w:rsidRPr="00D72D62" w:rsidRDefault="00D72D62" w:rsidP="00D72D62">
      <w:pPr>
        <w:rPr>
          <w:b/>
          <w:bCs/>
        </w:rPr>
      </w:pPr>
      <w:r w:rsidRPr="00D72D62">
        <w:rPr>
          <w:b/>
          <w:bCs/>
          <w:noProof/>
        </w:rPr>
        <w:lastRenderedPageBreak/>
        <w:drawing>
          <wp:inline distT="0" distB="0" distL="0" distR="0" wp14:anchorId="3C83D7B2" wp14:editId="4A2F8F86">
            <wp:extent cx="5760720" cy="4114800"/>
            <wp:effectExtent l="0" t="0" r="0" b="0"/>
            <wp:docPr id="339670732" name="Image 4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0732" name="Image 41" descr="Une image contenant texte, capture d’écran, diagramme, ligne&#10;&#10;Le contenu généré par l’IA peut êtr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6CE157DC" w14:textId="29954C27" w:rsidR="00D72D62" w:rsidRPr="00D72D62" w:rsidRDefault="00D72D62" w:rsidP="00D72D62">
      <w:pPr>
        <w:rPr>
          <w:b/>
          <w:bCs/>
        </w:rPr>
      </w:pPr>
      <w:r w:rsidRPr="00D72D62">
        <w:rPr>
          <w:b/>
          <w:bCs/>
          <w:noProof/>
        </w:rPr>
        <w:drawing>
          <wp:inline distT="0" distB="0" distL="0" distR="0" wp14:anchorId="35B49C6A" wp14:editId="3362B0C8">
            <wp:extent cx="5760720" cy="4114800"/>
            <wp:effectExtent l="0" t="0" r="0" b="0"/>
            <wp:docPr id="489653807" name="Image 43"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53807" name="Image 43" descr="Une image contenant texte, capture d’écran, diagramme, Tracé&#10;&#10;Le contenu généré par l’IA peut êtr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2D9622E9" w14:textId="77777777" w:rsidR="00314DD6" w:rsidRDefault="00314DD6" w:rsidP="00533F14">
      <w:pPr>
        <w:rPr>
          <w:b/>
          <w:bCs/>
        </w:rPr>
      </w:pPr>
    </w:p>
    <w:p w14:paraId="4E9F2995" w14:textId="313BABF1" w:rsidR="00090573" w:rsidRPr="00090573" w:rsidRDefault="00090573" w:rsidP="00090573">
      <w:pPr>
        <w:rPr>
          <w:b/>
          <w:bCs/>
        </w:rPr>
      </w:pPr>
      <w:r w:rsidRPr="00090573">
        <w:rPr>
          <w:b/>
          <w:bCs/>
          <w:noProof/>
        </w:rPr>
        <w:lastRenderedPageBreak/>
        <w:drawing>
          <wp:inline distT="0" distB="0" distL="0" distR="0" wp14:anchorId="1C06DED4" wp14:editId="25ABA1C4">
            <wp:extent cx="5760720" cy="4114800"/>
            <wp:effectExtent l="0" t="0" r="0" b="0"/>
            <wp:docPr id="1326890020" name="Image 45"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90020" name="Image 45" descr="Une image contenant texte, capture d’écran, diagramme, ligne&#10;&#10;Le contenu généré par l’IA peut êtr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58B0DA88" w14:textId="77777777" w:rsidR="00D72D62" w:rsidRDefault="00D72D62" w:rsidP="00533F14">
      <w:pPr>
        <w:rPr>
          <w:b/>
          <w:bCs/>
        </w:rPr>
      </w:pPr>
    </w:p>
    <w:p w14:paraId="0DEC0201" w14:textId="77777777" w:rsidR="00314DD6" w:rsidRPr="00314DD6" w:rsidRDefault="00314DD6" w:rsidP="00533F14">
      <w:pPr>
        <w:rPr>
          <w:b/>
          <w:bCs/>
        </w:rPr>
      </w:pPr>
    </w:p>
    <w:p w14:paraId="429DEF57" w14:textId="77777777" w:rsidR="00310CFC" w:rsidRDefault="00310CFC" w:rsidP="00533F14">
      <w:pPr>
        <w:rPr>
          <w:b/>
          <w:bCs/>
          <w:sz w:val="28"/>
          <w:szCs w:val="28"/>
          <w:u w:val="single"/>
        </w:rPr>
      </w:pPr>
    </w:p>
    <w:p w14:paraId="01FBD87D" w14:textId="77777777" w:rsidR="00310CFC" w:rsidRDefault="00310CFC" w:rsidP="00533F14">
      <w:pPr>
        <w:rPr>
          <w:b/>
          <w:bCs/>
          <w:sz w:val="28"/>
          <w:szCs w:val="28"/>
          <w:u w:val="single"/>
        </w:rPr>
      </w:pPr>
    </w:p>
    <w:p w14:paraId="45B7DD6A" w14:textId="77777777" w:rsidR="00310CFC" w:rsidRDefault="00310CFC" w:rsidP="00533F14">
      <w:pPr>
        <w:rPr>
          <w:b/>
          <w:bCs/>
          <w:sz w:val="28"/>
          <w:szCs w:val="28"/>
          <w:u w:val="single"/>
        </w:rPr>
      </w:pPr>
    </w:p>
    <w:p w14:paraId="16FAD8E1" w14:textId="77777777" w:rsidR="00310CFC" w:rsidRDefault="00310CFC" w:rsidP="00533F14">
      <w:pPr>
        <w:rPr>
          <w:b/>
          <w:bCs/>
          <w:sz w:val="28"/>
          <w:szCs w:val="28"/>
          <w:u w:val="single"/>
        </w:rPr>
      </w:pPr>
    </w:p>
    <w:p w14:paraId="42902E8B" w14:textId="77777777" w:rsidR="00310CFC" w:rsidRDefault="00310CFC" w:rsidP="00533F14">
      <w:pPr>
        <w:rPr>
          <w:b/>
          <w:bCs/>
          <w:sz w:val="28"/>
          <w:szCs w:val="28"/>
          <w:u w:val="single"/>
        </w:rPr>
      </w:pPr>
    </w:p>
    <w:p w14:paraId="7AB0874D" w14:textId="77777777" w:rsidR="00310CFC" w:rsidRDefault="00310CFC" w:rsidP="00533F14">
      <w:pPr>
        <w:rPr>
          <w:b/>
          <w:bCs/>
          <w:sz w:val="28"/>
          <w:szCs w:val="28"/>
          <w:u w:val="single"/>
        </w:rPr>
      </w:pPr>
    </w:p>
    <w:p w14:paraId="7A14C1C7" w14:textId="77777777" w:rsidR="00310CFC" w:rsidRDefault="00310CFC" w:rsidP="00533F14">
      <w:pPr>
        <w:rPr>
          <w:b/>
          <w:bCs/>
          <w:sz w:val="28"/>
          <w:szCs w:val="28"/>
          <w:u w:val="single"/>
        </w:rPr>
      </w:pPr>
    </w:p>
    <w:p w14:paraId="7E276989" w14:textId="77777777" w:rsidR="00310CFC" w:rsidRDefault="00310CFC" w:rsidP="00533F14">
      <w:pPr>
        <w:rPr>
          <w:b/>
          <w:bCs/>
          <w:sz w:val="28"/>
          <w:szCs w:val="28"/>
          <w:u w:val="single"/>
        </w:rPr>
      </w:pPr>
    </w:p>
    <w:p w14:paraId="6D67B833" w14:textId="77777777" w:rsidR="00310CFC" w:rsidRDefault="00310CFC" w:rsidP="00533F14">
      <w:pPr>
        <w:rPr>
          <w:b/>
          <w:bCs/>
          <w:sz w:val="28"/>
          <w:szCs w:val="28"/>
          <w:u w:val="single"/>
        </w:rPr>
      </w:pPr>
    </w:p>
    <w:p w14:paraId="3F45B1ED" w14:textId="77777777" w:rsidR="00310CFC" w:rsidRDefault="00310CFC" w:rsidP="00533F14">
      <w:pPr>
        <w:rPr>
          <w:b/>
          <w:bCs/>
          <w:sz w:val="28"/>
          <w:szCs w:val="28"/>
          <w:u w:val="single"/>
        </w:rPr>
      </w:pPr>
    </w:p>
    <w:p w14:paraId="583DBEA5" w14:textId="77777777" w:rsidR="00310CFC" w:rsidRDefault="00310CFC" w:rsidP="00533F14">
      <w:pPr>
        <w:rPr>
          <w:b/>
          <w:bCs/>
          <w:sz w:val="28"/>
          <w:szCs w:val="28"/>
          <w:u w:val="single"/>
        </w:rPr>
      </w:pPr>
    </w:p>
    <w:p w14:paraId="0FF88D4C" w14:textId="699A54EA" w:rsidR="00090573" w:rsidRPr="00090573" w:rsidRDefault="00090573" w:rsidP="00533F14">
      <w:pPr>
        <w:rPr>
          <w:b/>
          <w:bCs/>
          <w:sz w:val="28"/>
          <w:szCs w:val="28"/>
          <w:u w:val="single"/>
        </w:rPr>
      </w:pPr>
      <w:r w:rsidRPr="00090573">
        <w:rPr>
          <w:b/>
          <w:bCs/>
          <w:sz w:val="28"/>
          <w:szCs w:val="28"/>
          <w:u w:val="single"/>
        </w:rPr>
        <w:lastRenderedPageBreak/>
        <w:t>POLYGLOBULIE :</w:t>
      </w:r>
    </w:p>
    <w:p w14:paraId="797C95DF" w14:textId="330EE4FB" w:rsidR="00533F14" w:rsidRDefault="00297754" w:rsidP="00533F14">
      <w:pPr>
        <w:rPr>
          <w:b/>
          <w:bCs/>
        </w:rPr>
      </w:pPr>
      <w:r>
        <w:rPr>
          <w:b/>
          <w:bCs/>
        </w:rPr>
        <w:t>Polyglobulie (0-3 ans) :</w:t>
      </w:r>
    </w:p>
    <w:p w14:paraId="7690049F" w14:textId="2A15D029" w:rsidR="00297754" w:rsidRPr="00297754" w:rsidRDefault="00297754" w:rsidP="00297754">
      <w:pPr>
        <w:rPr>
          <w:b/>
          <w:bCs/>
        </w:rPr>
      </w:pPr>
      <w:r w:rsidRPr="00297754">
        <w:rPr>
          <w:b/>
          <w:bCs/>
          <w:noProof/>
        </w:rPr>
        <w:drawing>
          <wp:inline distT="0" distB="0" distL="0" distR="0" wp14:anchorId="133BC20C" wp14:editId="3B4E61FA">
            <wp:extent cx="4975860" cy="3554186"/>
            <wp:effectExtent l="0" t="0" r="0" b="8255"/>
            <wp:docPr id="408890184" name="Image 47"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90184" name="Image 47" descr="Une image contenant texte, capture d’écran, diagramme, ligne&#10;&#10;Le contenu généré par l’IA peut êtr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77954" cy="3555682"/>
                    </a:xfrm>
                    <a:prstGeom prst="rect">
                      <a:avLst/>
                    </a:prstGeom>
                    <a:noFill/>
                    <a:ln>
                      <a:noFill/>
                    </a:ln>
                  </pic:spPr>
                </pic:pic>
              </a:graphicData>
            </a:graphic>
          </wp:inline>
        </w:drawing>
      </w:r>
    </w:p>
    <w:p w14:paraId="32921673" w14:textId="1E4C5F65" w:rsidR="00C55139" w:rsidRPr="00C55139" w:rsidRDefault="00C55139" w:rsidP="00C55139">
      <w:pPr>
        <w:rPr>
          <w:b/>
          <w:bCs/>
        </w:rPr>
      </w:pPr>
      <w:r w:rsidRPr="00C55139">
        <w:rPr>
          <w:b/>
          <w:bCs/>
          <w:noProof/>
        </w:rPr>
        <w:drawing>
          <wp:inline distT="0" distB="0" distL="0" distR="0" wp14:anchorId="12070687" wp14:editId="41E8D4A0">
            <wp:extent cx="5760720" cy="4114800"/>
            <wp:effectExtent l="0" t="0" r="0" b="0"/>
            <wp:docPr id="1699793985" name="Image 49"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93985" name="Image 49" descr="Une image contenant texte, capture d’écran, diagramme, ligne&#10;&#10;Le contenu généré par l’IA peut êtr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2AB31B1F" w14:textId="77777777" w:rsidR="00297754" w:rsidRDefault="00297754" w:rsidP="00533F14">
      <w:pPr>
        <w:rPr>
          <w:b/>
          <w:bCs/>
        </w:rPr>
      </w:pPr>
    </w:p>
    <w:p w14:paraId="3E84B86C" w14:textId="3360EF0F" w:rsidR="00C55139" w:rsidRDefault="00C55139" w:rsidP="00533F14">
      <w:pPr>
        <w:rPr>
          <w:b/>
          <w:bCs/>
        </w:rPr>
      </w:pPr>
      <w:r>
        <w:rPr>
          <w:b/>
          <w:bCs/>
        </w:rPr>
        <w:lastRenderedPageBreak/>
        <w:t>Polyglobulie (8-12 ans) :</w:t>
      </w:r>
    </w:p>
    <w:p w14:paraId="1612DC9A" w14:textId="77777777" w:rsidR="00DB4402" w:rsidRDefault="00DB4402" w:rsidP="00AA3588">
      <w:pPr>
        <w:rPr>
          <w:b/>
          <w:bCs/>
          <w:noProof/>
        </w:rPr>
      </w:pPr>
    </w:p>
    <w:p w14:paraId="2177CCAC" w14:textId="7DA420BD" w:rsidR="00B06A9F" w:rsidRPr="00B06A9F" w:rsidRDefault="00B06A9F" w:rsidP="00B06A9F">
      <w:pPr>
        <w:rPr>
          <w:b/>
          <w:bCs/>
          <w:noProof/>
        </w:rPr>
      </w:pPr>
      <w:r w:rsidRPr="00B06A9F">
        <w:rPr>
          <w:b/>
          <w:bCs/>
          <w:noProof/>
        </w:rPr>
        <w:drawing>
          <wp:inline distT="0" distB="0" distL="0" distR="0" wp14:anchorId="3C54EF94" wp14:editId="1B67CB77">
            <wp:extent cx="4792980" cy="3423557"/>
            <wp:effectExtent l="0" t="0" r="7620" b="5715"/>
            <wp:docPr id="806139257" name="Image 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39257" name="Image 2" descr="Une image contenant texte, capture d’écran, diagramme, ligne&#10;&#10;Le contenu généré par l’IA peut être incorrec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02728" cy="3430520"/>
                    </a:xfrm>
                    <a:prstGeom prst="rect">
                      <a:avLst/>
                    </a:prstGeom>
                    <a:noFill/>
                    <a:ln>
                      <a:noFill/>
                    </a:ln>
                  </pic:spPr>
                </pic:pic>
              </a:graphicData>
            </a:graphic>
          </wp:inline>
        </w:drawing>
      </w:r>
    </w:p>
    <w:p w14:paraId="2BAD4A3C" w14:textId="77777777" w:rsidR="00DB4402" w:rsidRDefault="00DB4402" w:rsidP="00AA3588">
      <w:pPr>
        <w:rPr>
          <w:b/>
          <w:bCs/>
          <w:noProof/>
        </w:rPr>
      </w:pPr>
    </w:p>
    <w:p w14:paraId="203C7910" w14:textId="77777777" w:rsidR="00DB4402" w:rsidRDefault="00DB4402" w:rsidP="00AA3588">
      <w:pPr>
        <w:rPr>
          <w:b/>
          <w:bCs/>
          <w:noProof/>
        </w:rPr>
      </w:pPr>
    </w:p>
    <w:p w14:paraId="6ABDABAC" w14:textId="77777777" w:rsidR="00DB4402" w:rsidRDefault="00DB4402" w:rsidP="00AA3588">
      <w:pPr>
        <w:rPr>
          <w:b/>
          <w:bCs/>
          <w:noProof/>
        </w:rPr>
      </w:pPr>
    </w:p>
    <w:p w14:paraId="20CC10A7" w14:textId="77777777" w:rsidR="00DB4402" w:rsidRDefault="00DB4402" w:rsidP="00AA3588">
      <w:pPr>
        <w:rPr>
          <w:b/>
          <w:bCs/>
          <w:noProof/>
        </w:rPr>
      </w:pPr>
    </w:p>
    <w:p w14:paraId="6ABEAFDA" w14:textId="77777777" w:rsidR="00DB4402" w:rsidRDefault="00DB4402" w:rsidP="00AA3588">
      <w:pPr>
        <w:rPr>
          <w:b/>
          <w:bCs/>
          <w:noProof/>
        </w:rPr>
      </w:pPr>
    </w:p>
    <w:p w14:paraId="660BCE3F" w14:textId="77777777" w:rsidR="00DB4402" w:rsidRDefault="00DB4402" w:rsidP="00AA3588">
      <w:pPr>
        <w:rPr>
          <w:b/>
          <w:bCs/>
          <w:noProof/>
        </w:rPr>
      </w:pPr>
    </w:p>
    <w:p w14:paraId="4E32DC38" w14:textId="460CDB27" w:rsidR="00DB4402" w:rsidRDefault="00DB4402" w:rsidP="00AA3588">
      <w:pPr>
        <w:rPr>
          <w:b/>
          <w:bCs/>
          <w:noProof/>
        </w:rPr>
      </w:pPr>
    </w:p>
    <w:p w14:paraId="2F09A25E" w14:textId="098EA186" w:rsidR="00DB4402" w:rsidRDefault="00DB4402" w:rsidP="00AA3588">
      <w:pPr>
        <w:rPr>
          <w:b/>
          <w:bCs/>
          <w:noProof/>
        </w:rPr>
      </w:pPr>
    </w:p>
    <w:p w14:paraId="5C9A00D7" w14:textId="468DEF54" w:rsidR="00DB4402" w:rsidRDefault="00DB4402" w:rsidP="00AA3588">
      <w:pPr>
        <w:rPr>
          <w:b/>
          <w:bCs/>
          <w:noProof/>
        </w:rPr>
      </w:pPr>
    </w:p>
    <w:p w14:paraId="132B3524" w14:textId="57532692" w:rsidR="00DB4402" w:rsidRDefault="00DB4402" w:rsidP="00AA3588">
      <w:pPr>
        <w:rPr>
          <w:b/>
          <w:bCs/>
          <w:noProof/>
        </w:rPr>
      </w:pPr>
    </w:p>
    <w:p w14:paraId="1D443A6B" w14:textId="32725C84" w:rsidR="00DB4402" w:rsidRDefault="00DB4402" w:rsidP="00AA3588">
      <w:pPr>
        <w:rPr>
          <w:b/>
          <w:bCs/>
          <w:noProof/>
        </w:rPr>
      </w:pPr>
    </w:p>
    <w:p w14:paraId="58547850" w14:textId="6AE493FC" w:rsidR="00DB4402" w:rsidRDefault="00DB4402" w:rsidP="00AA3588">
      <w:pPr>
        <w:rPr>
          <w:b/>
          <w:bCs/>
          <w:noProof/>
        </w:rPr>
      </w:pPr>
    </w:p>
    <w:p w14:paraId="65B3463C" w14:textId="48B3EC40" w:rsidR="00C55139" w:rsidRPr="00AA3588" w:rsidRDefault="00B06A9F" w:rsidP="00AA3588">
      <w:pPr>
        <w:rPr>
          <w:b/>
          <w:bCs/>
        </w:rPr>
      </w:pPr>
      <w:r>
        <w:rPr>
          <w:noProof/>
        </w:rPr>
        <w:drawing>
          <wp:anchor distT="0" distB="0" distL="114300" distR="114300" simplePos="0" relativeHeight="251668480" behindDoc="0" locked="0" layoutInCell="1" allowOverlap="1" wp14:anchorId="14806273" wp14:editId="0410D175">
            <wp:simplePos x="0" y="0"/>
            <wp:positionH relativeFrom="column">
              <wp:posOffset>-114935</wp:posOffset>
            </wp:positionH>
            <wp:positionV relativeFrom="paragraph">
              <wp:posOffset>-2995930</wp:posOffset>
            </wp:positionV>
            <wp:extent cx="5440680" cy="3886200"/>
            <wp:effectExtent l="0" t="0" r="7620" b="0"/>
            <wp:wrapSquare wrapText="bothSides"/>
            <wp:docPr id="850868081" name="Image 5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8081" name="Image 52" descr="Une image contenant texte, capture d’écran, diagramme, ligne&#10;&#10;Le contenu généré par l’IA peut être incorrec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40680" cy="3886200"/>
                    </a:xfrm>
                    <a:prstGeom prst="rect">
                      <a:avLst/>
                    </a:prstGeom>
                    <a:noFill/>
                    <a:ln>
                      <a:noFill/>
                    </a:ln>
                  </pic:spPr>
                </pic:pic>
              </a:graphicData>
            </a:graphic>
          </wp:anchor>
        </w:drawing>
      </w:r>
      <w:r w:rsidR="006E0B6A" w:rsidRPr="00AA3588">
        <w:rPr>
          <w:b/>
          <w:bCs/>
        </w:rPr>
        <w:t xml:space="preserve"> </w:t>
      </w:r>
    </w:p>
    <w:p w14:paraId="1C4D9E9C" w14:textId="6C926EDC" w:rsidR="006E0B6A" w:rsidRDefault="006E0B6A" w:rsidP="00D3109E">
      <w:pPr>
        <w:pStyle w:val="NormalWeb"/>
        <w:ind w:left="720"/>
      </w:pPr>
    </w:p>
    <w:p w14:paraId="7624A3BB" w14:textId="4B30E192" w:rsidR="00D3109E" w:rsidRDefault="00D3109E" w:rsidP="00D3109E">
      <w:pPr>
        <w:pStyle w:val="NormalWeb"/>
        <w:ind w:left="360"/>
      </w:pPr>
    </w:p>
    <w:p w14:paraId="69343F75" w14:textId="10B78017" w:rsidR="00D325FF" w:rsidRPr="00D325FF" w:rsidRDefault="00D325FF" w:rsidP="00D325FF">
      <w:pPr>
        <w:rPr>
          <w:b/>
          <w:bCs/>
        </w:rPr>
      </w:pPr>
    </w:p>
    <w:p w14:paraId="4581BE2B" w14:textId="1B2527EA" w:rsidR="008325F9" w:rsidRPr="008325F9" w:rsidRDefault="008325F9" w:rsidP="008325F9">
      <w:pPr>
        <w:rPr>
          <w:b/>
          <w:bCs/>
        </w:rPr>
      </w:pPr>
      <w:r w:rsidRPr="008325F9">
        <w:rPr>
          <w:b/>
          <w:bCs/>
          <w:noProof/>
        </w:rPr>
        <w:drawing>
          <wp:inline distT="0" distB="0" distL="0" distR="0" wp14:anchorId="44E5F8AC" wp14:editId="46F63B4F">
            <wp:extent cx="5562600" cy="3973286"/>
            <wp:effectExtent l="0" t="0" r="0" b="8255"/>
            <wp:docPr id="1653906223" name="Image 57"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06223" name="Image 57" descr="Une image contenant texte, capture d’écran, diagramme, ligne&#10;&#10;Le contenu généré par l’IA peut être incorrec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65358" cy="3975256"/>
                    </a:xfrm>
                    <a:prstGeom prst="rect">
                      <a:avLst/>
                    </a:prstGeom>
                    <a:noFill/>
                    <a:ln>
                      <a:noFill/>
                    </a:ln>
                  </pic:spPr>
                </pic:pic>
              </a:graphicData>
            </a:graphic>
          </wp:inline>
        </w:drawing>
      </w:r>
    </w:p>
    <w:p w14:paraId="5FF554A6" w14:textId="6AB9B171" w:rsidR="006E0B6A" w:rsidRPr="006E0B6A" w:rsidRDefault="00455C0B" w:rsidP="006E0B6A">
      <w:pPr>
        <w:rPr>
          <w:b/>
          <w:bCs/>
        </w:rPr>
      </w:pPr>
      <w:r w:rsidRPr="00D325FF">
        <w:rPr>
          <w:b/>
          <w:bCs/>
          <w:noProof/>
        </w:rPr>
        <w:drawing>
          <wp:anchor distT="0" distB="0" distL="114300" distR="114300" simplePos="0" relativeHeight="251665408" behindDoc="0" locked="0" layoutInCell="1" allowOverlap="1" wp14:anchorId="6F33239A" wp14:editId="73E5BCC8">
            <wp:simplePos x="0" y="0"/>
            <wp:positionH relativeFrom="margin">
              <wp:posOffset>243205</wp:posOffset>
            </wp:positionH>
            <wp:positionV relativeFrom="paragraph">
              <wp:posOffset>487045</wp:posOffset>
            </wp:positionV>
            <wp:extent cx="5056505" cy="3611880"/>
            <wp:effectExtent l="0" t="0" r="0" b="7620"/>
            <wp:wrapSquare wrapText="bothSides"/>
            <wp:docPr id="1553459212" name="Image 55"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59212" name="Image 55" descr="Une image contenant texte, capture d’écran, diagramme, ligne&#10;&#10;Le contenu généré par l’IA peut être incorrec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5650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E0B6A" w:rsidRPr="006E0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12B3"/>
    <w:multiLevelType w:val="hybridMultilevel"/>
    <w:tmpl w:val="D82A4832"/>
    <w:lvl w:ilvl="0" w:tplc="EBCA4D1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6D5797"/>
    <w:multiLevelType w:val="hybridMultilevel"/>
    <w:tmpl w:val="26AACE0C"/>
    <w:lvl w:ilvl="0" w:tplc="8A4CFE1C">
      <w:start w:val="3"/>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3B468C"/>
    <w:multiLevelType w:val="hybridMultilevel"/>
    <w:tmpl w:val="7B2267A2"/>
    <w:lvl w:ilvl="0" w:tplc="3DA8C7B2">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27197A"/>
    <w:multiLevelType w:val="hybridMultilevel"/>
    <w:tmpl w:val="ADD0A9AC"/>
    <w:lvl w:ilvl="0" w:tplc="E3526DEE">
      <w:start w:val="1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C50356"/>
    <w:multiLevelType w:val="hybridMultilevel"/>
    <w:tmpl w:val="F28A484C"/>
    <w:lvl w:ilvl="0" w:tplc="1F1E340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43B55"/>
    <w:multiLevelType w:val="hybridMultilevel"/>
    <w:tmpl w:val="B95211F2"/>
    <w:lvl w:ilvl="0" w:tplc="3ADEB364">
      <w:start w:val="1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586AED"/>
    <w:multiLevelType w:val="hybridMultilevel"/>
    <w:tmpl w:val="27A89FFC"/>
    <w:lvl w:ilvl="0" w:tplc="DC36AB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73325"/>
    <w:multiLevelType w:val="hybridMultilevel"/>
    <w:tmpl w:val="7BB43818"/>
    <w:lvl w:ilvl="0" w:tplc="AD46E9F8">
      <w:start w:val="1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0667600">
    <w:abstractNumId w:val="3"/>
  </w:num>
  <w:num w:numId="2" w16cid:durableId="618800769">
    <w:abstractNumId w:val="6"/>
  </w:num>
  <w:num w:numId="3" w16cid:durableId="838615454">
    <w:abstractNumId w:val="4"/>
  </w:num>
  <w:num w:numId="4" w16cid:durableId="1662343703">
    <w:abstractNumId w:val="0"/>
  </w:num>
  <w:num w:numId="5" w16cid:durableId="1297683699">
    <w:abstractNumId w:val="7"/>
  </w:num>
  <w:num w:numId="6" w16cid:durableId="1097410923">
    <w:abstractNumId w:val="5"/>
  </w:num>
  <w:num w:numId="7" w16cid:durableId="949169515">
    <w:abstractNumId w:val="2"/>
  </w:num>
  <w:num w:numId="8" w16cid:durableId="751511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6B"/>
    <w:rsid w:val="0004319C"/>
    <w:rsid w:val="0004359D"/>
    <w:rsid w:val="0004757F"/>
    <w:rsid w:val="00047C64"/>
    <w:rsid w:val="00067C15"/>
    <w:rsid w:val="00081730"/>
    <w:rsid w:val="000870ED"/>
    <w:rsid w:val="00090573"/>
    <w:rsid w:val="00091F2B"/>
    <w:rsid w:val="000A0C02"/>
    <w:rsid w:val="000B36DE"/>
    <w:rsid w:val="000D3065"/>
    <w:rsid w:val="00122ACB"/>
    <w:rsid w:val="0014542A"/>
    <w:rsid w:val="001663EE"/>
    <w:rsid w:val="00174DE0"/>
    <w:rsid w:val="00184B2D"/>
    <w:rsid w:val="001A1DA0"/>
    <w:rsid w:val="001A6A6F"/>
    <w:rsid w:val="001B60F8"/>
    <w:rsid w:val="001C088B"/>
    <w:rsid w:val="001C2F95"/>
    <w:rsid w:val="001C7C93"/>
    <w:rsid w:val="001F596B"/>
    <w:rsid w:val="00242B28"/>
    <w:rsid w:val="00297754"/>
    <w:rsid w:val="002F5AD0"/>
    <w:rsid w:val="002F6DC1"/>
    <w:rsid w:val="00310CFC"/>
    <w:rsid w:val="00314DD6"/>
    <w:rsid w:val="0031789E"/>
    <w:rsid w:val="00330A13"/>
    <w:rsid w:val="00334546"/>
    <w:rsid w:val="00343F43"/>
    <w:rsid w:val="00382091"/>
    <w:rsid w:val="003D34C2"/>
    <w:rsid w:val="003E0513"/>
    <w:rsid w:val="003E0738"/>
    <w:rsid w:val="003F4BDA"/>
    <w:rsid w:val="00412345"/>
    <w:rsid w:val="00421A75"/>
    <w:rsid w:val="004474B2"/>
    <w:rsid w:val="00455C0B"/>
    <w:rsid w:val="0045642E"/>
    <w:rsid w:val="00465889"/>
    <w:rsid w:val="004A16A1"/>
    <w:rsid w:val="004E3BB2"/>
    <w:rsid w:val="005076D1"/>
    <w:rsid w:val="00517393"/>
    <w:rsid w:val="005227E3"/>
    <w:rsid w:val="005230C7"/>
    <w:rsid w:val="0052457F"/>
    <w:rsid w:val="00533F14"/>
    <w:rsid w:val="005B2E10"/>
    <w:rsid w:val="005F376D"/>
    <w:rsid w:val="00614933"/>
    <w:rsid w:val="00625135"/>
    <w:rsid w:val="0062652D"/>
    <w:rsid w:val="006321EA"/>
    <w:rsid w:val="00632347"/>
    <w:rsid w:val="00633CCE"/>
    <w:rsid w:val="006703A3"/>
    <w:rsid w:val="00676ACE"/>
    <w:rsid w:val="006779FE"/>
    <w:rsid w:val="00687E85"/>
    <w:rsid w:val="006C019D"/>
    <w:rsid w:val="006C1079"/>
    <w:rsid w:val="006E0B6A"/>
    <w:rsid w:val="006E10BB"/>
    <w:rsid w:val="006E6A7F"/>
    <w:rsid w:val="00712AB4"/>
    <w:rsid w:val="0074227D"/>
    <w:rsid w:val="007554C3"/>
    <w:rsid w:val="00762A67"/>
    <w:rsid w:val="00772292"/>
    <w:rsid w:val="00772628"/>
    <w:rsid w:val="007A1ED1"/>
    <w:rsid w:val="007E462C"/>
    <w:rsid w:val="008325F9"/>
    <w:rsid w:val="00867B02"/>
    <w:rsid w:val="00906727"/>
    <w:rsid w:val="00971D97"/>
    <w:rsid w:val="009D493C"/>
    <w:rsid w:val="009D7961"/>
    <w:rsid w:val="009E683B"/>
    <w:rsid w:val="009F1D0F"/>
    <w:rsid w:val="00A34A4A"/>
    <w:rsid w:val="00A662AE"/>
    <w:rsid w:val="00A77870"/>
    <w:rsid w:val="00AA3588"/>
    <w:rsid w:val="00AB0CE4"/>
    <w:rsid w:val="00AB5AEE"/>
    <w:rsid w:val="00AB7B43"/>
    <w:rsid w:val="00AC25F8"/>
    <w:rsid w:val="00AD563F"/>
    <w:rsid w:val="00AE66D7"/>
    <w:rsid w:val="00AF6FB2"/>
    <w:rsid w:val="00B06A9F"/>
    <w:rsid w:val="00B2256B"/>
    <w:rsid w:val="00B321C9"/>
    <w:rsid w:val="00B80A97"/>
    <w:rsid w:val="00B91514"/>
    <w:rsid w:val="00BA5BA2"/>
    <w:rsid w:val="00C44AB8"/>
    <w:rsid w:val="00C55139"/>
    <w:rsid w:val="00C800CC"/>
    <w:rsid w:val="00C9479F"/>
    <w:rsid w:val="00C972F6"/>
    <w:rsid w:val="00CB0CF4"/>
    <w:rsid w:val="00CB369D"/>
    <w:rsid w:val="00D05808"/>
    <w:rsid w:val="00D061A5"/>
    <w:rsid w:val="00D3109E"/>
    <w:rsid w:val="00D325FF"/>
    <w:rsid w:val="00D606BE"/>
    <w:rsid w:val="00D6665F"/>
    <w:rsid w:val="00D70D6B"/>
    <w:rsid w:val="00D72D62"/>
    <w:rsid w:val="00D811F0"/>
    <w:rsid w:val="00D963FF"/>
    <w:rsid w:val="00DA529A"/>
    <w:rsid w:val="00DA6328"/>
    <w:rsid w:val="00DB4402"/>
    <w:rsid w:val="00DB7FEB"/>
    <w:rsid w:val="00DD4974"/>
    <w:rsid w:val="00DF4B99"/>
    <w:rsid w:val="00DF6734"/>
    <w:rsid w:val="00E26F83"/>
    <w:rsid w:val="00E642E3"/>
    <w:rsid w:val="00E80F2C"/>
    <w:rsid w:val="00EB5A84"/>
    <w:rsid w:val="00EC58E3"/>
    <w:rsid w:val="00EC76B4"/>
    <w:rsid w:val="00EE549B"/>
    <w:rsid w:val="00F240BB"/>
    <w:rsid w:val="00F31524"/>
    <w:rsid w:val="00F34FF5"/>
    <w:rsid w:val="00F36AA6"/>
    <w:rsid w:val="00F44109"/>
    <w:rsid w:val="00F60405"/>
    <w:rsid w:val="00F664DC"/>
    <w:rsid w:val="00F7278C"/>
    <w:rsid w:val="00F86439"/>
    <w:rsid w:val="00FA09E2"/>
    <w:rsid w:val="00FE0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AC8"/>
  <w15:chartTrackingRefBased/>
  <w15:docId w15:val="{76B671A7-19DE-487F-8534-7A4ACB6C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5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F5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59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59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59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59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59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59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59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9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59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59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59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59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59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59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59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596B"/>
    <w:rPr>
      <w:rFonts w:eastAsiaTheme="majorEastAsia" w:cstheme="majorBidi"/>
      <w:color w:val="272727" w:themeColor="text1" w:themeTint="D8"/>
    </w:rPr>
  </w:style>
  <w:style w:type="paragraph" w:styleId="Titre">
    <w:name w:val="Title"/>
    <w:basedOn w:val="Normal"/>
    <w:next w:val="Normal"/>
    <w:link w:val="TitreCar"/>
    <w:uiPriority w:val="10"/>
    <w:qFormat/>
    <w:rsid w:val="001F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59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59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59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596B"/>
    <w:pPr>
      <w:spacing w:before="160"/>
      <w:jc w:val="center"/>
    </w:pPr>
    <w:rPr>
      <w:i/>
      <w:iCs/>
      <w:color w:val="404040" w:themeColor="text1" w:themeTint="BF"/>
    </w:rPr>
  </w:style>
  <w:style w:type="character" w:customStyle="1" w:styleId="CitationCar">
    <w:name w:val="Citation Car"/>
    <w:basedOn w:val="Policepardfaut"/>
    <w:link w:val="Citation"/>
    <w:uiPriority w:val="29"/>
    <w:rsid w:val="001F596B"/>
    <w:rPr>
      <w:i/>
      <w:iCs/>
      <w:color w:val="404040" w:themeColor="text1" w:themeTint="BF"/>
    </w:rPr>
  </w:style>
  <w:style w:type="paragraph" w:styleId="Paragraphedeliste">
    <w:name w:val="List Paragraph"/>
    <w:basedOn w:val="Normal"/>
    <w:uiPriority w:val="34"/>
    <w:qFormat/>
    <w:rsid w:val="001F596B"/>
    <w:pPr>
      <w:ind w:left="720"/>
      <w:contextualSpacing/>
    </w:pPr>
  </w:style>
  <w:style w:type="character" w:styleId="Accentuationintense">
    <w:name w:val="Intense Emphasis"/>
    <w:basedOn w:val="Policepardfaut"/>
    <w:uiPriority w:val="21"/>
    <w:qFormat/>
    <w:rsid w:val="001F596B"/>
    <w:rPr>
      <w:i/>
      <w:iCs/>
      <w:color w:val="0F4761" w:themeColor="accent1" w:themeShade="BF"/>
    </w:rPr>
  </w:style>
  <w:style w:type="paragraph" w:styleId="Citationintense">
    <w:name w:val="Intense Quote"/>
    <w:basedOn w:val="Normal"/>
    <w:next w:val="Normal"/>
    <w:link w:val="CitationintenseCar"/>
    <w:uiPriority w:val="30"/>
    <w:qFormat/>
    <w:rsid w:val="001F5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596B"/>
    <w:rPr>
      <w:i/>
      <w:iCs/>
      <w:color w:val="0F4761" w:themeColor="accent1" w:themeShade="BF"/>
    </w:rPr>
  </w:style>
  <w:style w:type="character" w:styleId="Rfrenceintense">
    <w:name w:val="Intense Reference"/>
    <w:basedOn w:val="Policepardfaut"/>
    <w:uiPriority w:val="32"/>
    <w:qFormat/>
    <w:rsid w:val="001F596B"/>
    <w:rPr>
      <w:b/>
      <w:bCs/>
      <w:smallCaps/>
      <w:color w:val="0F4761" w:themeColor="accent1" w:themeShade="BF"/>
      <w:spacing w:val="5"/>
    </w:rPr>
  </w:style>
  <w:style w:type="table" w:styleId="Grilledutableau">
    <w:name w:val="Table Grid"/>
    <w:basedOn w:val="TableauNormal"/>
    <w:uiPriority w:val="39"/>
    <w:rsid w:val="0053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B6A"/>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6441">
      <w:bodyDiv w:val="1"/>
      <w:marLeft w:val="0"/>
      <w:marRight w:val="0"/>
      <w:marTop w:val="0"/>
      <w:marBottom w:val="0"/>
      <w:divBdr>
        <w:top w:val="none" w:sz="0" w:space="0" w:color="auto"/>
        <w:left w:val="none" w:sz="0" w:space="0" w:color="auto"/>
        <w:bottom w:val="none" w:sz="0" w:space="0" w:color="auto"/>
        <w:right w:val="none" w:sz="0" w:space="0" w:color="auto"/>
      </w:divBdr>
    </w:div>
    <w:div w:id="32006467">
      <w:bodyDiv w:val="1"/>
      <w:marLeft w:val="0"/>
      <w:marRight w:val="0"/>
      <w:marTop w:val="0"/>
      <w:marBottom w:val="0"/>
      <w:divBdr>
        <w:top w:val="none" w:sz="0" w:space="0" w:color="auto"/>
        <w:left w:val="none" w:sz="0" w:space="0" w:color="auto"/>
        <w:bottom w:val="none" w:sz="0" w:space="0" w:color="auto"/>
        <w:right w:val="none" w:sz="0" w:space="0" w:color="auto"/>
      </w:divBdr>
    </w:div>
    <w:div w:id="49816655">
      <w:bodyDiv w:val="1"/>
      <w:marLeft w:val="0"/>
      <w:marRight w:val="0"/>
      <w:marTop w:val="0"/>
      <w:marBottom w:val="0"/>
      <w:divBdr>
        <w:top w:val="none" w:sz="0" w:space="0" w:color="auto"/>
        <w:left w:val="none" w:sz="0" w:space="0" w:color="auto"/>
        <w:bottom w:val="none" w:sz="0" w:space="0" w:color="auto"/>
        <w:right w:val="none" w:sz="0" w:space="0" w:color="auto"/>
      </w:divBdr>
    </w:div>
    <w:div w:id="70734279">
      <w:bodyDiv w:val="1"/>
      <w:marLeft w:val="0"/>
      <w:marRight w:val="0"/>
      <w:marTop w:val="0"/>
      <w:marBottom w:val="0"/>
      <w:divBdr>
        <w:top w:val="none" w:sz="0" w:space="0" w:color="auto"/>
        <w:left w:val="none" w:sz="0" w:space="0" w:color="auto"/>
        <w:bottom w:val="none" w:sz="0" w:space="0" w:color="auto"/>
        <w:right w:val="none" w:sz="0" w:space="0" w:color="auto"/>
      </w:divBdr>
    </w:div>
    <w:div w:id="101269476">
      <w:bodyDiv w:val="1"/>
      <w:marLeft w:val="0"/>
      <w:marRight w:val="0"/>
      <w:marTop w:val="0"/>
      <w:marBottom w:val="0"/>
      <w:divBdr>
        <w:top w:val="none" w:sz="0" w:space="0" w:color="auto"/>
        <w:left w:val="none" w:sz="0" w:space="0" w:color="auto"/>
        <w:bottom w:val="none" w:sz="0" w:space="0" w:color="auto"/>
        <w:right w:val="none" w:sz="0" w:space="0" w:color="auto"/>
      </w:divBdr>
    </w:div>
    <w:div w:id="105581626">
      <w:bodyDiv w:val="1"/>
      <w:marLeft w:val="0"/>
      <w:marRight w:val="0"/>
      <w:marTop w:val="0"/>
      <w:marBottom w:val="0"/>
      <w:divBdr>
        <w:top w:val="none" w:sz="0" w:space="0" w:color="auto"/>
        <w:left w:val="none" w:sz="0" w:space="0" w:color="auto"/>
        <w:bottom w:val="none" w:sz="0" w:space="0" w:color="auto"/>
        <w:right w:val="none" w:sz="0" w:space="0" w:color="auto"/>
      </w:divBdr>
    </w:div>
    <w:div w:id="111288704">
      <w:bodyDiv w:val="1"/>
      <w:marLeft w:val="0"/>
      <w:marRight w:val="0"/>
      <w:marTop w:val="0"/>
      <w:marBottom w:val="0"/>
      <w:divBdr>
        <w:top w:val="none" w:sz="0" w:space="0" w:color="auto"/>
        <w:left w:val="none" w:sz="0" w:space="0" w:color="auto"/>
        <w:bottom w:val="none" w:sz="0" w:space="0" w:color="auto"/>
        <w:right w:val="none" w:sz="0" w:space="0" w:color="auto"/>
      </w:divBdr>
    </w:div>
    <w:div w:id="113984605">
      <w:bodyDiv w:val="1"/>
      <w:marLeft w:val="0"/>
      <w:marRight w:val="0"/>
      <w:marTop w:val="0"/>
      <w:marBottom w:val="0"/>
      <w:divBdr>
        <w:top w:val="none" w:sz="0" w:space="0" w:color="auto"/>
        <w:left w:val="none" w:sz="0" w:space="0" w:color="auto"/>
        <w:bottom w:val="none" w:sz="0" w:space="0" w:color="auto"/>
        <w:right w:val="none" w:sz="0" w:space="0" w:color="auto"/>
      </w:divBdr>
    </w:div>
    <w:div w:id="143591126">
      <w:bodyDiv w:val="1"/>
      <w:marLeft w:val="0"/>
      <w:marRight w:val="0"/>
      <w:marTop w:val="0"/>
      <w:marBottom w:val="0"/>
      <w:divBdr>
        <w:top w:val="none" w:sz="0" w:space="0" w:color="auto"/>
        <w:left w:val="none" w:sz="0" w:space="0" w:color="auto"/>
        <w:bottom w:val="none" w:sz="0" w:space="0" w:color="auto"/>
        <w:right w:val="none" w:sz="0" w:space="0" w:color="auto"/>
      </w:divBdr>
    </w:div>
    <w:div w:id="149684467">
      <w:bodyDiv w:val="1"/>
      <w:marLeft w:val="0"/>
      <w:marRight w:val="0"/>
      <w:marTop w:val="0"/>
      <w:marBottom w:val="0"/>
      <w:divBdr>
        <w:top w:val="none" w:sz="0" w:space="0" w:color="auto"/>
        <w:left w:val="none" w:sz="0" w:space="0" w:color="auto"/>
        <w:bottom w:val="none" w:sz="0" w:space="0" w:color="auto"/>
        <w:right w:val="none" w:sz="0" w:space="0" w:color="auto"/>
      </w:divBdr>
    </w:div>
    <w:div w:id="205796559">
      <w:bodyDiv w:val="1"/>
      <w:marLeft w:val="0"/>
      <w:marRight w:val="0"/>
      <w:marTop w:val="0"/>
      <w:marBottom w:val="0"/>
      <w:divBdr>
        <w:top w:val="none" w:sz="0" w:space="0" w:color="auto"/>
        <w:left w:val="none" w:sz="0" w:space="0" w:color="auto"/>
        <w:bottom w:val="none" w:sz="0" w:space="0" w:color="auto"/>
        <w:right w:val="none" w:sz="0" w:space="0" w:color="auto"/>
      </w:divBdr>
    </w:div>
    <w:div w:id="222521443">
      <w:bodyDiv w:val="1"/>
      <w:marLeft w:val="0"/>
      <w:marRight w:val="0"/>
      <w:marTop w:val="0"/>
      <w:marBottom w:val="0"/>
      <w:divBdr>
        <w:top w:val="none" w:sz="0" w:space="0" w:color="auto"/>
        <w:left w:val="none" w:sz="0" w:space="0" w:color="auto"/>
        <w:bottom w:val="none" w:sz="0" w:space="0" w:color="auto"/>
        <w:right w:val="none" w:sz="0" w:space="0" w:color="auto"/>
      </w:divBdr>
    </w:div>
    <w:div w:id="232280115">
      <w:bodyDiv w:val="1"/>
      <w:marLeft w:val="0"/>
      <w:marRight w:val="0"/>
      <w:marTop w:val="0"/>
      <w:marBottom w:val="0"/>
      <w:divBdr>
        <w:top w:val="none" w:sz="0" w:space="0" w:color="auto"/>
        <w:left w:val="none" w:sz="0" w:space="0" w:color="auto"/>
        <w:bottom w:val="none" w:sz="0" w:space="0" w:color="auto"/>
        <w:right w:val="none" w:sz="0" w:space="0" w:color="auto"/>
      </w:divBdr>
    </w:div>
    <w:div w:id="297607527">
      <w:bodyDiv w:val="1"/>
      <w:marLeft w:val="0"/>
      <w:marRight w:val="0"/>
      <w:marTop w:val="0"/>
      <w:marBottom w:val="0"/>
      <w:divBdr>
        <w:top w:val="none" w:sz="0" w:space="0" w:color="auto"/>
        <w:left w:val="none" w:sz="0" w:space="0" w:color="auto"/>
        <w:bottom w:val="none" w:sz="0" w:space="0" w:color="auto"/>
        <w:right w:val="none" w:sz="0" w:space="0" w:color="auto"/>
      </w:divBdr>
    </w:div>
    <w:div w:id="310524873">
      <w:bodyDiv w:val="1"/>
      <w:marLeft w:val="0"/>
      <w:marRight w:val="0"/>
      <w:marTop w:val="0"/>
      <w:marBottom w:val="0"/>
      <w:divBdr>
        <w:top w:val="none" w:sz="0" w:space="0" w:color="auto"/>
        <w:left w:val="none" w:sz="0" w:space="0" w:color="auto"/>
        <w:bottom w:val="none" w:sz="0" w:space="0" w:color="auto"/>
        <w:right w:val="none" w:sz="0" w:space="0" w:color="auto"/>
      </w:divBdr>
    </w:div>
    <w:div w:id="312026135">
      <w:bodyDiv w:val="1"/>
      <w:marLeft w:val="0"/>
      <w:marRight w:val="0"/>
      <w:marTop w:val="0"/>
      <w:marBottom w:val="0"/>
      <w:divBdr>
        <w:top w:val="none" w:sz="0" w:space="0" w:color="auto"/>
        <w:left w:val="none" w:sz="0" w:space="0" w:color="auto"/>
        <w:bottom w:val="none" w:sz="0" w:space="0" w:color="auto"/>
        <w:right w:val="none" w:sz="0" w:space="0" w:color="auto"/>
      </w:divBdr>
    </w:div>
    <w:div w:id="313722662">
      <w:bodyDiv w:val="1"/>
      <w:marLeft w:val="0"/>
      <w:marRight w:val="0"/>
      <w:marTop w:val="0"/>
      <w:marBottom w:val="0"/>
      <w:divBdr>
        <w:top w:val="none" w:sz="0" w:space="0" w:color="auto"/>
        <w:left w:val="none" w:sz="0" w:space="0" w:color="auto"/>
        <w:bottom w:val="none" w:sz="0" w:space="0" w:color="auto"/>
        <w:right w:val="none" w:sz="0" w:space="0" w:color="auto"/>
      </w:divBdr>
    </w:div>
    <w:div w:id="320694112">
      <w:bodyDiv w:val="1"/>
      <w:marLeft w:val="0"/>
      <w:marRight w:val="0"/>
      <w:marTop w:val="0"/>
      <w:marBottom w:val="0"/>
      <w:divBdr>
        <w:top w:val="none" w:sz="0" w:space="0" w:color="auto"/>
        <w:left w:val="none" w:sz="0" w:space="0" w:color="auto"/>
        <w:bottom w:val="none" w:sz="0" w:space="0" w:color="auto"/>
        <w:right w:val="none" w:sz="0" w:space="0" w:color="auto"/>
      </w:divBdr>
    </w:div>
    <w:div w:id="336544018">
      <w:bodyDiv w:val="1"/>
      <w:marLeft w:val="0"/>
      <w:marRight w:val="0"/>
      <w:marTop w:val="0"/>
      <w:marBottom w:val="0"/>
      <w:divBdr>
        <w:top w:val="none" w:sz="0" w:space="0" w:color="auto"/>
        <w:left w:val="none" w:sz="0" w:space="0" w:color="auto"/>
        <w:bottom w:val="none" w:sz="0" w:space="0" w:color="auto"/>
        <w:right w:val="none" w:sz="0" w:space="0" w:color="auto"/>
      </w:divBdr>
    </w:div>
    <w:div w:id="339935700">
      <w:bodyDiv w:val="1"/>
      <w:marLeft w:val="0"/>
      <w:marRight w:val="0"/>
      <w:marTop w:val="0"/>
      <w:marBottom w:val="0"/>
      <w:divBdr>
        <w:top w:val="none" w:sz="0" w:space="0" w:color="auto"/>
        <w:left w:val="none" w:sz="0" w:space="0" w:color="auto"/>
        <w:bottom w:val="none" w:sz="0" w:space="0" w:color="auto"/>
        <w:right w:val="none" w:sz="0" w:space="0" w:color="auto"/>
      </w:divBdr>
    </w:div>
    <w:div w:id="368379952">
      <w:bodyDiv w:val="1"/>
      <w:marLeft w:val="0"/>
      <w:marRight w:val="0"/>
      <w:marTop w:val="0"/>
      <w:marBottom w:val="0"/>
      <w:divBdr>
        <w:top w:val="none" w:sz="0" w:space="0" w:color="auto"/>
        <w:left w:val="none" w:sz="0" w:space="0" w:color="auto"/>
        <w:bottom w:val="none" w:sz="0" w:space="0" w:color="auto"/>
        <w:right w:val="none" w:sz="0" w:space="0" w:color="auto"/>
      </w:divBdr>
    </w:div>
    <w:div w:id="369961244">
      <w:bodyDiv w:val="1"/>
      <w:marLeft w:val="0"/>
      <w:marRight w:val="0"/>
      <w:marTop w:val="0"/>
      <w:marBottom w:val="0"/>
      <w:divBdr>
        <w:top w:val="none" w:sz="0" w:space="0" w:color="auto"/>
        <w:left w:val="none" w:sz="0" w:space="0" w:color="auto"/>
        <w:bottom w:val="none" w:sz="0" w:space="0" w:color="auto"/>
        <w:right w:val="none" w:sz="0" w:space="0" w:color="auto"/>
      </w:divBdr>
    </w:div>
    <w:div w:id="407506132">
      <w:bodyDiv w:val="1"/>
      <w:marLeft w:val="0"/>
      <w:marRight w:val="0"/>
      <w:marTop w:val="0"/>
      <w:marBottom w:val="0"/>
      <w:divBdr>
        <w:top w:val="none" w:sz="0" w:space="0" w:color="auto"/>
        <w:left w:val="none" w:sz="0" w:space="0" w:color="auto"/>
        <w:bottom w:val="none" w:sz="0" w:space="0" w:color="auto"/>
        <w:right w:val="none" w:sz="0" w:space="0" w:color="auto"/>
      </w:divBdr>
    </w:div>
    <w:div w:id="418066142">
      <w:bodyDiv w:val="1"/>
      <w:marLeft w:val="0"/>
      <w:marRight w:val="0"/>
      <w:marTop w:val="0"/>
      <w:marBottom w:val="0"/>
      <w:divBdr>
        <w:top w:val="none" w:sz="0" w:space="0" w:color="auto"/>
        <w:left w:val="none" w:sz="0" w:space="0" w:color="auto"/>
        <w:bottom w:val="none" w:sz="0" w:space="0" w:color="auto"/>
        <w:right w:val="none" w:sz="0" w:space="0" w:color="auto"/>
      </w:divBdr>
    </w:div>
    <w:div w:id="423067506">
      <w:bodyDiv w:val="1"/>
      <w:marLeft w:val="0"/>
      <w:marRight w:val="0"/>
      <w:marTop w:val="0"/>
      <w:marBottom w:val="0"/>
      <w:divBdr>
        <w:top w:val="none" w:sz="0" w:space="0" w:color="auto"/>
        <w:left w:val="none" w:sz="0" w:space="0" w:color="auto"/>
        <w:bottom w:val="none" w:sz="0" w:space="0" w:color="auto"/>
        <w:right w:val="none" w:sz="0" w:space="0" w:color="auto"/>
      </w:divBdr>
    </w:div>
    <w:div w:id="430395436">
      <w:bodyDiv w:val="1"/>
      <w:marLeft w:val="0"/>
      <w:marRight w:val="0"/>
      <w:marTop w:val="0"/>
      <w:marBottom w:val="0"/>
      <w:divBdr>
        <w:top w:val="none" w:sz="0" w:space="0" w:color="auto"/>
        <w:left w:val="none" w:sz="0" w:space="0" w:color="auto"/>
        <w:bottom w:val="none" w:sz="0" w:space="0" w:color="auto"/>
        <w:right w:val="none" w:sz="0" w:space="0" w:color="auto"/>
      </w:divBdr>
    </w:div>
    <w:div w:id="435835482">
      <w:bodyDiv w:val="1"/>
      <w:marLeft w:val="0"/>
      <w:marRight w:val="0"/>
      <w:marTop w:val="0"/>
      <w:marBottom w:val="0"/>
      <w:divBdr>
        <w:top w:val="none" w:sz="0" w:space="0" w:color="auto"/>
        <w:left w:val="none" w:sz="0" w:space="0" w:color="auto"/>
        <w:bottom w:val="none" w:sz="0" w:space="0" w:color="auto"/>
        <w:right w:val="none" w:sz="0" w:space="0" w:color="auto"/>
      </w:divBdr>
    </w:div>
    <w:div w:id="450824690">
      <w:bodyDiv w:val="1"/>
      <w:marLeft w:val="0"/>
      <w:marRight w:val="0"/>
      <w:marTop w:val="0"/>
      <w:marBottom w:val="0"/>
      <w:divBdr>
        <w:top w:val="none" w:sz="0" w:space="0" w:color="auto"/>
        <w:left w:val="none" w:sz="0" w:space="0" w:color="auto"/>
        <w:bottom w:val="none" w:sz="0" w:space="0" w:color="auto"/>
        <w:right w:val="none" w:sz="0" w:space="0" w:color="auto"/>
      </w:divBdr>
    </w:div>
    <w:div w:id="462313719">
      <w:bodyDiv w:val="1"/>
      <w:marLeft w:val="0"/>
      <w:marRight w:val="0"/>
      <w:marTop w:val="0"/>
      <w:marBottom w:val="0"/>
      <w:divBdr>
        <w:top w:val="none" w:sz="0" w:space="0" w:color="auto"/>
        <w:left w:val="none" w:sz="0" w:space="0" w:color="auto"/>
        <w:bottom w:val="none" w:sz="0" w:space="0" w:color="auto"/>
        <w:right w:val="none" w:sz="0" w:space="0" w:color="auto"/>
      </w:divBdr>
    </w:div>
    <w:div w:id="503011739">
      <w:bodyDiv w:val="1"/>
      <w:marLeft w:val="0"/>
      <w:marRight w:val="0"/>
      <w:marTop w:val="0"/>
      <w:marBottom w:val="0"/>
      <w:divBdr>
        <w:top w:val="none" w:sz="0" w:space="0" w:color="auto"/>
        <w:left w:val="none" w:sz="0" w:space="0" w:color="auto"/>
        <w:bottom w:val="none" w:sz="0" w:space="0" w:color="auto"/>
        <w:right w:val="none" w:sz="0" w:space="0" w:color="auto"/>
      </w:divBdr>
    </w:div>
    <w:div w:id="509493919">
      <w:bodyDiv w:val="1"/>
      <w:marLeft w:val="0"/>
      <w:marRight w:val="0"/>
      <w:marTop w:val="0"/>
      <w:marBottom w:val="0"/>
      <w:divBdr>
        <w:top w:val="none" w:sz="0" w:space="0" w:color="auto"/>
        <w:left w:val="none" w:sz="0" w:space="0" w:color="auto"/>
        <w:bottom w:val="none" w:sz="0" w:space="0" w:color="auto"/>
        <w:right w:val="none" w:sz="0" w:space="0" w:color="auto"/>
      </w:divBdr>
    </w:div>
    <w:div w:id="517239494">
      <w:bodyDiv w:val="1"/>
      <w:marLeft w:val="0"/>
      <w:marRight w:val="0"/>
      <w:marTop w:val="0"/>
      <w:marBottom w:val="0"/>
      <w:divBdr>
        <w:top w:val="none" w:sz="0" w:space="0" w:color="auto"/>
        <w:left w:val="none" w:sz="0" w:space="0" w:color="auto"/>
        <w:bottom w:val="none" w:sz="0" w:space="0" w:color="auto"/>
        <w:right w:val="none" w:sz="0" w:space="0" w:color="auto"/>
      </w:divBdr>
    </w:div>
    <w:div w:id="542131779">
      <w:bodyDiv w:val="1"/>
      <w:marLeft w:val="0"/>
      <w:marRight w:val="0"/>
      <w:marTop w:val="0"/>
      <w:marBottom w:val="0"/>
      <w:divBdr>
        <w:top w:val="none" w:sz="0" w:space="0" w:color="auto"/>
        <w:left w:val="none" w:sz="0" w:space="0" w:color="auto"/>
        <w:bottom w:val="none" w:sz="0" w:space="0" w:color="auto"/>
        <w:right w:val="none" w:sz="0" w:space="0" w:color="auto"/>
      </w:divBdr>
    </w:div>
    <w:div w:id="576405073">
      <w:bodyDiv w:val="1"/>
      <w:marLeft w:val="0"/>
      <w:marRight w:val="0"/>
      <w:marTop w:val="0"/>
      <w:marBottom w:val="0"/>
      <w:divBdr>
        <w:top w:val="none" w:sz="0" w:space="0" w:color="auto"/>
        <w:left w:val="none" w:sz="0" w:space="0" w:color="auto"/>
        <w:bottom w:val="none" w:sz="0" w:space="0" w:color="auto"/>
        <w:right w:val="none" w:sz="0" w:space="0" w:color="auto"/>
      </w:divBdr>
    </w:div>
    <w:div w:id="617417206">
      <w:bodyDiv w:val="1"/>
      <w:marLeft w:val="0"/>
      <w:marRight w:val="0"/>
      <w:marTop w:val="0"/>
      <w:marBottom w:val="0"/>
      <w:divBdr>
        <w:top w:val="none" w:sz="0" w:space="0" w:color="auto"/>
        <w:left w:val="none" w:sz="0" w:space="0" w:color="auto"/>
        <w:bottom w:val="none" w:sz="0" w:space="0" w:color="auto"/>
        <w:right w:val="none" w:sz="0" w:space="0" w:color="auto"/>
      </w:divBdr>
    </w:div>
    <w:div w:id="623313989">
      <w:bodyDiv w:val="1"/>
      <w:marLeft w:val="0"/>
      <w:marRight w:val="0"/>
      <w:marTop w:val="0"/>
      <w:marBottom w:val="0"/>
      <w:divBdr>
        <w:top w:val="none" w:sz="0" w:space="0" w:color="auto"/>
        <w:left w:val="none" w:sz="0" w:space="0" w:color="auto"/>
        <w:bottom w:val="none" w:sz="0" w:space="0" w:color="auto"/>
        <w:right w:val="none" w:sz="0" w:space="0" w:color="auto"/>
      </w:divBdr>
    </w:div>
    <w:div w:id="630401737">
      <w:bodyDiv w:val="1"/>
      <w:marLeft w:val="0"/>
      <w:marRight w:val="0"/>
      <w:marTop w:val="0"/>
      <w:marBottom w:val="0"/>
      <w:divBdr>
        <w:top w:val="none" w:sz="0" w:space="0" w:color="auto"/>
        <w:left w:val="none" w:sz="0" w:space="0" w:color="auto"/>
        <w:bottom w:val="none" w:sz="0" w:space="0" w:color="auto"/>
        <w:right w:val="none" w:sz="0" w:space="0" w:color="auto"/>
      </w:divBdr>
    </w:div>
    <w:div w:id="641035557">
      <w:bodyDiv w:val="1"/>
      <w:marLeft w:val="0"/>
      <w:marRight w:val="0"/>
      <w:marTop w:val="0"/>
      <w:marBottom w:val="0"/>
      <w:divBdr>
        <w:top w:val="none" w:sz="0" w:space="0" w:color="auto"/>
        <w:left w:val="none" w:sz="0" w:space="0" w:color="auto"/>
        <w:bottom w:val="none" w:sz="0" w:space="0" w:color="auto"/>
        <w:right w:val="none" w:sz="0" w:space="0" w:color="auto"/>
      </w:divBdr>
    </w:div>
    <w:div w:id="738866972">
      <w:bodyDiv w:val="1"/>
      <w:marLeft w:val="0"/>
      <w:marRight w:val="0"/>
      <w:marTop w:val="0"/>
      <w:marBottom w:val="0"/>
      <w:divBdr>
        <w:top w:val="none" w:sz="0" w:space="0" w:color="auto"/>
        <w:left w:val="none" w:sz="0" w:space="0" w:color="auto"/>
        <w:bottom w:val="none" w:sz="0" w:space="0" w:color="auto"/>
        <w:right w:val="none" w:sz="0" w:space="0" w:color="auto"/>
      </w:divBdr>
    </w:div>
    <w:div w:id="742483800">
      <w:bodyDiv w:val="1"/>
      <w:marLeft w:val="0"/>
      <w:marRight w:val="0"/>
      <w:marTop w:val="0"/>
      <w:marBottom w:val="0"/>
      <w:divBdr>
        <w:top w:val="none" w:sz="0" w:space="0" w:color="auto"/>
        <w:left w:val="none" w:sz="0" w:space="0" w:color="auto"/>
        <w:bottom w:val="none" w:sz="0" w:space="0" w:color="auto"/>
        <w:right w:val="none" w:sz="0" w:space="0" w:color="auto"/>
      </w:divBdr>
    </w:div>
    <w:div w:id="751584272">
      <w:bodyDiv w:val="1"/>
      <w:marLeft w:val="0"/>
      <w:marRight w:val="0"/>
      <w:marTop w:val="0"/>
      <w:marBottom w:val="0"/>
      <w:divBdr>
        <w:top w:val="none" w:sz="0" w:space="0" w:color="auto"/>
        <w:left w:val="none" w:sz="0" w:space="0" w:color="auto"/>
        <w:bottom w:val="none" w:sz="0" w:space="0" w:color="auto"/>
        <w:right w:val="none" w:sz="0" w:space="0" w:color="auto"/>
      </w:divBdr>
    </w:div>
    <w:div w:id="756441404">
      <w:bodyDiv w:val="1"/>
      <w:marLeft w:val="0"/>
      <w:marRight w:val="0"/>
      <w:marTop w:val="0"/>
      <w:marBottom w:val="0"/>
      <w:divBdr>
        <w:top w:val="none" w:sz="0" w:space="0" w:color="auto"/>
        <w:left w:val="none" w:sz="0" w:space="0" w:color="auto"/>
        <w:bottom w:val="none" w:sz="0" w:space="0" w:color="auto"/>
        <w:right w:val="none" w:sz="0" w:space="0" w:color="auto"/>
      </w:divBdr>
    </w:div>
    <w:div w:id="772092778">
      <w:bodyDiv w:val="1"/>
      <w:marLeft w:val="0"/>
      <w:marRight w:val="0"/>
      <w:marTop w:val="0"/>
      <w:marBottom w:val="0"/>
      <w:divBdr>
        <w:top w:val="none" w:sz="0" w:space="0" w:color="auto"/>
        <w:left w:val="none" w:sz="0" w:space="0" w:color="auto"/>
        <w:bottom w:val="none" w:sz="0" w:space="0" w:color="auto"/>
        <w:right w:val="none" w:sz="0" w:space="0" w:color="auto"/>
      </w:divBdr>
    </w:div>
    <w:div w:id="776171829">
      <w:bodyDiv w:val="1"/>
      <w:marLeft w:val="0"/>
      <w:marRight w:val="0"/>
      <w:marTop w:val="0"/>
      <w:marBottom w:val="0"/>
      <w:divBdr>
        <w:top w:val="none" w:sz="0" w:space="0" w:color="auto"/>
        <w:left w:val="none" w:sz="0" w:space="0" w:color="auto"/>
        <w:bottom w:val="none" w:sz="0" w:space="0" w:color="auto"/>
        <w:right w:val="none" w:sz="0" w:space="0" w:color="auto"/>
      </w:divBdr>
    </w:div>
    <w:div w:id="815953725">
      <w:bodyDiv w:val="1"/>
      <w:marLeft w:val="0"/>
      <w:marRight w:val="0"/>
      <w:marTop w:val="0"/>
      <w:marBottom w:val="0"/>
      <w:divBdr>
        <w:top w:val="none" w:sz="0" w:space="0" w:color="auto"/>
        <w:left w:val="none" w:sz="0" w:space="0" w:color="auto"/>
        <w:bottom w:val="none" w:sz="0" w:space="0" w:color="auto"/>
        <w:right w:val="none" w:sz="0" w:space="0" w:color="auto"/>
      </w:divBdr>
    </w:div>
    <w:div w:id="822508369">
      <w:bodyDiv w:val="1"/>
      <w:marLeft w:val="0"/>
      <w:marRight w:val="0"/>
      <w:marTop w:val="0"/>
      <w:marBottom w:val="0"/>
      <w:divBdr>
        <w:top w:val="none" w:sz="0" w:space="0" w:color="auto"/>
        <w:left w:val="none" w:sz="0" w:space="0" w:color="auto"/>
        <w:bottom w:val="none" w:sz="0" w:space="0" w:color="auto"/>
        <w:right w:val="none" w:sz="0" w:space="0" w:color="auto"/>
      </w:divBdr>
    </w:div>
    <w:div w:id="825709270">
      <w:bodyDiv w:val="1"/>
      <w:marLeft w:val="0"/>
      <w:marRight w:val="0"/>
      <w:marTop w:val="0"/>
      <w:marBottom w:val="0"/>
      <w:divBdr>
        <w:top w:val="none" w:sz="0" w:space="0" w:color="auto"/>
        <w:left w:val="none" w:sz="0" w:space="0" w:color="auto"/>
        <w:bottom w:val="none" w:sz="0" w:space="0" w:color="auto"/>
        <w:right w:val="none" w:sz="0" w:space="0" w:color="auto"/>
      </w:divBdr>
    </w:div>
    <w:div w:id="827399978">
      <w:bodyDiv w:val="1"/>
      <w:marLeft w:val="0"/>
      <w:marRight w:val="0"/>
      <w:marTop w:val="0"/>
      <w:marBottom w:val="0"/>
      <w:divBdr>
        <w:top w:val="none" w:sz="0" w:space="0" w:color="auto"/>
        <w:left w:val="none" w:sz="0" w:space="0" w:color="auto"/>
        <w:bottom w:val="none" w:sz="0" w:space="0" w:color="auto"/>
        <w:right w:val="none" w:sz="0" w:space="0" w:color="auto"/>
      </w:divBdr>
    </w:div>
    <w:div w:id="835532787">
      <w:bodyDiv w:val="1"/>
      <w:marLeft w:val="0"/>
      <w:marRight w:val="0"/>
      <w:marTop w:val="0"/>
      <w:marBottom w:val="0"/>
      <w:divBdr>
        <w:top w:val="none" w:sz="0" w:space="0" w:color="auto"/>
        <w:left w:val="none" w:sz="0" w:space="0" w:color="auto"/>
        <w:bottom w:val="none" w:sz="0" w:space="0" w:color="auto"/>
        <w:right w:val="none" w:sz="0" w:space="0" w:color="auto"/>
      </w:divBdr>
    </w:div>
    <w:div w:id="847599278">
      <w:bodyDiv w:val="1"/>
      <w:marLeft w:val="0"/>
      <w:marRight w:val="0"/>
      <w:marTop w:val="0"/>
      <w:marBottom w:val="0"/>
      <w:divBdr>
        <w:top w:val="none" w:sz="0" w:space="0" w:color="auto"/>
        <w:left w:val="none" w:sz="0" w:space="0" w:color="auto"/>
        <w:bottom w:val="none" w:sz="0" w:space="0" w:color="auto"/>
        <w:right w:val="none" w:sz="0" w:space="0" w:color="auto"/>
      </w:divBdr>
    </w:div>
    <w:div w:id="859702891">
      <w:bodyDiv w:val="1"/>
      <w:marLeft w:val="0"/>
      <w:marRight w:val="0"/>
      <w:marTop w:val="0"/>
      <w:marBottom w:val="0"/>
      <w:divBdr>
        <w:top w:val="none" w:sz="0" w:space="0" w:color="auto"/>
        <w:left w:val="none" w:sz="0" w:space="0" w:color="auto"/>
        <w:bottom w:val="none" w:sz="0" w:space="0" w:color="auto"/>
        <w:right w:val="none" w:sz="0" w:space="0" w:color="auto"/>
      </w:divBdr>
    </w:div>
    <w:div w:id="869341704">
      <w:bodyDiv w:val="1"/>
      <w:marLeft w:val="0"/>
      <w:marRight w:val="0"/>
      <w:marTop w:val="0"/>
      <w:marBottom w:val="0"/>
      <w:divBdr>
        <w:top w:val="none" w:sz="0" w:space="0" w:color="auto"/>
        <w:left w:val="none" w:sz="0" w:space="0" w:color="auto"/>
        <w:bottom w:val="none" w:sz="0" w:space="0" w:color="auto"/>
        <w:right w:val="none" w:sz="0" w:space="0" w:color="auto"/>
      </w:divBdr>
    </w:div>
    <w:div w:id="870536182">
      <w:bodyDiv w:val="1"/>
      <w:marLeft w:val="0"/>
      <w:marRight w:val="0"/>
      <w:marTop w:val="0"/>
      <w:marBottom w:val="0"/>
      <w:divBdr>
        <w:top w:val="none" w:sz="0" w:space="0" w:color="auto"/>
        <w:left w:val="none" w:sz="0" w:space="0" w:color="auto"/>
        <w:bottom w:val="none" w:sz="0" w:space="0" w:color="auto"/>
        <w:right w:val="none" w:sz="0" w:space="0" w:color="auto"/>
      </w:divBdr>
    </w:div>
    <w:div w:id="895046632">
      <w:bodyDiv w:val="1"/>
      <w:marLeft w:val="0"/>
      <w:marRight w:val="0"/>
      <w:marTop w:val="0"/>
      <w:marBottom w:val="0"/>
      <w:divBdr>
        <w:top w:val="none" w:sz="0" w:space="0" w:color="auto"/>
        <w:left w:val="none" w:sz="0" w:space="0" w:color="auto"/>
        <w:bottom w:val="none" w:sz="0" w:space="0" w:color="auto"/>
        <w:right w:val="none" w:sz="0" w:space="0" w:color="auto"/>
      </w:divBdr>
    </w:div>
    <w:div w:id="916674083">
      <w:bodyDiv w:val="1"/>
      <w:marLeft w:val="0"/>
      <w:marRight w:val="0"/>
      <w:marTop w:val="0"/>
      <w:marBottom w:val="0"/>
      <w:divBdr>
        <w:top w:val="none" w:sz="0" w:space="0" w:color="auto"/>
        <w:left w:val="none" w:sz="0" w:space="0" w:color="auto"/>
        <w:bottom w:val="none" w:sz="0" w:space="0" w:color="auto"/>
        <w:right w:val="none" w:sz="0" w:space="0" w:color="auto"/>
      </w:divBdr>
    </w:div>
    <w:div w:id="920216790">
      <w:bodyDiv w:val="1"/>
      <w:marLeft w:val="0"/>
      <w:marRight w:val="0"/>
      <w:marTop w:val="0"/>
      <w:marBottom w:val="0"/>
      <w:divBdr>
        <w:top w:val="none" w:sz="0" w:space="0" w:color="auto"/>
        <w:left w:val="none" w:sz="0" w:space="0" w:color="auto"/>
        <w:bottom w:val="none" w:sz="0" w:space="0" w:color="auto"/>
        <w:right w:val="none" w:sz="0" w:space="0" w:color="auto"/>
      </w:divBdr>
    </w:div>
    <w:div w:id="920677980">
      <w:bodyDiv w:val="1"/>
      <w:marLeft w:val="0"/>
      <w:marRight w:val="0"/>
      <w:marTop w:val="0"/>
      <w:marBottom w:val="0"/>
      <w:divBdr>
        <w:top w:val="none" w:sz="0" w:space="0" w:color="auto"/>
        <w:left w:val="none" w:sz="0" w:space="0" w:color="auto"/>
        <w:bottom w:val="none" w:sz="0" w:space="0" w:color="auto"/>
        <w:right w:val="none" w:sz="0" w:space="0" w:color="auto"/>
      </w:divBdr>
    </w:div>
    <w:div w:id="921988807">
      <w:bodyDiv w:val="1"/>
      <w:marLeft w:val="0"/>
      <w:marRight w:val="0"/>
      <w:marTop w:val="0"/>
      <w:marBottom w:val="0"/>
      <w:divBdr>
        <w:top w:val="none" w:sz="0" w:space="0" w:color="auto"/>
        <w:left w:val="none" w:sz="0" w:space="0" w:color="auto"/>
        <w:bottom w:val="none" w:sz="0" w:space="0" w:color="auto"/>
        <w:right w:val="none" w:sz="0" w:space="0" w:color="auto"/>
      </w:divBdr>
    </w:div>
    <w:div w:id="922181549">
      <w:bodyDiv w:val="1"/>
      <w:marLeft w:val="0"/>
      <w:marRight w:val="0"/>
      <w:marTop w:val="0"/>
      <w:marBottom w:val="0"/>
      <w:divBdr>
        <w:top w:val="none" w:sz="0" w:space="0" w:color="auto"/>
        <w:left w:val="none" w:sz="0" w:space="0" w:color="auto"/>
        <w:bottom w:val="none" w:sz="0" w:space="0" w:color="auto"/>
        <w:right w:val="none" w:sz="0" w:space="0" w:color="auto"/>
      </w:divBdr>
    </w:div>
    <w:div w:id="928926473">
      <w:bodyDiv w:val="1"/>
      <w:marLeft w:val="0"/>
      <w:marRight w:val="0"/>
      <w:marTop w:val="0"/>
      <w:marBottom w:val="0"/>
      <w:divBdr>
        <w:top w:val="none" w:sz="0" w:space="0" w:color="auto"/>
        <w:left w:val="none" w:sz="0" w:space="0" w:color="auto"/>
        <w:bottom w:val="none" w:sz="0" w:space="0" w:color="auto"/>
        <w:right w:val="none" w:sz="0" w:space="0" w:color="auto"/>
      </w:divBdr>
    </w:div>
    <w:div w:id="954094046">
      <w:bodyDiv w:val="1"/>
      <w:marLeft w:val="0"/>
      <w:marRight w:val="0"/>
      <w:marTop w:val="0"/>
      <w:marBottom w:val="0"/>
      <w:divBdr>
        <w:top w:val="none" w:sz="0" w:space="0" w:color="auto"/>
        <w:left w:val="none" w:sz="0" w:space="0" w:color="auto"/>
        <w:bottom w:val="none" w:sz="0" w:space="0" w:color="auto"/>
        <w:right w:val="none" w:sz="0" w:space="0" w:color="auto"/>
      </w:divBdr>
    </w:div>
    <w:div w:id="983389978">
      <w:bodyDiv w:val="1"/>
      <w:marLeft w:val="0"/>
      <w:marRight w:val="0"/>
      <w:marTop w:val="0"/>
      <w:marBottom w:val="0"/>
      <w:divBdr>
        <w:top w:val="none" w:sz="0" w:space="0" w:color="auto"/>
        <w:left w:val="none" w:sz="0" w:space="0" w:color="auto"/>
        <w:bottom w:val="none" w:sz="0" w:space="0" w:color="auto"/>
        <w:right w:val="none" w:sz="0" w:space="0" w:color="auto"/>
      </w:divBdr>
    </w:div>
    <w:div w:id="984317476">
      <w:bodyDiv w:val="1"/>
      <w:marLeft w:val="0"/>
      <w:marRight w:val="0"/>
      <w:marTop w:val="0"/>
      <w:marBottom w:val="0"/>
      <w:divBdr>
        <w:top w:val="none" w:sz="0" w:space="0" w:color="auto"/>
        <w:left w:val="none" w:sz="0" w:space="0" w:color="auto"/>
        <w:bottom w:val="none" w:sz="0" w:space="0" w:color="auto"/>
        <w:right w:val="none" w:sz="0" w:space="0" w:color="auto"/>
      </w:divBdr>
    </w:div>
    <w:div w:id="1011646450">
      <w:bodyDiv w:val="1"/>
      <w:marLeft w:val="0"/>
      <w:marRight w:val="0"/>
      <w:marTop w:val="0"/>
      <w:marBottom w:val="0"/>
      <w:divBdr>
        <w:top w:val="none" w:sz="0" w:space="0" w:color="auto"/>
        <w:left w:val="none" w:sz="0" w:space="0" w:color="auto"/>
        <w:bottom w:val="none" w:sz="0" w:space="0" w:color="auto"/>
        <w:right w:val="none" w:sz="0" w:space="0" w:color="auto"/>
      </w:divBdr>
    </w:div>
    <w:div w:id="1024937269">
      <w:bodyDiv w:val="1"/>
      <w:marLeft w:val="0"/>
      <w:marRight w:val="0"/>
      <w:marTop w:val="0"/>
      <w:marBottom w:val="0"/>
      <w:divBdr>
        <w:top w:val="none" w:sz="0" w:space="0" w:color="auto"/>
        <w:left w:val="none" w:sz="0" w:space="0" w:color="auto"/>
        <w:bottom w:val="none" w:sz="0" w:space="0" w:color="auto"/>
        <w:right w:val="none" w:sz="0" w:space="0" w:color="auto"/>
      </w:divBdr>
    </w:div>
    <w:div w:id="1036466783">
      <w:bodyDiv w:val="1"/>
      <w:marLeft w:val="0"/>
      <w:marRight w:val="0"/>
      <w:marTop w:val="0"/>
      <w:marBottom w:val="0"/>
      <w:divBdr>
        <w:top w:val="none" w:sz="0" w:space="0" w:color="auto"/>
        <w:left w:val="none" w:sz="0" w:space="0" w:color="auto"/>
        <w:bottom w:val="none" w:sz="0" w:space="0" w:color="auto"/>
        <w:right w:val="none" w:sz="0" w:space="0" w:color="auto"/>
      </w:divBdr>
    </w:div>
    <w:div w:id="1046760176">
      <w:bodyDiv w:val="1"/>
      <w:marLeft w:val="0"/>
      <w:marRight w:val="0"/>
      <w:marTop w:val="0"/>
      <w:marBottom w:val="0"/>
      <w:divBdr>
        <w:top w:val="none" w:sz="0" w:space="0" w:color="auto"/>
        <w:left w:val="none" w:sz="0" w:space="0" w:color="auto"/>
        <w:bottom w:val="none" w:sz="0" w:space="0" w:color="auto"/>
        <w:right w:val="none" w:sz="0" w:space="0" w:color="auto"/>
      </w:divBdr>
    </w:div>
    <w:div w:id="1063524614">
      <w:bodyDiv w:val="1"/>
      <w:marLeft w:val="0"/>
      <w:marRight w:val="0"/>
      <w:marTop w:val="0"/>
      <w:marBottom w:val="0"/>
      <w:divBdr>
        <w:top w:val="none" w:sz="0" w:space="0" w:color="auto"/>
        <w:left w:val="none" w:sz="0" w:space="0" w:color="auto"/>
        <w:bottom w:val="none" w:sz="0" w:space="0" w:color="auto"/>
        <w:right w:val="none" w:sz="0" w:space="0" w:color="auto"/>
      </w:divBdr>
    </w:div>
    <w:div w:id="1129202930">
      <w:bodyDiv w:val="1"/>
      <w:marLeft w:val="0"/>
      <w:marRight w:val="0"/>
      <w:marTop w:val="0"/>
      <w:marBottom w:val="0"/>
      <w:divBdr>
        <w:top w:val="none" w:sz="0" w:space="0" w:color="auto"/>
        <w:left w:val="none" w:sz="0" w:space="0" w:color="auto"/>
        <w:bottom w:val="none" w:sz="0" w:space="0" w:color="auto"/>
        <w:right w:val="none" w:sz="0" w:space="0" w:color="auto"/>
      </w:divBdr>
    </w:div>
    <w:div w:id="1153522019">
      <w:bodyDiv w:val="1"/>
      <w:marLeft w:val="0"/>
      <w:marRight w:val="0"/>
      <w:marTop w:val="0"/>
      <w:marBottom w:val="0"/>
      <w:divBdr>
        <w:top w:val="none" w:sz="0" w:space="0" w:color="auto"/>
        <w:left w:val="none" w:sz="0" w:space="0" w:color="auto"/>
        <w:bottom w:val="none" w:sz="0" w:space="0" w:color="auto"/>
        <w:right w:val="none" w:sz="0" w:space="0" w:color="auto"/>
      </w:divBdr>
    </w:div>
    <w:div w:id="1166017979">
      <w:bodyDiv w:val="1"/>
      <w:marLeft w:val="0"/>
      <w:marRight w:val="0"/>
      <w:marTop w:val="0"/>
      <w:marBottom w:val="0"/>
      <w:divBdr>
        <w:top w:val="none" w:sz="0" w:space="0" w:color="auto"/>
        <w:left w:val="none" w:sz="0" w:space="0" w:color="auto"/>
        <w:bottom w:val="none" w:sz="0" w:space="0" w:color="auto"/>
        <w:right w:val="none" w:sz="0" w:space="0" w:color="auto"/>
      </w:divBdr>
    </w:div>
    <w:div w:id="1166823256">
      <w:bodyDiv w:val="1"/>
      <w:marLeft w:val="0"/>
      <w:marRight w:val="0"/>
      <w:marTop w:val="0"/>
      <w:marBottom w:val="0"/>
      <w:divBdr>
        <w:top w:val="none" w:sz="0" w:space="0" w:color="auto"/>
        <w:left w:val="none" w:sz="0" w:space="0" w:color="auto"/>
        <w:bottom w:val="none" w:sz="0" w:space="0" w:color="auto"/>
        <w:right w:val="none" w:sz="0" w:space="0" w:color="auto"/>
      </w:divBdr>
    </w:div>
    <w:div w:id="1175340237">
      <w:bodyDiv w:val="1"/>
      <w:marLeft w:val="0"/>
      <w:marRight w:val="0"/>
      <w:marTop w:val="0"/>
      <w:marBottom w:val="0"/>
      <w:divBdr>
        <w:top w:val="none" w:sz="0" w:space="0" w:color="auto"/>
        <w:left w:val="none" w:sz="0" w:space="0" w:color="auto"/>
        <w:bottom w:val="none" w:sz="0" w:space="0" w:color="auto"/>
        <w:right w:val="none" w:sz="0" w:space="0" w:color="auto"/>
      </w:divBdr>
    </w:div>
    <w:div w:id="1186482787">
      <w:bodyDiv w:val="1"/>
      <w:marLeft w:val="0"/>
      <w:marRight w:val="0"/>
      <w:marTop w:val="0"/>
      <w:marBottom w:val="0"/>
      <w:divBdr>
        <w:top w:val="none" w:sz="0" w:space="0" w:color="auto"/>
        <w:left w:val="none" w:sz="0" w:space="0" w:color="auto"/>
        <w:bottom w:val="none" w:sz="0" w:space="0" w:color="auto"/>
        <w:right w:val="none" w:sz="0" w:space="0" w:color="auto"/>
      </w:divBdr>
    </w:div>
    <w:div w:id="1210798598">
      <w:bodyDiv w:val="1"/>
      <w:marLeft w:val="0"/>
      <w:marRight w:val="0"/>
      <w:marTop w:val="0"/>
      <w:marBottom w:val="0"/>
      <w:divBdr>
        <w:top w:val="none" w:sz="0" w:space="0" w:color="auto"/>
        <w:left w:val="none" w:sz="0" w:space="0" w:color="auto"/>
        <w:bottom w:val="none" w:sz="0" w:space="0" w:color="auto"/>
        <w:right w:val="none" w:sz="0" w:space="0" w:color="auto"/>
      </w:divBdr>
    </w:div>
    <w:div w:id="1224951492">
      <w:bodyDiv w:val="1"/>
      <w:marLeft w:val="0"/>
      <w:marRight w:val="0"/>
      <w:marTop w:val="0"/>
      <w:marBottom w:val="0"/>
      <w:divBdr>
        <w:top w:val="none" w:sz="0" w:space="0" w:color="auto"/>
        <w:left w:val="none" w:sz="0" w:space="0" w:color="auto"/>
        <w:bottom w:val="none" w:sz="0" w:space="0" w:color="auto"/>
        <w:right w:val="none" w:sz="0" w:space="0" w:color="auto"/>
      </w:divBdr>
    </w:div>
    <w:div w:id="1245644833">
      <w:bodyDiv w:val="1"/>
      <w:marLeft w:val="0"/>
      <w:marRight w:val="0"/>
      <w:marTop w:val="0"/>
      <w:marBottom w:val="0"/>
      <w:divBdr>
        <w:top w:val="none" w:sz="0" w:space="0" w:color="auto"/>
        <w:left w:val="none" w:sz="0" w:space="0" w:color="auto"/>
        <w:bottom w:val="none" w:sz="0" w:space="0" w:color="auto"/>
        <w:right w:val="none" w:sz="0" w:space="0" w:color="auto"/>
      </w:divBdr>
    </w:div>
    <w:div w:id="1249851368">
      <w:bodyDiv w:val="1"/>
      <w:marLeft w:val="0"/>
      <w:marRight w:val="0"/>
      <w:marTop w:val="0"/>
      <w:marBottom w:val="0"/>
      <w:divBdr>
        <w:top w:val="none" w:sz="0" w:space="0" w:color="auto"/>
        <w:left w:val="none" w:sz="0" w:space="0" w:color="auto"/>
        <w:bottom w:val="none" w:sz="0" w:space="0" w:color="auto"/>
        <w:right w:val="none" w:sz="0" w:space="0" w:color="auto"/>
      </w:divBdr>
    </w:div>
    <w:div w:id="1260990749">
      <w:bodyDiv w:val="1"/>
      <w:marLeft w:val="0"/>
      <w:marRight w:val="0"/>
      <w:marTop w:val="0"/>
      <w:marBottom w:val="0"/>
      <w:divBdr>
        <w:top w:val="none" w:sz="0" w:space="0" w:color="auto"/>
        <w:left w:val="none" w:sz="0" w:space="0" w:color="auto"/>
        <w:bottom w:val="none" w:sz="0" w:space="0" w:color="auto"/>
        <w:right w:val="none" w:sz="0" w:space="0" w:color="auto"/>
      </w:divBdr>
    </w:div>
    <w:div w:id="1265655474">
      <w:bodyDiv w:val="1"/>
      <w:marLeft w:val="0"/>
      <w:marRight w:val="0"/>
      <w:marTop w:val="0"/>
      <w:marBottom w:val="0"/>
      <w:divBdr>
        <w:top w:val="none" w:sz="0" w:space="0" w:color="auto"/>
        <w:left w:val="none" w:sz="0" w:space="0" w:color="auto"/>
        <w:bottom w:val="none" w:sz="0" w:space="0" w:color="auto"/>
        <w:right w:val="none" w:sz="0" w:space="0" w:color="auto"/>
      </w:divBdr>
    </w:div>
    <w:div w:id="1268587393">
      <w:bodyDiv w:val="1"/>
      <w:marLeft w:val="0"/>
      <w:marRight w:val="0"/>
      <w:marTop w:val="0"/>
      <w:marBottom w:val="0"/>
      <w:divBdr>
        <w:top w:val="none" w:sz="0" w:space="0" w:color="auto"/>
        <w:left w:val="none" w:sz="0" w:space="0" w:color="auto"/>
        <w:bottom w:val="none" w:sz="0" w:space="0" w:color="auto"/>
        <w:right w:val="none" w:sz="0" w:space="0" w:color="auto"/>
      </w:divBdr>
    </w:div>
    <w:div w:id="1279213908">
      <w:bodyDiv w:val="1"/>
      <w:marLeft w:val="0"/>
      <w:marRight w:val="0"/>
      <w:marTop w:val="0"/>
      <w:marBottom w:val="0"/>
      <w:divBdr>
        <w:top w:val="none" w:sz="0" w:space="0" w:color="auto"/>
        <w:left w:val="none" w:sz="0" w:space="0" w:color="auto"/>
        <w:bottom w:val="none" w:sz="0" w:space="0" w:color="auto"/>
        <w:right w:val="none" w:sz="0" w:space="0" w:color="auto"/>
      </w:divBdr>
    </w:div>
    <w:div w:id="1283993738">
      <w:bodyDiv w:val="1"/>
      <w:marLeft w:val="0"/>
      <w:marRight w:val="0"/>
      <w:marTop w:val="0"/>
      <w:marBottom w:val="0"/>
      <w:divBdr>
        <w:top w:val="none" w:sz="0" w:space="0" w:color="auto"/>
        <w:left w:val="none" w:sz="0" w:space="0" w:color="auto"/>
        <w:bottom w:val="none" w:sz="0" w:space="0" w:color="auto"/>
        <w:right w:val="none" w:sz="0" w:space="0" w:color="auto"/>
      </w:divBdr>
    </w:div>
    <w:div w:id="1295600365">
      <w:bodyDiv w:val="1"/>
      <w:marLeft w:val="0"/>
      <w:marRight w:val="0"/>
      <w:marTop w:val="0"/>
      <w:marBottom w:val="0"/>
      <w:divBdr>
        <w:top w:val="none" w:sz="0" w:space="0" w:color="auto"/>
        <w:left w:val="none" w:sz="0" w:space="0" w:color="auto"/>
        <w:bottom w:val="none" w:sz="0" w:space="0" w:color="auto"/>
        <w:right w:val="none" w:sz="0" w:space="0" w:color="auto"/>
      </w:divBdr>
    </w:div>
    <w:div w:id="1303340274">
      <w:bodyDiv w:val="1"/>
      <w:marLeft w:val="0"/>
      <w:marRight w:val="0"/>
      <w:marTop w:val="0"/>
      <w:marBottom w:val="0"/>
      <w:divBdr>
        <w:top w:val="none" w:sz="0" w:space="0" w:color="auto"/>
        <w:left w:val="none" w:sz="0" w:space="0" w:color="auto"/>
        <w:bottom w:val="none" w:sz="0" w:space="0" w:color="auto"/>
        <w:right w:val="none" w:sz="0" w:space="0" w:color="auto"/>
      </w:divBdr>
    </w:div>
    <w:div w:id="1341391964">
      <w:bodyDiv w:val="1"/>
      <w:marLeft w:val="0"/>
      <w:marRight w:val="0"/>
      <w:marTop w:val="0"/>
      <w:marBottom w:val="0"/>
      <w:divBdr>
        <w:top w:val="none" w:sz="0" w:space="0" w:color="auto"/>
        <w:left w:val="none" w:sz="0" w:space="0" w:color="auto"/>
        <w:bottom w:val="none" w:sz="0" w:space="0" w:color="auto"/>
        <w:right w:val="none" w:sz="0" w:space="0" w:color="auto"/>
      </w:divBdr>
    </w:div>
    <w:div w:id="1345547185">
      <w:bodyDiv w:val="1"/>
      <w:marLeft w:val="0"/>
      <w:marRight w:val="0"/>
      <w:marTop w:val="0"/>
      <w:marBottom w:val="0"/>
      <w:divBdr>
        <w:top w:val="none" w:sz="0" w:space="0" w:color="auto"/>
        <w:left w:val="none" w:sz="0" w:space="0" w:color="auto"/>
        <w:bottom w:val="none" w:sz="0" w:space="0" w:color="auto"/>
        <w:right w:val="none" w:sz="0" w:space="0" w:color="auto"/>
      </w:divBdr>
    </w:div>
    <w:div w:id="1355840099">
      <w:bodyDiv w:val="1"/>
      <w:marLeft w:val="0"/>
      <w:marRight w:val="0"/>
      <w:marTop w:val="0"/>
      <w:marBottom w:val="0"/>
      <w:divBdr>
        <w:top w:val="none" w:sz="0" w:space="0" w:color="auto"/>
        <w:left w:val="none" w:sz="0" w:space="0" w:color="auto"/>
        <w:bottom w:val="none" w:sz="0" w:space="0" w:color="auto"/>
        <w:right w:val="none" w:sz="0" w:space="0" w:color="auto"/>
      </w:divBdr>
    </w:div>
    <w:div w:id="1358579513">
      <w:bodyDiv w:val="1"/>
      <w:marLeft w:val="0"/>
      <w:marRight w:val="0"/>
      <w:marTop w:val="0"/>
      <w:marBottom w:val="0"/>
      <w:divBdr>
        <w:top w:val="none" w:sz="0" w:space="0" w:color="auto"/>
        <w:left w:val="none" w:sz="0" w:space="0" w:color="auto"/>
        <w:bottom w:val="none" w:sz="0" w:space="0" w:color="auto"/>
        <w:right w:val="none" w:sz="0" w:space="0" w:color="auto"/>
      </w:divBdr>
    </w:div>
    <w:div w:id="1381515813">
      <w:bodyDiv w:val="1"/>
      <w:marLeft w:val="0"/>
      <w:marRight w:val="0"/>
      <w:marTop w:val="0"/>
      <w:marBottom w:val="0"/>
      <w:divBdr>
        <w:top w:val="none" w:sz="0" w:space="0" w:color="auto"/>
        <w:left w:val="none" w:sz="0" w:space="0" w:color="auto"/>
        <w:bottom w:val="none" w:sz="0" w:space="0" w:color="auto"/>
        <w:right w:val="none" w:sz="0" w:space="0" w:color="auto"/>
      </w:divBdr>
    </w:div>
    <w:div w:id="1394085800">
      <w:bodyDiv w:val="1"/>
      <w:marLeft w:val="0"/>
      <w:marRight w:val="0"/>
      <w:marTop w:val="0"/>
      <w:marBottom w:val="0"/>
      <w:divBdr>
        <w:top w:val="none" w:sz="0" w:space="0" w:color="auto"/>
        <w:left w:val="none" w:sz="0" w:space="0" w:color="auto"/>
        <w:bottom w:val="none" w:sz="0" w:space="0" w:color="auto"/>
        <w:right w:val="none" w:sz="0" w:space="0" w:color="auto"/>
      </w:divBdr>
    </w:div>
    <w:div w:id="1424033551">
      <w:bodyDiv w:val="1"/>
      <w:marLeft w:val="0"/>
      <w:marRight w:val="0"/>
      <w:marTop w:val="0"/>
      <w:marBottom w:val="0"/>
      <w:divBdr>
        <w:top w:val="none" w:sz="0" w:space="0" w:color="auto"/>
        <w:left w:val="none" w:sz="0" w:space="0" w:color="auto"/>
        <w:bottom w:val="none" w:sz="0" w:space="0" w:color="auto"/>
        <w:right w:val="none" w:sz="0" w:space="0" w:color="auto"/>
      </w:divBdr>
    </w:div>
    <w:div w:id="1426420683">
      <w:bodyDiv w:val="1"/>
      <w:marLeft w:val="0"/>
      <w:marRight w:val="0"/>
      <w:marTop w:val="0"/>
      <w:marBottom w:val="0"/>
      <w:divBdr>
        <w:top w:val="none" w:sz="0" w:space="0" w:color="auto"/>
        <w:left w:val="none" w:sz="0" w:space="0" w:color="auto"/>
        <w:bottom w:val="none" w:sz="0" w:space="0" w:color="auto"/>
        <w:right w:val="none" w:sz="0" w:space="0" w:color="auto"/>
      </w:divBdr>
    </w:div>
    <w:div w:id="1443646140">
      <w:bodyDiv w:val="1"/>
      <w:marLeft w:val="0"/>
      <w:marRight w:val="0"/>
      <w:marTop w:val="0"/>
      <w:marBottom w:val="0"/>
      <w:divBdr>
        <w:top w:val="none" w:sz="0" w:space="0" w:color="auto"/>
        <w:left w:val="none" w:sz="0" w:space="0" w:color="auto"/>
        <w:bottom w:val="none" w:sz="0" w:space="0" w:color="auto"/>
        <w:right w:val="none" w:sz="0" w:space="0" w:color="auto"/>
      </w:divBdr>
    </w:div>
    <w:div w:id="1456482186">
      <w:bodyDiv w:val="1"/>
      <w:marLeft w:val="0"/>
      <w:marRight w:val="0"/>
      <w:marTop w:val="0"/>
      <w:marBottom w:val="0"/>
      <w:divBdr>
        <w:top w:val="none" w:sz="0" w:space="0" w:color="auto"/>
        <w:left w:val="none" w:sz="0" w:space="0" w:color="auto"/>
        <w:bottom w:val="none" w:sz="0" w:space="0" w:color="auto"/>
        <w:right w:val="none" w:sz="0" w:space="0" w:color="auto"/>
      </w:divBdr>
    </w:div>
    <w:div w:id="1471047090">
      <w:bodyDiv w:val="1"/>
      <w:marLeft w:val="0"/>
      <w:marRight w:val="0"/>
      <w:marTop w:val="0"/>
      <w:marBottom w:val="0"/>
      <w:divBdr>
        <w:top w:val="none" w:sz="0" w:space="0" w:color="auto"/>
        <w:left w:val="none" w:sz="0" w:space="0" w:color="auto"/>
        <w:bottom w:val="none" w:sz="0" w:space="0" w:color="auto"/>
        <w:right w:val="none" w:sz="0" w:space="0" w:color="auto"/>
      </w:divBdr>
    </w:div>
    <w:div w:id="1486044930">
      <w:bodyDiv w:val="1"/>
      <w:marLeft w:val="0"/>
      <w:marRight w:val="0"/>
      <w:marTop w:val="0"/>
      <w:marBottom w:val="0"/>
      <w:divBdr>
        <w:top w:val="none" w:sz="0" w:space="0" w:color="auto"/>
        <w:left w:val="none" w:sz="0" w:space="0" w:color="auto"/>
        <w:bottom w:val="none" w:sz="0" w:space="0" w:color="auto"/>
        <w:right w:val="none" w:sz="0" w:space="0" w:color="auto"/>
      </w:divBdr>
    </w:div>
    <w:div w:id="1488324525">
      <w:bodyDiv w:val="1"/>
      <w:marLeft w:val="0"/>
      <w:marRight w:val="0"/>
      <w:marTop w:val="0"/>
      <w:marBottom w:val="0"/>
      <w:divBdr>
        <w:top w:val="none" w:sz="0" w:space="0" w:color="auto"/>
        <w:left w:val="none" w:sz="0" w:space="0" w:color="auto"/>
        <w:bottom w:val="none" w:sz="0" w:space="0" w:color="auto"/>
        <w:right w:val="none" w:sz="0" w:space="0" w:color="auto"/>
      </w:divBdr>
    </w:div>
    <w:div w:id="1497302160">
      <w:bodyDiv w:val="1"/>
      <w:marLeft w:val="0"/>
      <w:marRight w:val="0"/>
      <w:marTop w:val="0"/>
      <w:marBottom w:val="0"/>
      <w:divBdr>
        <w:top w:val="none" w:sz="0" w:space="0" w:color="auto"/>
        <w:left w:val="none" w:sz="0" w:space="0" w:color="auto"/>
        <w:bottom w:val="none" w:sz="0" w:space="0" w:color="auto"/>
        <w:right w:val="none" w:sz="0" w:space="0" w:color="auto"/>
      </w:divBdr>
    </w:div>
    <w:div w:id="1521895739">
      <w:bodyDiv w:val="1"/>
      <w:marLeft w:val="0"/>
      <w:marRight w:val="0"/>
      <w:marTop w:val="0"/>
      <w:marBottom w:val="0"/>
      <w:divBdr>
        <w:top w:val="none" w:sz="0" w:space="0" w:color="auto"/>
        <w:left w:val="none" w:sz="0" w:space="0" w:color="auto"/>
        <w:bottom w:val="none" w:sz="0" w:space="0" w:color="auto"/>
        <w:right w:val="none" w:sz="0" w:space="0" w:color="auto"/>
      </w:divBdr>
    </w:div>
    <w:div w:id="1533768300">
      <w:bodyDiv w:val="1"/>
      <w:marLeft w:val="0"/>
      <w:marRight w:val="0"/>
      <w:marTop w:val="0"/>
      <w:marBottom w:val="0"/>
      <w:divBdr>
        <w:top w:val="none" w:sz="0" w:space="0" w:color="auto"/>
        <w:left w:val="none" w:sz="0" w:space="0" w:color="auto"/>
        <w:bottom w:val="none" w:sz="0" w:space="0" w:color="auto"/>
        <w:right w:val="none" w:sz="0" w:space="0" w:color="auto"/>
      </w:divBdr>
    </w:div>
    <w:div w:id="1572884028">
      <w:bodyDiv w:val="1"/>
      <w:marLeft w:val="0"/>
      <w:marRight w:val="0"/>
      <w:marTop w:val="0"/>
      <w:marBottom w:val="0"/>
      <w:divBdr>
        <w:top w:val="none" w:sz="0" w:space="0" w:color="auto"/>
        <w:left w:val="none" w:sz="0" w:space="0" w:color="auto"/>
        <w:bottom w:val="none" w:sz="0" w:space="0" w:color="auto"/>
        <w:right w:val="none" w:sz="0" w:space="0" w:color="auto"/>
      </w:divBdr>
    </w:div>
    <w:div w:id="1577788728">
      <w:bodyDiv w:val="1"/>
      <w:marLeft w:val="0"/>
      <w:marRight w:val="0"/>
      <w:marTop w:val="0"/>
      <w:marBottom w:val="0"/>
      <w:divBdr>
        <w:top w:val="none" w:sz="0" w:space="0" w:color="auto"/>
        <w:left w:val="none" w:sz="0" w:space="0" w:color="auto"/>
        <w:bottom w:val="none" w:sz="0" w:space="0" w:color="auto"/>
        <w:right w:val="none" w:sz="0" w:space="0" w:color="auto"/>
      </w:divBdr>
    </w:div>
    <w:div w:id="1592468419">
      <w:bodyDiv w:val="1"/>
      <w:marLeft w:val="0"/>
      <w:marRight w:val="0"/>
      <w:marTop w:val="0"/>
      <w:marBottom w:val="0"/>
      <w:divBdr>
        <w:top w:val="none" w:sz="0" w:space="0" w:color="auto"/>
        <w:left w:val="none" w:sz="0" w:space="0" w:color="auto"/>
        <w:bottom w:val="none" w:sz="0" w:space="0" w:color="auto"/>
        <w:right w:val="none" w:sz="0" w:space="0" w:color="auto"/>
      </w:divBdr>
    </w:div>
    <w:div w:id="1627345511">
      <w:bodyDiv w:val="1"/>
      <w:marLeft w:val="0"/>
      <w:marRight w:val="0"/>
      <w:marTop w:val="0"/>
      <w:marBottom w:val="0"/>
      <w:divBdr>
        <w:top w:val="none" w:sz="0" w:space="0" w:color="auto"/>
        <w:left w:val="none" w:sz="0" w:space="0" w:color="auto"/>
        <w:bottom w:val="none" w:sz="0" w:space="0" w:color="auto"/>
        <w:right w:val="none" w:sz="0" w:space="0" w:color="auto"/>
      </w:divBdr>
    </w:div>
    <w:div w:id="1632981730">
      <w:bodyDiv w:val="1"/>
      <w:marLeft w:val="0"/>
      <w:marRight w:val="0"/>
      <w:marTop w:val="0"/>
      <w:marBottom w:val="0"/>
      <w:divBdr>
        <w:top w:val="none" w:sz="0" w:space="0" w:color="auto"/>
        <w:left w:val="none" w:sz="0" w:space="0" w:color="auto"/>
        <w:bottom w:val="none" w:sz="0" w:space="0" w:color="auto"/>
        <w:right w:val="none" w:sz="0" w:space="0" w:color="auto"/>
      </w:divBdr>
    </w:div>
    <w:div w:id="1634284865">
      <w:bodyDiv w:val="1"/>
      <w:marLeft w:val="0"/>
      <w:marRight w:val="0"/>
      <w:marTop w:val="0"/>
      <w:marBottom w:val="0"/>
      <w:divBdr>
        <w:top w:val="none" w:sz="0" w:space="0" w:color="auto"/>
        <w:left w:val="none" w:sz="0" w:space="0" w:color="auto"/>
        <w:bottom w:val="none" w:sz="0" w:space="0" w:color="auto"/>
        <w:right w:val="none" w:sz="0" w:space="0" w:color="auto"/>
      </w:divBdr>
    </w:div>
    <w:div w:id="1636136607">
      <w:bodyDiv w:val="1"/>
      <w:marLeft w:val="0"/>
      <w:marRight w:val="0"/>
      <w:marTop w:val="0"/>
      <w:marBottom w:val="0"/>
      <w:divBdr>
        <w:top w:val="none" w:sz="0" w:space="0" w:color="auto"/>
        <w:left w:val="none" w:sz="0" w:space="0" w:color="auto"/>
        <w:bottom w:val="none" w:sz="0" w:space="0" w:color="auto"/>
        <w:right w:val="none" w:sz="0" w:space="0" w:color="auto"/>
      </w:divBdr>
    </w:div>
    <w:div w:id="1657299947">
      <w:bodyDiv w:val="1"/>
      <w:marLeft w:val="0"/>
      <w:marRight w:val="0"/>
      <w:marTop w:val="0"/>
      <w:marBottom w:val="0"/>
      <w:divBdr>
        <w:top w:val="none" w:sz="0" w:space="0" w:color="auto"/>
        <w:left w:val="none" w:sz="0" w:space="0" w:color="auto"/>
        <w:bottom w:val="none" w:sz="0" w:space="0" w:color="auto"/>
        <w:right w:val="none" w:sz="0" w:space="0" w:color="auto"/>
      </w:divBdr>
    </w:div>
    <w:div w:id="1672755628">
      <w:bodyDiv w:val="1"/>
      <w:marLeft w:val="0"/>
      <w:marRight w:val="0"/>
      <w:marTop w:val="0"/>
      <w:marBottom w:val="0"/>
      <w:divBdr>
        <w:top w:val="none" w:sz="0" w:space="0" w:color="auto"/>
        <w:left w:val="none" w:sz="0" w:space="0" w:color="auto"/>
        <w:bottom w:val="none" w:sz="0" w:space="0" w:color="auto"/>
        <w:right w:val="none" w:sz="0" w:space="0" w:color="auto"/>
      </w:divBdr>
    </w:div>
    <w:div w:id="1679116826">
      <w:bodyDiv w:val="1"/>
      <w:marLeft w:val="0"/>
      <w:marRight w:val="0"/>
      <w:marTop w:val="0"/>
      <w:marBottom w:val="0"/>
      <w:divBdr>
        <w:top w:val="none" w:sz="0" w:space="0" w:color="auto"/>
        <w:left w:val="none" w:sz="0" w:space="0" w:color="auto"/>
        <w:bottom w:val="none" w:sz="0" w:space="0" w:color="auto"/>
        <w:right w:val="none" w:sz="0" w:space="0" w:color="auto"/>
      </w:divBdr>
    </w:div>
    <w:div w:id="1713846765">
      <w:bodyDiv w:val="1"/>
      <w:marLeft w:val="0"/>
      <w:marRight w:val="0"/>
      <w:marTop w:val="0"/>
      <w:marBottom w:val="0"/>
      <w:divBdr>
        <w:top w:val="none" w:sz="0" w:space="0" w:color="auto"/>
        <w:left w:val="none" w:sz="0" w:space="0" w:color="auto"/>
        <w:bottom w:val="none" w:sz="0" w:space="0" w:color="auto"/>
        <w:right w:val="none" w:sz="0" w:space="0" w:color="auto"/>
      </w:divBdr>
    </w:div>
    <w:div w:id="1739012886">
      <w:bodyDiv w:val="1"/>
      <w:marLeft w:val="0"/>
      <w:marRight w:val="0"/>
      <w:marTop w:val="0"/>
      <w:marBottom w:val="0"/>
      <w:divBdr>
        <w:top w:val="none" w:sz="0" w:space="0" w:color="auto"/>
        <w:left w:val="none" w:sz="0" w:space="0" w:color="auto"/>
        <w:bottom w:val="none" w:sz="0" w:space="0" w:color="auto"/>
        <w:right w:val="none" w:sz="0" w:space="0" w:color="auto"/>
      </w:divBdr>
    </w:div>
    <w:div w:id="1748261931">
      <w:bodyDiv w:val="1"/>
      <w:marLeft w:val="0"/>
      <w:marRight w:val="0"/>
      <w:marTop w:val="0"/>
      <w:marBottom w:val="0"/>
      <w:divBdr>
        <w:top w:val="none" w:sz="0" w:space="0" w:color="auto"/>
        <w:left w:val="none" w:sz="0" w:space="0" w:color="auto"/>
        <w:bottom w:val="none" w:sz="0" w:space="0" w:color="auto"/>
        <w:right w:val="none" w:sz="0" w:space="0" w:color="auto"/>
      </w:divBdr>
    </w:div>
    <w:div w:id="1753773213">
      <w:bodyDiv w:val="1"/>
      <w:marLeft w:val="0"/>
      <w:marRight w:val="0"/>
      <w:marTop w:val="0"/>
      <w:marBottom w:val="0"/>
      <w:divBdr>
        <w:top w:val="none" w:sz="0" w:space="0" w:color="auto"/>
        <w:left w:val="none" w:sz="0" w:space="0" w:color="auto"/>
        <w:bottom w:val="none" w:sz="0" w:space="0" w:color="auto"/>
        <w:right w:val="none" w:sz="0" w:space="0" w:color="auto"/>
      </w:divBdr>
    </w:div>
    <w:div w:id="1773208757">
      <w:bodyDiv w:val="1"/>
      <w:marLeft w:val="0"/>
      <w:marRight w:val="0"/>
      <w:marTop w:val="0"/>
      <w:marBottom w:val="0"/>
      <w:divBdr>
        <w:top w:val="none" w:sz="0" w:space="0" w:color="auto"/>
        <w:left w:val="none" w:sz="0" w:space="0" w:color="auto"/>
        <w:bottom w:val="none" w:sz="0" w:space="0" w:color="auto"/>
        <w:right w:val="none" w:sz="0" w:space="0" w:color="auto"/>
      </w:divBdr>
    </w:div>
    <w:div w:id="1804956685">
      <w:bodyDiv w:val="1"/>
      <w:marLeft w:val="0"/>
      <w:marRight w:val="0"/>
      <w:marTop w:val="0"/>
      <w:marBottom w:val="0"/>
      <w:divBdr>
        <w:top w:val="none" w:sz="0" w:space="0" w:color="auto"/>
        <w:left w:val="none" w:sz="0" w:space="0" w:color="auto"/>
        <w:bottom w:val="none" w:sz="0" w:space="0" w:color="auto"/>
        <w:right w:val="none" w:sz="0" w:space="0" w:color="auto"/>
      </w:divBdr>
    </w:div>
    <w:div w:id="1886529632">
      <w:bodyDiv w:val="1"/>
      <w:marLeft w:val="0"/>
      <w:marRight w:val="0"/>
      <w:marTop w:val="0"/>
      <w:marBottom w:val="0"/>
      <w:divBdr>
        <w:top w:val="none" w:sz="0" w:space="0" w:color="auto"/>
        <w:left w:val="none" w:sz="0" w:space="0" w:color="auto"/>
        <w:bottom w:val="none" w:sz="0" w:space="0" w:color="auto"/>
        <w:right w:val="none" w:sz="0" w:space="0" w:color="auto"/>
      </w:divBdr>
    </w:div>
    <w:div w:id="1922133741">
      <w:bodyDiv w:val="1"/>
      <w:marLeft w:val="0"/>
      <w:marRight w:val="0"/>
      <w:marTop w:val="0"/>
      <w:marBottom w:val="0"/>
      <w:divBdr>
        <w:top w:val="none" w:sz="0" w:space="0" w:color="auto"/>
        <w:left w:val="none" w:sz="0" w:space="0" w:color="auto"/>
        <w:bottom w:val="none" w:sz="0" w:space="0" w:color="auto"/>
        <w:right w:val="none" w:sz="0" w:space="0" w:color="auto"/>
      </w:divBdr>
    </w:div>
    <w:div w:id="1926525268">
      <w:bodyDiv w:val="1"/>
      <w:marLeft w:val="0"/>
      <w:marRight w:val="0"/>
      <w:marTop w:val="0"/>
      <w:marBottom w:val="0"/>
      <w:divBdr>
        <w:top w:val="none" w:sz="0" w:space="0" w:color="auto"/>
        <w:left w:val="none" w:sz="0" w:space="0" w:color="auto"/>
        <w:bottom w:val="none" w:sz="0" w:space="0" w:color="auto"/>
        <w:right w:val="none" w:sz="0" w:space="0" w:color="auto"/>
      </w:divBdr>
    </w:div>
    <w:div w:id="1954941397">
      <w:bodyDiv w:val="1"/>
      <w:marLeft w:val="0"/>
      <w:marRight w:val="0"/>
      <w:marTop w:val="0"/>
      <w:marBottom w:val="0"/>
      <w:divBdr>
        <w:top w:val="none" w:sz="0" w:space="0" w:color="auto"/>
        <w:left w:val="none" w:sz="0" w:space="0" w:color="auto"/>
        <w:bottom w:val="none" w:sz="0" w:space="0" w:color="auto"/>
        <w:right w:val="none" w:sz="0" w:space="0" w:color="auto"/>
      </w:divBdr>
    </w:div>
    <w:div w:id="1971284997">
      <w:bodyDiv w:val="1"/>
      <w:marLeft w:val="0"/>
      <w:marRight w:val="0"/>
      <w:marTop w:val="0"/>
      <w:marBottom w:val="0"/>
      <w:divBdr>
        <w:top w:val="none" w:sz="0" w:space="0" w:color="auto"/>
        <w:left w:val="none" w:sz="0" w:space="0" w:color="auto"/>
        <w:bottom w:val="none" w:sz="0" w:space="0" w:color="auto"/>
        <w:right w:val="none" w:sz="0" w:space="0" w:color="auto"/>
      </w:divBdr>
    </w:div>
    <w:div w:id="1973516042">
      <w:bodyDiv w:val="1"/>
      <w:marLeft w:val="0"/>
      <w:marRight w:val="0"/>
      <w:marTop w:val="0"/>
      <w:marBottom w:val="0"/>
      <w:divBdr>
        <w:top w:val="none" w:sz="0" w:space="0" w:color="auto"/>
        <w:left w:val="none" w:sz="0" w:space="0" w:color="auto"/>
        <w:bottom w:val="none" w:sz="0" w:space="0" w:color="auto"/>
        <w:right w:val="none" w:sz="0" w:space="0" w:color="auto"/>
      </w:divBdr>
    </w:div>
    <w:div w:id="1986623449">
      <w:bodyDiv w:val="1"/>
      <w:marLeft w:val="0"/>
      <w:marRight w:val="0"/>
      <w:marTop w:val="0"/>
      <w:marBottom w:val="0"/>
      <w:divBdr>
        <w:top w:val="none" w:sz="0" w:space="0" w:color="auto"/>
        <w:left w:val="none" w:sz="0" w:space="0" w:color="auto"/>
        <w:bottom w:val="none" w:sz="0" w:space="0" w:color="auto"/>
        <w:right w:val="none" w:sz="0" w:space="0" w:color="auto"/>
      </w:divBdr>
    </w:div>
    <w:div w:id="2013950922">
      <w:bodyDiv w:val="1"/>
      <w:marLeft w:val="0"/>
      <w:marRight w:val="0"/>
      <w:marTop w:val="0"/>
      <w:marBottom w:val="0"/>
      <w:divBdr>
        <w:top w:val="none" w:sz="0" w:space="0" w:color="auto"/>
        <w:left w:val="none" w:sz="0" w:space="0" w:color="auto"/>
        <w:bottom w:val="none" w:sz="0" w:space="0" w:color="auto"/>
        <w:right w:val="none" w:sz="0" w:space="0" w:color="auto"/>
      </w:divBdr>
    </w:div>
    <w:div w:id="2033651353">
      <w:bodyDiv w:val="1"/>
      <w:marLeft w:val="0"/>
      <w:marRight w:val="0"/>
      <w:marTop w:val="0"/>
      <w:marBottom w:val="0"/>
      <w:divBdr>
        <w:top w:val="none" w:sz="0" w:space="0" w:color="auto"/>
        <w:left w:val="none" w:sz="0" w:space="0" w:color="auto"/>
        <w:bottom w:val="none" w:sz="0" w:space="0" w:color="auto"/>
        <w:right w:val="none" w:sz="0" w:space="0" w:color="auto"/>
      </w:divBdr>
    </w:div>
    <w:div w:id="2038307248">
      <w:bodyDiv w:val="1"/>
      <w:marLeft w:val="0"/>
      <w:marRight w:val="0"/>
      <w:marTop w:val="0"/>
      <w:marBottom w:val="0"/>
      <w:divBdr>
        <w:top w:val="none" w:sz="0" w:space="0" w:color="auto"/>
        <w:left w:val="none" w:sz="0" w:space="0" w:color="auto"/>
        <w:bottom w:val="none" w:sz="0" w:space="0" w:color="auto"/>
        <w:right w:val="none" w:sz="0" w:space="0" w:color="auto"/>
      </w:divBdr>
    </w:div>
    <w:div w:id="2042587909">
      <w:bodyDiv w:val="1"/>
      <w:marLeft w:val="0"/>
      <w:marRight w:val="0"/>
      <w:marTop w:val="0"/>
      <w:marBottom w:val="0"/>
      <w:divBdr>
        <w:top w:val="none" w:sz="0" w:space="0" w:color="auto"/>
        <w:left w:val="none" w:sz="0" w:space="0" w:color="auto"/>
        <w:bottom w:val="none" w:sz="0" w:space="0" w:color="auto"/>
        <w:right w:val="none" w:sz="0" w:space="0" w:color="auto"/>
      </w:divBdr>
    </w:div>
    <w:div w:id="2056083563">
      <w:bodyDiv w:val="1"/>
      <w:marLeft w:val="0"/>
      <w:marRight w:val="0"/>
      <w:marTop w:val="0"/>
      <w:marBottom w:val="0"/>
      <w:divBdr>
        <w:top w:val="none" w:sz="0" w:space="0" w:color="auto"/>
        <w:left w:val="none" w:sz="0" w:space="0" w:color="auto"/>
        <w:bottom w:val="none" w:sz="0" w:space="0" w:color="auto"/>
        <w:right w:val="none" w:sz="0" w:space="0" w:color="auto"/>
      </w:divBdr>
    </w:div>
    <w:div w:id="2068065362">
      <w:bodyDiv w:val="1"/>
      <w:marLeft w:val="0"/>
      <w:marRight w:val="0"/>
      <w:marTop w:val="0"/>
      <w:marBottom w:val="0"/>
      <w:divBdr>
        <w:top w:val="none" w:sz="0" w:space="0" w:color="auto"/>
        <w:left w:val="none" w:sz="0" w:space="0" w:color="auto"/>
        <w:bottom w:val="none" w:sz="0" w:space="0" w:color="auto"/>
        <w:right w:val="none" w:sz="0" w:space="0" w:color="auto"/>
      </w:divBdr>
    </w:div>
    <w:div w:id="2084374530">
      <w:bodyDiv w:val="1"/>
      <w:marLeft w:val="0"/>
      <w:marRight w:val="0"/>
      <w:marTop w:val="0"/>
      <w:marBottom w:val="0"/>
      <w:divBdr>
        <w:top w:val="none" w:sz="0" w:space="0" w:color="auto"/>
        <w:left w:val="none" w:sz="0" w:space="0" w:color="auto"/>
        <w:bottom w:val="none" w:sz="0" w:space="0" w:color="auto"/>
        <w:right w:val="none" w:sz="0" w:space="0" w:color="auto"/>
      </w:divBdr>
    </w:div>
    <w:div w:id="2085830664">
      <w:bodyDiv w:val="1"/>
      <w:marLeft w:val="0"/>
      <w:marRight w:val="0"/>
      <w:marTop w:val="0"/>
      <w:marBottom w:val="0"/>
      <w:divBdr>
        <w:top w:val="none" w:sz="0" w:space="0" w:color="auto"/>
        <w:left w:val="none" w:sz="0" w:space="0" w:color="auto"/>
        <w:bottom w:val="none" w:sz="0" w:space="0" w:color="auto"/>
        <w:right w:val="none" w:sz="0" w:space="0" w:color="auto"/>
      </w:divBdr>
    </w:div>
    <w:div w:id="2135518209">
      <w:bodyDiv w:val="1"/>
      <w:marLeft w:val="0"/>
      <w:marRight w:val="0"/>
      <w:marTop w:val="0"/>
      <w:marBottom w:val="0"/>
      <w:divBdr>
        <w:top w:val="none" w:sz="0" w:space="0" w:color="auto"/>
        <w:left w:val="none" w:sz="0" w:space="0" w:color="auto"/>
        <w:bottom w:val="none" w:sz="0" w:space="0" w:color="auto"/>
        <w:right w:val="none" w:sz="0" w:space="0" w:color="auto"/>
      </w:divBdr>
    </w:div>
    <w:div w:id="21386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770</TotalTime>
  <Pages>27</Pages>
  <Words>1810</Words>
  <Characters>9956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Junqua-lamarque Titouan</dc:creator>
  <cp:keywords/>
  <dc:description/>
  <cp:lastModifiedBy>Junqua-lamarque Titouan</cp:lastModifiedBy>
  <cp:revision>127</cp:revision>
  <dcterms:created xsi:type="dcterms:W3CDTF">2025-04-07T13:48:00Z</dcterms:created>
  <dcterms:modified xsi:type="dcterms:W3CDTF">2025-04-12T15:10:00Z</dcterms:modified>
</cp:coreProperties>
</file>