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3"/>
        <w:spacing w:before="240" w:after="240" w:line="360" w:lineRule="auto"/>
        <w:jc w:val="center"/>
        <w:rPr>
          <w:rFonts w:hint="eastAsia" w:ascii="Times New Roman" w:hAnsi="Times New Roman" w:eastAsia="仿宋_GB2312"/>
          <w:b w:val="0"/>
          <w:bCs/>
          <w:kern w:val="0"/>
        </w:rPr>
      </w:pPr>
      <w:r>
        <w:rPr>
          <w:rFonts w:hint="eastAsia" w:ascii="Times New Roman" w:hAnsi="Times New Roman" w:eastAsia="仿宋_GB2312"/>
          <w:b w:val="0"/>
          <w:bCs/>
          <w:kern w:val="0"/>
          <w:lang w:eastAsia="zh-CN"/>
        </w:rPr>
        <w:t>第</w:t>
      </w:r>
      <w:r>
        <w:rPr>
          <w:rFonts w:hint="eastAsia" w:ascii="Times New Roman" w:hAnsi="Times New Roman" w:eastAsia="仿宋_GB2312"/>
          <w:b w:val="0"/>
          <w:bCs/>
          <w:kern w:val="0"/>
          <w:lang w:val="en-US" w:eastAsia="zh-CN"/>
        </w:rPr>
        <w:t>11章习题解答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</w:rPr>
      </w:pPr>
      <w:r>
        <w:rPr>
          <w:rFonts w:hint="eastAsia" w:ascii="宋体" w:hAnsi="宋体"/>
          <w:b/>
          <w:szCs w:val="21"/>
        </w:rPr>
        <w:t>1.常见网络端口有哪些？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b/>
          <w:szCs w:val="21"/>
          <w:lang w:eastAsia="zh-CN"/>
        </w:rPr>
        <w:t>答</w:t>
      </w:r>
      <w:r>
        <w:rPr>
          <w:rFonts w:hint="eastAsia" w:ascii="宋体" w:hAnsi="宋体"/>
          <w:b/>
          <w:szCs w:val="21"/>
        </w:rPr>
        <w:t>：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hint="eastAsia" w:ascii="宋体" w:hAnsi="宋体"/>
          <w:lang/>
        </w:rPr>
        <w:t>在计算机中操作系统内部使用1-1024保留端口号，所以设计应用程序时需选择除此之外的端口。如：20文件传输协议(默认数据口) ，80全球信息网超文本传输协议(www)。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2.如何连接和读取URL中的资源？</w:t>
      </w:r>
    </w:p>
    <w:p>
      <w:pPr>
        <w:widowControl/>
        <w:spacing w:line="360" w:lineRule="auto"/>
        <w:ind w:firstLine="417" w:firstLineChars="198"/>
        <w:jc w:val="left"/>
        <w:rPr>
          <w:rFonts w:hint="eastAsia" w:hAnsi="Arial" w:cs="Arial"/>
          <w:kern w:val="0"/>
          <w:szCs w:val="21"/>
        </w:rPr>
      </w:pPr>
      <w:r>
        <w:rPr>
          <w:rFonts w:hint="eastAsia" w:ascii="宋体" w:hAnsi="宋体"/>
          <w:b/>
          <w:szCs w:val="21"/>
        </w:rPr>
        <w:t>答：</w:t>
      </w:r>
      <w:r>
        <w:rPr>
          <w:rFonts w:hint="eastAsia" w:hAnsi="Arial" w:cs="Arial"/>
          <w:kern w:val="0"/>
          <w:szCs w:val="21"/>
        </w:rPr>
        <w:t>（1）通过 URLConnection连接WWW：用URL的openStream()方法从网络上读取数据，若要输出数据，用类URLConnection，与URL建立连接，然后对其进行读/写操作。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 w:ascii="宋体" w:hAnsi="宋体"/>
          <w:lang/>
        </w:rPr>
        <w:t>（2）用URL读取WWW数据资源：在取得一个URL对象后，通过使用URL的openStream()方法，可以获得所需的特定的WWW资源。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3.什么是套接字？有哪几种套接字？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b/>
          <w:szCs w:val="21"/>
          <w:lang/>
        </w:rPr>
        <w:t>答：</w:t>
      </w:r>
      <w:r>
        <w:rPr>
          <w:rFonts w:hint="eastAsia" w:ascii="宋体" w:hAnsi="宋体"/>
          <w:lang/>
        </w:rPr>
        <w:t>套接字Socket是网络通信的应用程序接口，可以实现客户机与服务器之间的通信。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常用的TCP/IP协议的3种套接字类型有：流套接字（SOCK_STREAM）；数据包套接字(SOCK_DGRAM)；原始套接字(SOCK_RAW)。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流套接字用于提供面向连接、可靠的数据传输服务。该服务将保证数据能够实现无差错、无重复发送，并按顺序接收。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数据包套接字提供了一种无连接的服务。该服务并不能保证数据传输的可靠性，数据有可能在传输过程中丢失或出现数据重复，且无法保证顺序地接收到数据。</w:t>
      </w:r>
    </w:p>
    <w:p>
      <w:pPr>
        <w:spacing w:line="360" w:lineRule="auto"/>
        <w:ind w:firstLine="422" w:firstLineChars="200"/>
        <w:rPr>
          <w:rFonts w:ascii="Times New Roman" w:hAnsi="Times New Roman" w:cs="Times New Roman"/>
          <w:sz w:val="21"/>
          <w:szCs w:val="21"/>
        </w:rPr>
      </w:pPr>
      <w:r>
        <w:rPr>
          <w:rFonts w:hint="eastAsia" w:ascii="宋体" w:hAnsi="宋体"/>
          <w:lang/>
        </w:rPr>
        <w:t>原始套接字与标准套接字（标准套接字指的是前面介绍的流套接字和数据包套接字）的区别在于：原始套接字可以读写</w:t>
      </w:r>
      <w:r>
        <w:rPr>
          <w:rFonts w:hint="eastAsia" w:ascii="宋体" w:hAnsi="宋体"/>
          <w:lang/>
        </w:rPr>
        <w:fldChar w:fldCharType="begin"/>
      </w:r>
      <w:r>
        <w:rPr>
          <w:rFonts w:hint="eastAsia" w:ascii="宋体" w:hAnsi="宋体"/>
          <w:lang/>
        </w:rPr>
        <w:instrText xml:space="preserve">HYPERLINK "http://baike.baidu.com/view/1366.htm" \t "_blank" </w:instrText>
      </w:r>
      <w:r>
        <w:rPr>
          <w:rFonts w:hint="eastAsia" w:ascii="宋体" w:hAnsi="宋体"/>
          <w:lang/>
        </w:rPr>
        <w:fldChar w:fldCharType="separate"/>
      </w:r>
      <w:r>
        <w:rPr>
          <w:rFonts w:hint="eastAsia" w:ascii="宋体" w:hAnsi="宋体"/>
          <w:lang/>
        </w:rPr>
        <w:t>内核</w:t>
      </w:r>
      <w:r>
        <w:rPr>
          <w:rFonts w:hint="eastAsia" w:ascii="宋体" w:hAnsi="宋体"/>
          <w:lang/>
        </w:rPr>
        <w:fldChar w:fldCharType="end"/>
      </w:r>
      <w:r>
        <w:rPr>
          <w:rFonts w:hint="eastAsia" w:ascii="宋体" w:hAnsi="宋体"/>
          <w:lang/>
        </w:rPr>
        <w:t>没有处理的IP数据包，而流套接字只能读取TCP协议的数据，数据包套接字只能读取UDP协议的数据。因此，如果要访问其他协议发送数据必须使用原始套接字。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4.简述TCP套接字的实现过程？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b/>
          <w:szCs w:val="21"/>
          <w:lang/>
        </w:rPr>
        <w:t>答：</w:t>
      </w:r>
      <w:r>
        <w:rPr>
          <w:rFonts w:hint="eastAsia" w:ascii="宋体" w:hAnsi="宋体"/>
          <w:lang/>
        </w:rPr>
        <w:t>实现TCP套接字基本步骤分为服务器端和客户端两部分。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（1）服务器端步骤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创建套接字；绑定套接字；设置套接字为监听模式，进入被动接收连接请求状态；接收请求，建立连接；读/写数据；终止连接。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（2）客户端步骤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创建套接字；与远程服务器程序连接；读/写数据；终止连接。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5.UDP套接字读/写函数与TCP的有何区别？</w:t>
      </w:r>
    </w:p>
    <w:p>
      <w:pPr>
        <w:spacing w:line="360" w:lineRule="auto"/>
        <w:ind w:firstLine="422" w:firstLineChars="200"/>
        <w:rPr>
          <w:rFonts w:hint="eastAsia" w:ascii="宋体" w:hAnsi="宋体"/>
          <w:lang/>
        </w:rPr>
      </w:pPr>
      <w:r>
        <w:rPr>
          <w:rFonts w:hint="eastAsia" w:ascii="宋体" w:hAnsi="宋体"/>
          <w:b/>
          <w:szCs w:val="21"/>
          <w:lang/>
        </w:rPr>
        <w:t>答：</w:t>
      </w:r>
      <w:r>
        <w:rPr>
          <w:rFonts w:hint="eastAsia" w:ascii="宋体" w:hAnsi="宋体"/>
          <w:lang/>
        </w:rPr>
        <w:t>TCP套接字中使用recv()和send()函数传输数据；UDP套接字使用无连接的协议，使用sendto()函数发送数据，在函数调用中要指明目的地址，使用recvfrom()函数接收数据，也需要在参数中指明地址。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6.UDP数据报通信中如何实现监听的？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b/>
          <w:szCs w:val="21"/>
          <w:lang/>
        </w:rPr>
        <w:t>答：</w:t>
      </w:r>
      <w:r>
        <w:rPr>
          <w:rFonts w:hint="eastAsia" w:ascii="宋体" w:hAnsi="宋体"/>
          <w:lang/>
        </w:rPr>
        <w:t>UDP的Socket编程是不提供监听功能的，也就是说通信双方更为平等，面对的接口是完全一样的。但是为了用UDP实现客户/服务器结构，在使用UDP时可以使用DatagramSocket.receive()来实现类似于监听的功能。因为receive()是阻塞的函数，当它返回时，缓冲区里已经填满了接收到的一个数据报，并且可以从该数据报得到发送方的各种信息，这一点跟accept()是很相似的，因而可以根据读入的数据报来决定下一步的动作，这就达到了跟网络监听相似的效果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7.基于TCP和UDP协议的通信方式的区别是什么？分别适用于哪些场合？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b/>
          <w:szCs w:val="21"/>
          <w:lang/>
        </w:rPr>
        <w:t>答：</w:t>
      </w:r>
      <w:r>
        <w:rPr>
          <w:rFonts w:hint="eastAsia" w:ascii="宋体" w:hAnsi="宋体"/>
          <w:lang/>
        </w:rPr>
        <w:t>TCP和UDP协议的通信方式的区别如下表所示：</w:t>
      </w:r>
    </w:p>
    <w:tbl>
      <w:tblPr>
        <w:tblStyle w:val="9"/>
        <w:tblW w:w="85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12"/>
        <w:gridCol w:w="923"/>
        <w:gridCol w:w="1695"/>
        <w:gridCol w:w="1281"/>
        <w:gridCol w:w="1890"/>
        <w:gridCol w:w="142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通信方式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协议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可靠性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数据量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是否需要连接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应用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流式通信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TCP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可靠，有序，无差错，无重复，不会丢失数据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大量数据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需要连接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http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telnet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ftp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服务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3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数据报通信</w:t>
            </w:r>
          </w:p>
        </w:tc>
        <w:tc>
          <w:tcPr>
            <w:tcW w:w="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UDP</w:t>
            </w:r>
          </w:p>
        </w:tc>
        <w:tc>
          <w:tcPr>
            <w:tcW w:w="1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不可靠，</w:t>
            </w:r>
          </w:p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会丢失数据</w:t>
            </w:r>
          </w:p>
        </w:tc>
        <w:tc>
          <w:tcPr>
            <w:tcW w:w="12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少量数据</w:t>
            </w:r>
          </w:p>
        </w:tc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无连接，每个数据报包括源地址和目标地址</w:t>
            </w:r>
          </w:p>
        </w:tc>
        <w:tc>
          <w:tcPr>
            <w:tcW w:w="14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时间服务，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ping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程序</w:t>
            </w:r>
          </w:p>
        </w:tc>
      </w:tr>
    </w:tbl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流式通信，主要应用于大量数据的可靠传输。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数据报通信，主要用于不需要保证传输正确性的情况，是一种不需要建立连接的协议。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8.参照书中例子，</w:t>
      </w:r>
      <w:bookmarkStart w:id="0" w:name="OLE_LINK1"/>
      <w:bookmarkStart w:id="1" w:name="OLE_LINK2"/>
      <w:r>
        <w:rPr>
          <w:rFonts w:hint="eastAsia" w:ascii="宋体" w:hAnsi="宋体"/>
          <w:b/>
          <w:szCs w:val="21"/>
          <w:lang/>
        </w:rPr>
        <w:t>编程实现一个简单的TCP通信过程</w:t>
      </w:r>
      <w:bookmarkEnd w:id="0"/>
      <w:bookmarkEnd w:id="1"/>
      <w:r>
        <w:rPr>
          <w:rFonts w:hint="eastAsia" w:ascii="宋体" w:hAnsi="宋体"/>
          <w:b/>
          <w:szCs w:val="21"/>
          <w:lang/>
        </w:rPr>
        <w:t>。</w:t>
      </w:r>
    </w:p>
    <w:p>
      <w:pPr>
        <w:spacing w:line="360" w:lineRule="auto"/>
        <w:ind w:firstLine="42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宋体" w:hAnsi="宋体"/>
          <w:b/>
          <w:szCs w:val="21"/>
          <w:lang/>
        </w:rPr>
        <w:t>答：</w:t>
      </w:r>
      <w:r>
        <w:rPr>
          <w:rFonts w:hint="eastAsia" w:ascii="Times New Roman" w:hAnsi="Arial" w:cs="Arial"/>
          <w:sz w:val="21"/>
          <w:szCs w:val="21"/>
        </w:rPr>
        <w:t>（1）本实例是一个TCP服务器端程序，在getserver()方法中建立服务器套接字，调用getClientMessage()方法获取客户端信息。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代码如下：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class MyTcp{     //创建类MyTcp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private BufferedReader reader;  //创建BufferedReader对象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private ServerSocket server;   //创建ServerSocket对象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private Socket socket;  //创建Socket对象socket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void getserver(){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try{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server = new ServerSocket(8998);   //实例化Socket对象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System.out.println(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服务器套接字已经创建成功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 //输出信息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while(true){    //如果套接字是连接状态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System.out.println(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等待客户机的连接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 //输出信息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socket = server.accept();  //实例化Socket对象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reader= new BufferedReader(new InputStreamReader(</w:t>
      </w:r>
      <w:r>
        <w:rPr>
          <w:rFonts w:ascii="Times New Roman" w:hAnsi="Arial" w:cs="Arial"/>
          <w:sz w:val="21"/>
          <w:szCs w:val="21"/>
        </w:rPr>
        <w:t>socket</w:t>
      </w:r>
      <w:r>
        <w:rPr>
          <w:rFonts w:hint="eastAsia" w:ascii="Times New Roman" w:hAnsi="Arial" w:cs="Arial"/>
          <w:sz w:val="21"/>
          <w:szCs w:val="21"/>
        </w:rPr>
        <w:t xml:space="preserve">.getInputStream()));  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//实例化BufferedReader对象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getClientMessage();  //调用getClientMessage()方法</w:t>
      </w:r>
    </w:p>
    <w:p>
      <w:pPr>
        <w:spacing w:line="360" w:lineRule="auto"/>
        <w:ind w:firstLine="420" w:firstLineChars="20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e.printStackTrace();  //输出异常信息</w:t>
      </w:r>
    </w:p>
    <w:p>
      <w:pPr>
        <w:spacing w:line="360" w:lineRule="auto"/>
        <w:ind w:firstLine="210" w:firstLineChars="10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private void getClientMessage(){</w:t>
      </w:r>
    </w:p>
    <w:p>
      <w:pPr>
        <w:spacing w:line="360" w:lineRule="auto"/>
        <w:ind w:firstLine="315" w:firstLineChars="1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try{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while(true){       //如果套接字是连接状态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  System.out.println(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客户机: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+reader.readLine());   //获得客户端信息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e.printStackTrace();  //输出异常信息</w:t>
      </w:r>
    </w:p>
    <w:p>
      <w:pPr>
        <w:spacing w:line="360" w:lineRule="auto"/>
        <w:ind w:firstLine="210" w:firstLineChars="10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try{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if(reader!=null){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reader.close();    //关闭流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if(socket!=null){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socket.close();    //关闭套接字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｝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}catch(IOException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e.printStackTrace(); </w:t>
      </w:r>
    </w:p>
    <w:p>
      <w:pPr>
        <w:spacing w:line="360" w:lineRule="auto"/>
        <w:ind w:firstLine="420" w:firstLineChars="20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static void main(String[] args){  // 主方法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MyTcp tcp = new MyTcp();   //创建本类对象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tcp.getserver();   //调用方法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运行结果图示省略</w:t>
      </w:r>
      <w:r>
        <w:rPr>
          <w:rFonts w:hint="eastAsia"/>
          <w:lang w:eastAsia="zh-CN"/>
        </w:rPr>
        <w:t>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Times New Roman" w:hAnsi="Arial" w:cs="Arial"/>
          <w:sz w:val="21"/>
          <w:szCs w:val="21"/>
        </w:rPr>
        <w:t>（2）</w:t>
      </w:r>
      <w:r>
        <w:rPr>
          <w:rFonts w:hint="eastAsia" w:ascii="宋体" w:hAnsi="宋体"/>
          <w:lang/>
        </w:rPr>
        <w:t>客户端程序，实现将用户在文本框中输入的信息发送至服务器端，并将文本框中输入的信息显示在客户端的文本域中。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代码如下：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class MyClien extends JFrame{    //创建类继承JFrame类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private PrintWriter writer;   //声明PrintWriter类对象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Socket socket;  //声明Socket对象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private JTextArea ta = new JTextArea();  //创建JTextArea对象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private JTextField tf = new JTextField ();  //创建JTextField对象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Container cc;   //声明Container对象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public MyClien(String title){  //构造方法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super(title);  //调用父类的构造方法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cc = this.getContentPane();     //实例化对象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cc.add(ta,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North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//将文本域放在窗体的上部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cc.add(tf,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South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//将文本域放在窗体的下部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tf.addActionListener(new ActionListener()){   //绑定事件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  public void actionPerformed(ActionEvent e){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writer.println(tf.getText());  //将文本框中信息写入流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ta.append(tf.getText()+</w:t>
      </w:r>
      <w:r>
        <w:rPr>
          <w:rFonts w:ascii="Times New Roman" w:hAnsi="Arial" w:cs="Arial"/>
          <w:sz w:val="21"/>
          <w:szCs w:val="21"/>
        </w:rPr>
        <w:t>’</w:t>
      </w:r>
      <w:r>
        <w:rPr>
          <w:rFonts w:hint="eastAsia" w:ascii="Times New Roman" w:hAnsi="Arial" w:cs="Arial"/>
          <w:sz w:val="21"/>
          <w:szCs w:val="21"/>
        </w:rPr>
        <w:t>\n</w:t>
      </w:r>
      <w:r>
        <w:rPr>
          <w:rFonts w:ascii="Times New Roman" w:hAnsi="Arial" w:cs="Arial"/>
          <w:sz w:val="21"/>
          <w:szCs w:val="21"/>
        </w:rPr>
        <w:t>’</w:t>
      </w:r>
      <w:r>
        <w:rPr>
          <w:rFonts w:hint="eastAsia" w:ascii="Times New Roman" w:hAnsi="Arial" w:cs="Arial"/>
          <w:sz w:val="21"/>
          <w:szCs w:val="21"/>
        </w:rPr>
        <w:t>);  //将文本框中信息显示在文本域中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tf.setText(</w:t>
      </w:r>
      <w:r>
        <w:rPr>
          <w:rFonts w:ascii="Times New Roman" w:hAnsi="Arial" w:cs="Arial"/>
          <w:sz w:val="21"/>
          <w:szCs w:val="21"/>
        </w:rPr>
        <w:t>“”</w:t>
      </w:r>
      <w:r>
        <w:rPr>
          <w:rFonts w:hint="eastAsia" w:ascii="Times New Roman" w:hAnsi="Arial" w:cs="Arial"/>
          <w:sz w:val="21"/>
          <w:szCs w:val="21"/>
        </w:rPr>
        <w:t>);  //将文本框清空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});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} 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ascii="Times New Roman" w:hAnsi="Arial" w:cs="Arial"/>
          <w:sz w:val="21"/>
          <w:szCs w:val="21"/>
        </w:rPr>
        <w:t>P</w:t>
      </w:r>
      <w:r>
        <w:rPr>
          <w:rFonts w:hint="eastAsia" w:ascii="Times New Roman" w:hAnsi="Arial" w:cs="Arial"/>
          <w:sz w:val="21"/>
          <w:szCs w:val="21"/>
        </w:rPr>
        <w:t>ublic void connect(){    //连接套接字方法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ta.append(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尝试连接\n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//文本域中提示信息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try{     //捕捉异常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socket = new Socket(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192.168.1.122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,8998);   //实例化Socket对象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write = new PrintWriter(socket.getOutputStream(),true);  //获得输出流对象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ta.append(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完成连接\n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 xml:space="preserve">);   //文本域中提示信息 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e.printStackTrace();  //输出异常信息</w:t>
      </w:r>
    </w:p>
    <w:p>
      <w:pPr>
        <w:spacing w:line="360" w:lineRule="auto"/>
        <w:ind w:firstLine="210" w:firstLineChars="10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static void main(String[] args){    //主方法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MyClien clien = new MyClien(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向服务器送数据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 //创建本例对象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clien.setBounds(300,260,340,220);   //设置窗体位置和大小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clien.setVisible(true);  //将窗体显示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clien.connect();   调用连接方法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运行结果示意图省略</w:t>
      </w:r>
      <w:r>
        <w:rPr>
          <w:rFonts w:hint="eastAsia" w:ascii="Times New Roman" w:hAnsi="Arial" w:cs="Arial"/>
          <w:sz w:val="21"/>
          <w:szCs w:val="21"/>
          <w:lang w:eastAsia="zh-CN"/>
        </w:rPr>
        <w:t>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9.参照书中例子，使用Socket编程来获取Email。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答：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import java.awt.*;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import java.awt.event.*;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import java.applet.*;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import java.net.*;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import java.io.*;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class MailGet extends Applet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{ 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public void init()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//{{INIT_CONTROLS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</w:t>
      </w:r>
      <w:r>
        <w:rPr>
          <w:rFonts w:ascii="Times New Roman" w:hAnsi="Arial" w:cs="Arial"/>
          <w:sz w:val="21"/>
          <w:szCs w:val="21"/>
        </w:rPr>
        <w:t>setLayout(</w:t>
      </w:r>
      <w:r>
        <w:rPr>
          <w:rFonts w:hint="eastAsia" w:ascii="Times New Roman" w:hAnsi="Arial" w:cs="Arial"/>
          <w:sz w:val="21"/>
          <w:szCs w:val="21"/>
        </w:rPr>
        <w:t>null</w:t>
      </w:r>
      <w:r>
        <w:rPr>
          <w:rFonts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setSize(540,393);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label1 = new java.awt.Label(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Server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label1.setBounds(60,48,48,12);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add(label1);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label2 = new java.awt.Label(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User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label2.setBounds(60,72,48,12);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add(label2);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label3 = new java.awt.Label(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Passwd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label2.setBounds(48,96,48,12);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add(label3);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txtServer = new java.awt.TextField();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txtServer.setBounds(108,48,324,23);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add(txtServer);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txtUser = new java.awt.TextField();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txtUser.setBounds(108,72,324,22);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add(txtUser);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txtPass = new java.awt.TextField();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txtPass.setEchoChar(</w:t>
      </w:r>
      <w:r>
        <w:rPr>
          <w:rFonts w:ascii="Times New Roman" w:hAnsi="Arial" w:cs="Arial"/>
          <w:sz w:val="21"/>
          <w:szCs w:val="21"/>
        </w:rPr>
        <w:t>‘</w:t>
      </w:r>
      <w:r>
        <w:rPr>
          <w:rFonts w:hint="eastAsia" w:ascii="Times New Roman" w:hAnsi="Arial" w:cs="Arial"/>
          <w:sz w:val="21"/>
          <w:szCs w:val="21"/>
        </w:rPr>
        <w:t>*</w:t>
      </w:r>
      <w:r>
        <w:rPr>
          <w:rFonts w:ascii="Times New Roman" w:hAnsi="Arial" w:cs="Arial"/>
          <w:sz w:val="21"/>
          <w:szCs w:val="21"/>
        </w:rPr>
        <w:t>’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add(txtPass);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cmdGet = new java.awt.Button();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cmdGet.setActionCommand(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button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cmdGet.setLabel(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button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cmdGet.setLabel(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Get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cmdGet.setLBounds(444,48,68,60);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cmdGet.setBackground(new Color(12632256));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add(cmdGet);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txtReply = new java.awt.TextArea();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txtReply.setBounds(60,144,415,213);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add(txtReply);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//}}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Action lAction = new Action();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cmdGet.addActionListener(lAction);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//{{DECLARE_CONTROLS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java.awt.Label label1;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java.awt.Label label2;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java.awt.Label label3;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java.awt.TextField txtServer;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java.awt.TextField txtUser;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java.awt.TextField txtPass;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java.awt.Button cmdGet;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java.awt.TextArea txtReply;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//}}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class Action implements java.awt.event.ActionListener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public void actionPerformed(java.awt.event.ActionEvent event){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Object object = event.getSource();</w:t>
      </w:r>
    </w:p>
    <w:p>
      <w:pPr>
        <w:spacing w:line="360" w:lineRule="auto"/>
        <w:ind w:firstLine="750" w:firstLineChars="35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if(object==cmdGet){</w:t>
      </w:r>
    </w:p>
    <w:p>
      <w:pPr>
        <w:spacing w:line="360" w:lineRule="auto"/>
        <w:ind w:firstLine="750" w:firstLineChars="35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GetMail(event);</w:t>
      </w:r>
    </w:p>
    <w:p>
      <w:pPr>
        <w:spacing w:line="360" w:lineRule="auto"/>
        <w:ind w:firstLine="750" w:firstLineChars="35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ascii="Times New Roman" w:hAnsi="Arial" w:cs="Arial"/>
          <w:sz w:val="21"/>
          <w:szCs w:val="21"/>
        </w:rPr>
        <w:t>P</w:t>
      </w:r>
      <w:r>
        <w:rPr>
          <w:rFonts w:hint="eastAsia" w:ascii="Times New Roman" w:hAnsi="Arial" w:cs="Arial"/>
          <w:sz w:val="21"/>
          <w:szCs w:val="21"/>
        </w:rPr>
        <w:t>ublic void GetMail(java.awt.event.ActionEvent evt){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String sHostName;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int nPort=110;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String sReply;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sHostName = txtServer.getText();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try{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Socket sktConn = new Socket(sHostName,nPort);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PrintStream ps = new PrintStream(sktConn.getOutputStream());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sReply = getReply(sktConn);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if(sReply.indexOf(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+ERR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)==-1){</w:t>
      </w:r>
    </w:p>
    <w:p>
      <w:pPr>
        <w:spacing w:line="360" w:lineRule="auto"/>
        <w:ind w:firstLine="540" w:firstLineChars="25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txtReply.append(sReply+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ps.println(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USER zhangsan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 //用户名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txtReply.append(getReply(sktConn)+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ps.println(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PASS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+txtPass.getText() );   //口令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txtReply.append(getReply(sktConn)+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//得到邮件内容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ps.println(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QUIT</w:t>
      </w:r>
      <w:r>
        <w:rPr>
          <w:rFonts w:hint="eastAsia" w:ascii="Times New Roman" w:hAnsi="Arial" w:cs="Arial"/>
          <w:sz w:val="21"/>
          <w:szCs w:val="21"/>
        </w:rPr>
        <w:tab/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//退出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txtReply.append(getReply(sktConn)+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｝catch(IOException e){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System.out.println(e.getMessage);</w:t>
      </w:r>
    </w:p>
    <w:p>
      <w:pPr>
        <w:spacing w:line="360" w:lineRule="auto"/>
        <w:ind w:firstLine="645" w:firstLineChars="307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String getReply(Socket sktConn){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try{</w:t>
      </w:r>
    </w:p>
    <w:p>
      <w:pPr>
        <w:spacing w:line="360" w:lineRule="auto"/>
        <w:ind w:left="1067" w:leftChars="182" w:hanging="630" w:hangingChars="30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BufferedReader outgoing = new BufferedReader(new InputStreamReader(sktConn.getInputStream()));</w:t>
      </w:r>
    </w:p>
    <w:p>
      <w:pPr>
        <w:spacing w:line="360" w:lineRule="auto"/>
        <w:ind w:left="1067" w:leftChars="182" w:hanging="630" w:hangingChars="30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return outgoing.readLine();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}catch(IOException e){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return e.getMessage();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static void main(String[] args){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Frame f =new Frame(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Draw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Applet p =new MailGet();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p.init();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p.start();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f.add(p);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f.setSize(400,300);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f.addWindowListener(new WindowAdapter(){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public void windowClosing(WindowEvent e){ System.exit(0);}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});</w:t>
      </w:r>
    </w:p>
    <w:p>
      <w:pPr>
        <w:spacing w:line="360" w:lineRule="auto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f.show();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35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截图省略</w:t>
      </w:r>
      <w:r>
        <w:rPr>
          <w:rFonts w:hint="eastAsia"/>
          <w:lang w:eastAsia="zh-CN"/>
        </w:rPr>
        <w:t>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10.参照书中例子，编程实现一个简单的UDP通信过程。</w:t>
      </w:r>
    </w:p>
    <w:p>
      <w:pPr>
        <w:spacing w:line="360" w:lineRule="auto"/>
        <w:ind w:firstLine="420"/>
        <w:rPr>
          <w:rFonts w:hint="eastAsia" w:ascii="宋体" w:hAnsi="宋体"/>
          <w:b/>
          <w:szCs w:val="21"/>
          <w:lang/>
        </w:rPr>
      </w:pPr>
      <w:r>
        <w:rPr>
          <w:rFonts w:hint="eastAsia" w:ascii="宋体" w:hAnsi="宋体"/>
          <w:b/>
          <w:szCs w:val="21"/>
          <w:lang/>
        </w:rPr>
        <w:t>答：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例：主机不断的重复播出节目预报，可以保证加入到同一组的主机随时可接收到广播信息。接收者将正在接收的信息放在一个文本域中，并将接收的全部信息放在另一个文本域中。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（1）广播主机程序不断的向外发出广播信息，代码如下：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ascii="Times New Roman" w:hAnsi="Arial" w:cs="Arial"/>
          <w:sz w:val="21"/>
          <w:szCs w:val="21"/>
        </w:rPr>
        <w:t>p</w:t>
      </w:r>
      <w:r>
        <w:rPr>
          <w:rFonts w:hint="eastAsia" w:ascii="Times New Roman" w:hAnsi="Arial" w:cs="Arial"/>
          <w:sz w:val="21"/>
          <w:szCs w:val="21"/>
        </w:rPr>
        <w:t>ublic class Weather extends Thread{   //创建类，该类为多线程执行程序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String weather = 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节目预报：八点有大型晚会，请收听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;  //需要发出的广播信息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int port = 9898;  //定义端口 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InetAddress iaddress = null;  //创建 InetAddress对象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MulticastSocket socket = null;  //声明多点广播套接字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Weather(){     //构造方法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try{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iaddress = InetAddress.getByName(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224.255.10.0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//实例化InetAddress,指定地址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socket = new MulticastSocket(port);  //实例化多点广播套接字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socket.setTimeToLive(1);   //指定发送范围是本地网络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socket.joinGroup(iaddress);   //加入广播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e.printStackTrace();  //输出异常信息</w:t>
      </w:r>
    </w:p>
    <w:p>
      <w:pPr>
        <w:spacing w:line="360" w:lineRule="auto"/>
        <w:ind w:firstLine="315" w:firstLineChars="1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void run(){   //run()方法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while(true){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DatagramPacket packet = null;   //声明DatagramPacket对象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byte data[] = weather.getBytes();  //声明字节数组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packet = new DatagramPacket(data,data.length,iaddress,port);  //将数据打包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System.out.println(new String(data));   //将广播信息输出 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try{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 socket.send(packet);   //发送数据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 sleep(3000);   //线程休眠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e.printStackTrace();  //输出异常信息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315" w:firstLineChars="1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static void main(String[] args){   //主方法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Weather w = new Weather();    //创建本类对象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w.start();   //启动线程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105" w:firstLineChars="50"/>
        <w:rPr>
          <w:rFonts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运行结果示意图省略</w:t>
      </w:r>
      <w:r>
        <w:rPr>
          <w:rFonts w:hint="eastAsia" w:ascii="宋体" w:hAnsi="宋体"/>
          <w:lang w:eastAsia="zh-CN"/>
        </w:rPr>
        <w:t>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Times New Roman" w:hAnsi="Arial" w:cs="Arial"/>
          <w:sz w:val="21"/>
          <w:szCs w:val="21"/>
        </w:rPr>
        <w:t>（2）</w:t>
      </w:r>
      <w:r>
        <w:rPr>
          <w:rFonts w:hint="eastAsia" w:ascii="宋体" w:hAnsi="宋体"/>
          <w:lang/>
        </w:rPr>
        <w:t>接收广播程序：当单击“开始接收”按钮时，开始接收主机播出的信息；当单击“停止接收”按钮时，系统会停止接收广播主机播出的信息。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代码如下：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class Receive extends JFrame implements Runnable,ActionListener{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int port;  //定义int型变量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InetAddress group = null;  //声明InetAddress对象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MulticastSocket socket = null;  //创建多点广播套接字对象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JButton ince = new JButton(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 xml:space="preserve">开始接收 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//创建按钮对象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JButton stop = new JButton(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停止接收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JTextArea inceAr = new JTextArea(10,10);   //显示接收广播的文本域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JTextArea inced = new JTextArea(10,10);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Thread thread;  //创建Thread对象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b</w:t>
      </w:r>
      <w:r>
        <w:rPr>
          <w:rFonts w:ascii="Times New Roman" w:hAnsi="Arial" w:cs="Arial"/>
          <w:sz w:val="21"/>
          <w:szCs w:val="21"/>
        </w:rPr>
        <w:t>oolean</w:t>
      </w:r>
      <w:r>
        <w:rPr>
          <w:rFonts w:hint="eastAsia" w:ascii="Times New Roman" w:hAnsi="Arial" w:cs="Arial"/>
          <w:sz w:val="21"/>
          <w:szCs w:val="21"/>
        </w:rPr>
        <w:t xml:space="preserve"> b = false;  //创建boolean型变量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Receive(){   //构造方法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super(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广播数据报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//调用父类方法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setDefaultCloseOperation(WindowConstants.EXIT_ON_CLOSE);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thread = new Thread(this);   //创建线程对象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ince.addActionListener(this);   //绑定按钮ince的单击事件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stop.addActionListener(this);   //绑定按钮stop的单击事件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inceAr.setForeground(Color.blue);  //指定文本域中文字颜色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JPanel north = new JPanel();  //创建JPanel对象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north.add(ince);  将按钮添加到面板north上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north.add(stop);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add(north,BorderLayout.NORTH);  //将north放置在窗体的上部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JPanel center = new JPanel();  //创建面板对象center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center.setLayout(new GridLayout(1,2));  //设置面板布局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center.add(inceAr);  //将文本域添加到面板上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center.add(inced);  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add(center,BorderLayout.CENTER);  //设置面板布局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validate();   //刷新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port = 9898;  //设置端口号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try{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group = InetAddress.getByName(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224.225.10.0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   //指定接收地址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socket = new MulticastSocket(port);  //绑定多点广播套接字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socket.joinGroup(group);  //加入广播组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e.printStackTrace();  //输出异常信息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setBounds(100,50,360,380);   //设置布局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setVisible(true);  //将窗体设置为显示状态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ascii="Times New Roman" w:hAnsi="Arial" w:cs="Arial"/>
          <w:sz w:val="21"/>
          <w:szCs w:val="21"/>
        </w:rPr>
        <w:t>p</w:t>
      </w:r>
      <w:r>
        <w:rPr>
          <w:rFonts w:hint="eastAsia" w:ascii="Times New Roman" w:hAnsi="Arial" w:cs="Arial"/>
          <w:sz w:val="21"/>
          <w:szCs w:val="21"/>
        </w:rPr>
        <w:t>ublic void run(){     //run()方法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while(true){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byte data[] = new byte[1024];  //创建byte数组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DatagramPacket packet = null;  //创建DatagramPacket对象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packet = new DatagramPacket(data,data.length,group,port);  //待接收的数据包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try{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socket.receive(packet);  //接收数据包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String message = new String(packet.getData(),0,packet.getLength());  </w:t>
      </w:r>
    </w:p>
    <w:p>
      <w:pPr>
        <w:spacing w:line="360" w:lineRule="auto"/>
        <w:ind w:firstLine="945" w:firstLineChars="4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//获取数据包中内容</w:t>
      </w:r>
    </w:p>
    <w:p>
      <w:pPr>
        <w:spacing w:line="360" w:lineRule="auto"/>
        <w:ind w:firstLine="945" w:firstLineChars="4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inceAr.setText(</w:t>
      </w:r>
      <w:r>
        <w:rPr>
          <w:rFonts w:ascii="Times New Roman" w:hAnsi="Arial" w:cs="Arial"/>
          <w:sz w:val="21"/>
          <w:szCs w:val="21"/>
        </w:rPr>
        <w:t>“</w:t>
      </w:r>
      <w:r>
        <w:rPr>
          <w:rFonts w:hint="eastAsia" w:ascii="Times New Roman" w:hAnsi="Arial" w:cs="Arial"/>
          <w:sz w:val="21"/>
          <w:szCs w:val="21"/>
        </w:rPr>
        <w:t>正在接收的内容：\n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+message);  //将接收内容显示在文本域中</w:t>
      </w:r>
    </w:p>
    <w:p>
      <w:pPr>
        <w:spacing w:line="360" w:lineRule="auto"/>
        <w:ind w:firstLine="945" w:firstLineChars="4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inced.append(message+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\n</w:t>
      </w:r>
      <w:r>
        <w:rPr>
          <w:rFonts w:ascii="Times New Roman" w:hAnsi="Arial" w:cs="Arial"/>
          <w:sz w:val="21"/>
          <w:szCs w:val="21"/>
        </w:rPr>
        <w:t>”</w:t>
      </w:r>
      <w:r>
        <w:rPr>
          <w:rFonts w:hint="eastAsia" w:ascii="Times New Roman" w:hAnsi="Arial" w:cs="Arial"/>
          <w:sz w:val="21"/>
          <w:szCs w:val="21"/>
        </w:rPr>
        <w:t>);  //每条信息为一行</w:t>
      </w:r>
    </w:p>
    <w:p>
      <w:pPr>
        <w:spacing w:line="360" w:lineRule="auto"/>
        <w:ind w:firstLine="735" w:firstLineChars="3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}catch(Exception e){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 e.printStackTrace();    //输出异常信息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ascii="Times New Roman" w:hAnsi="Arial" w:cs="Arial"/>
          <w:sz w:val="21"/>
          <w:szCs w:val="21"/>
        </w:rPr>
        <w:t>i</w:t>
      </w:r>
      <w:r>
        <w:rPr>
          <w:rFonts w:hint="eastAsia" w:ascii="Times New Roman" w:hAnsi="Arial" w:cs="Arial"/>
          <w:sz w:val="21"/>
          <w:szCs w:val="21"/>
        </w:rPr>
        <w:t>f(b==true)    //当变量等于true时，退出循环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break;</w:t>
      </w:r>
    </w:p>
    <w:p>
      <w:pPr>
        <w:spacing w:line="360" w:lineRule="auto"/>
        <w:ind w:firstLine="630" w:firstLineChars="3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525" w:firstLineChars="2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} 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void actionPerformed(ActionEvent e){  //单击事件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if(e.getSource()==ince){   //单击按钮ince触发的事件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ince.setBackground(Color.red);  //设置按钮颜色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stop.setBackground(Color.yellow);  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if(!(thread.isAlive())){    //如线程不 处于新建状态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    thread = new Thread(this);  //实例化Thread对象</w:t>
      </w:r>
    </w:p>
    <w:p>
      <w:pPr>
        <w:spacing w:line="360" w:lineRule="auto"/>
        <w:ind w:firstLine="315" w:firstLineChars="1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thread.start();   //启动线程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b = false;   //设置变量值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if(e.getSource()==stop){    //单击按钮stop触发的事件</w:t>
      </w:r>
    </w:p>
    <w:p>
      <w:pPr>
        <w:spacing w:line="360" w:lineRule="auto"/>
        <w:ind w:firstLine="435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ince.setBackground(Color.yellow);   设置按钮颜色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stop.setBackground(Color.red);  </w:t>
      </w:r>
    </w:p>
    <w:p>
      <w:pPr>
        <w:spacing w:line="360" w:lineRule="auto"/>
        <w:ind w:firstLine="420" w:firstLineChars="2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b = true;  //设置变量值</w:t>
      </w:r>
    </w:p>
    <w:p>
      <w:pPr>
        <w:spacing w:line="360" w:lineRule="auto"/>
        <w:ind w:firstLine="210" w:firstLineChars="10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public static void main(String[] args){   //主方法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Receive rec = new Receive();   //</w:t>
      </w:r>
      <w:r>
        <w:rPr>
          <w:rFonts w:hint="eastAsia" w:ascii="Times New Roman" w:hAnsi="Arial" w:cs="Arial"/>
          <w:sz w:val="21"/>
          <w:szCs w:val="21"/>
        </w:rPr>
        <w:tab/>
      </w:r>
      <w:r>
        <w:rPr>
          <w:rFonts w:hint="eastAsia" w:ascii="Times New Roman" w:hAnsi="Arial" w:cs="Arial"/>
          <w:sz w:val="21"/>
          <w:szCs w:val="21"/>
        </w:rPr>
        <w:t>创建本类对象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 xml:space="preserve">   rec.setSize(460,200);  //设置窗体大小</w:t>
      </w:r>
    </w:p>
    <w:p>
      <w:pPr>
        <w:spacing w:line="360" w:lineRule="auto"/>
        <w:ind w:firstLine="105" w:firstLineChars="50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rPr>
          <w:rFonts w:hint="eastAsia" w:ascii="Times New Roman" w:hAnsi="Arial" w:cs="Arial"/>
          <w:sz w:val="21"/>
          <w:szCs w:val="21"/>
        </w:rPr>
      </w:pPr>
      <w:r>
        <w:rPr>
          <w:rFonts w:hint="eastAsia" w:ascii="Times New Roman" w:hAnsi="Arial" w:cs="Arial"/>
          <w:sz w:val="21"/>
          <w:szCs w:val="21"/>
        </w:rPr>
        <w:t>}</w:t>
      </w:r>
    </w:p>
    <w:p>
      <w:pPr>
        <w:spacing w:line="360" w:lineRule="auto"/>
        <w:ind w:firstLine="420"/>
        <w:rPr>
          <w:rFonts w:hint="eastAsia" w:ascii="宋体" w:hAnsi="宋体"/>
          <w:lang/>
        </w:rPr>
      </w:pPr>
      <w:r>
        <w:rPr>
          <w:rFonts w:hint="eastAsia" w:ascii="宋体" w:hAnsi="宋体"/>
          <w:lang/>
        </w:rPr>
        <w:t>运行结果示意图省略</w:t>
      </w:r>
      <w:r>
        <w:rPr>
          <w:rFonts w:hint="eastAsia"/>
          <w:lang w:eastAsia="zh-CN"/>
        </w:rPr>
        <w:t>。</w:t>
      </w:r>
      <w:bookmarkStart w:id="2" w:name="_GoBack"/>
      <w:bookmarkEnd w:id="2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BB062D"/>
    <w:rsid w:val="00031512"/>
    <w:rsid w:val="0005287A"/>
    <w:rsid w:val="000936AB"/>
    <w:rsid w:val="000A0204"/>
    <w:rsid w:val="000B0FE2"/>
    <w:rsid w:val="000C3EA7"/>
    <w:rsid w:val="000D197C"/>
    <w:rsid w:val="000E34F6"/>
    <w:rsid w:val="000E537B"/>
    <w:rsid w:val="000E5776"/>
    <w:rsid w:val="000E6801"/>
    <w:rsid w:val="000F6E08"/>
    <w:rsid w:val="0010254C"/>
    <w:rsid w:val="00120A5D"/>
    <w:rsid w:val="001326D0"/>
    <w:rsid w:val="001429DF"/>
    <w:rsid w:val="00153BD3"/>
    <w:rsid w:val="001719AA"/>
    <w:rsid w:val="0018715B"/>
    <w:rsid w:val="00193967"/>
    <w:rsid w:val="001E6B05"/>
    <w:rsid w:val="00223291"/>
    <w:rsid w:val="00223CD4"/>
    <w:rsid w:val="002317FA"/>
    <w:rsid w:val="00233788"/>
    <w:rsid w:val="00246AA3"/>
    <w:rsid w:val="00254543"/>
    <w:rsid w:val="00254CE6"/>
    <w:rsid w:val="00280CD1"/>
    <w:rsid w:val="002901E5"/>
    <w:rsid w:val="0029553D"/>
    <w:rsid w:val="002B0D7F"/>
    <w:rsid w:val="002B2540"/>
    <w:rsid w:val="002B3DC2"/>
    <w:rsid w:val="002B5CE8"/>
    <w:rsid w:val="002C05B9"/>
    <w:rsid w:val="002D621A"/>
    <w:rsid w:val="002F6CBA"/>
    <w:rsid w:val="002F784D"/>
    <w:rsid w:val="00300F3D"/>
    <w:rsid w:val="0030678D"/>
    <w:rsid w:val="0031775A"/>
    <w:rsid w:val="00320C33"/>
    <w:rsid w:val="00324960"/>
    <w:rsid w:val="00327392"/>
    <w:rsid w:val="0033223A"/>
    <w:rsid w:val="003451BE"/>
    <w:rsid w:val="00360AC8"/>
    <w:rsid w:val="003935F1"/>
    <w:rsid w:val="003A3C09"/>
    <w:rsid w:val="003A5B76"/>
    <w:rsid w:val="003A7241"/>
    <w:rsid w:val="003B5B04"/>
    <w:rsid w:val="003B69A7"/>
    <w:rsid w:val="003E6060"/>
    <w:rsid w:val="004154FE"/>
    <w:rsid w:val="00416795"/>
    <w:rsid w:val="0042049B"/>
    <w:rsid w:val="00421101"/>
    <w:rsid w:val="00425B86"/>
    <w:rsid w:val="00437326"/>
    <w:rsid w:val="004A7230"/>
    <w:rsid w:val="004B122E"/>
    <w:rsid w:val="005022FB"/>
    <w:rsid w:val="00511E56"/>
    <w:rsid w:val="005148CF"/>
    <w:rsid w:val="005336BE"/>
    <w:rsid w:val="005510A3"/>
    <w:rsid w:val="00553C32"/>
    <w:rsid w:val="0056087A"/>
    <w:rsid w:val="005650CC"/>
    <w:rsid w:val="00570A4F"/>
    <w:rsid w:val="00581775"/>
    <w:rsid w:val="00582119"/>
    <w:rsid w:val="005B5BBE"/>
    <w:rsid w:val="005B6096"/>
    <w:rsid w:val="005C519A"/>
    <w:rsid w:val="005D0FEE"/>
    <w:rsid w:val="005D3EEA"/>
    <w:rsid w:val="005F563B"/>
    <w:rsid w:val="005F72D2"/>
    <w:rsid w:val="0061157E"/>
    <w:rsid w:val="00613818"/>
    <w:rsid w:val="00651346"/>
    <w:rsid w:val="00654D4E"/>
    <w:rsid w:val="00656ECD"/>
    <w:rsid w:val="00676508"/>
    <w:rsid w:val="00681C5E"/>
    <w:rsid w:val="006847A5"/>
    <w:rsid w:val="00695642"/>
    <w:rsid w:val="006A11C5"/>
    <w:rsid w:val="006B3B97"/>
    <w:rsid w:val="006B77BA"/>
    <w:rsid w:val="006D0807"/>
    <w:rsid w:val="006F3096"/>
    <w:rsid w:val="00713082"/>
    <w:rsid w:val="00720FDD"/>
    <w:rsid w:val="007253B3"/>
    <w:rsid w:val="00732158"/>
    <w:rsid w:val="00732788"/>
    <w:rsid w:val="007361C4"/>
    <w:rsid w:val="00740286"/>
    <w:rsid w:val="00742210"/>
    <w:rsid w:val="0074621B"/>
    <w:rsid w:val="00747663"/>
    <w:rsid w:val="00763403"/>
    <w:rsid w:val="00767266"/>
    <w:rsid w:val="00770B27"/>
    <w:rsid w:val="00771565"/>
    <w:rsid w:val="00783292"/>
    <w:rsid w:val="0079299C"/>
    <w:rsid w:val="00795741"/>
    <w:rsid w:val="007C057C"/>
    <w:rsid w:val="007C659B"/>
    <w:rsid w:val="007D143E"/>
    <w:rsid w:val="007D1586"/>
    <w:rsid w:val="007D5942"/>
    <w:rsid w:val="007E5034"/>
    <w:rsid w:val="00805AD5"/>
    <w:rsid w:val="00844348"/>
    <w:rsid w:val="008544EA"/>
    <w:rsid w:val="008610F0"/>
    <w:rsid w:val="00875A2B"/>
    <w:rsid w:val="008827E5"/>
    <w:rsid w:val="00891CD2"/>
    <w:rsid w:val="008A2432"/>
    <w:rsid w:val="008A2643"/>
    <w:rsid w:val="008A396E"/>
    <w:rsid w:val="009070FA"/>
    <w:rsid w:val="00907E72"/>
    <w:rsid w:val="00921CA6"/>
    <w:rsid w:val="0093614D"/>
    <w:rsid w:val="0094288D"/>
    <w:rsid w:val="00966815"/>
    <w:rsid w:val="00970D5E"/>
    <w:rsid w:val="009739D4"/>
    <w:rsid w:val="00973FA4"/>
    <w:rsid w:val="00980C4C"/>
    <w:rsid w:val="009B3388"/>
    <w:rsid w:val="009D0F67"/>
    <w:rsid w:val="00A016CC"/>
    <w:rsid w:val="00A01B28"/>
    <w:rsid w:val="00A12978"/>
    <w:rsid w:val="00A21764"/>
    <w:rsid w:val="00A34FDB"/>
    <w:rsid w:val="00A438C5"/>
    <w:rsid w:val="00A466B6"/>
    <w:rsid w:val="00A67EEA"/>
    <w:rsid w:val="00A9140F"/>
    <w:rsid w:val="00A93A33"/>
    <w:rsid w:val="00AA2777"/>
    <w:rsid w:val="00AA2AAD"/>
    <w:rsid w:val="00AA4F9B"/>
    <w:rsid w:val="00AC096D"/>
    <w:rsid w:val="00AE1EA8"/>
    <w:rsid w:val="00AF5C13"/>
    <w:rsid w:val="00B00A8D"/>
    <w:rsid w:val="00B16E66"/>
    <w:rsid w:val="00B35462"/>
    <w:rsid w:val="00B434F7"/>
    <w:rsid w:val="00B50395"/>
    <w:rsid w:val="00B712E6"/>
    <w:rsid w:val="00B744E1"/>
    <w:rsid w:val="00B77E71"/>
    <w:rsid w:val="00B8236B"/>
    <w:rsid w:val="00B90A27"/>
    <w:rsid w:val="00BA0E60"/>
    <w:rsid w:val="00BA5B41"/>
    <w:rsid w:val="00BB062D"/>
    <w:rsid w:val="00BB1C0A"/>
    <w:rsid w:val="00BB31ED"/>
    <w:rsid w:val="00BB557F"/>
    <w:rsid w:val="00BD16CD"/>
    <w:rsid w:val="00BD1AFE"/>
    <w:rsid w:val="00BD7EFE"/>
    <w:rsid w:val="00BF48D0"/>
    <w:rsid w:val="00C06442"/>
    <w:rsid w:val="00C1182F"/>
    <w:rsid w:val="00C25AD5"/>
    <w:rsid w:val="00C3703C"/>
    <w:rsid w:val="00C6335B"/>
    <w:rsid w:val="00C700F5"/>
    <w:rsid w:val="00C72AD7"/>
    <w:rsid w:val="00CB4841"/>
    <w:rsid w:val="00CE2CBD"/>
    <w:rsid w:val="00D247F0"/>
    <w:rsid w:val="00D3019E"/>
    <w:rsid w:val="00D31C1D"/>
    <w:rsid w:val="00D328CF"/>
    <w:rsid w:val="00D40120"/>
    <w:rsid w:val="00D60F9C"/>
    <w:rsid w:val="00D623D9"/>
    <w:rsid w:val="00D65C9F"/>
    <w:rsid w:val="00D812D7"/>
    <w:rsid w:val="00DC19F7"/>
    <w:rsid w:val="00DC4AD6"/>
    <w:rsid w:val="00DC59FA"/>
    <w:rsid w:val="00DE295A"/>
    <w:rsid w:val="00DF748D"/>
    <w:rsid w:val="00E1138C"/>
    <w:rsid w:val="00E20B99"/>
    <w:rsid w:val="00E24AA2"/>
    <w:rsid w:val="00E4110A"/>
    <w:rsid w:val="00E42E10"/>
    <w:rsid w:val="00E44511"/>
    <w:rsid w:val="00E465B2"/>
    <w:rsid w:val="00E53330"/>
    <w:rsid w:val="00E56494"/>
    <w:rsid w:val="00E7090A"/>
    <w:rsid w:val="00E74E01"/>
    <w:rsid w:val="00E752DC"/>
    <w:rsid w:val="00E77C36"/>
    <w:rsid w:val="00E83A10"/>
    <w:rsid w:val="00E840EC"/>
    <w:rsid w:val="00EA6094"/>
    <w:rsid w:val="00EB23D3"/>
    <w:rsid w:val="00EC5E78"/>
    <w:rsid w:val="00EE1A70"/>
    <w:rsid w:val="00EE76D8"/>
    <w:rsid w:val="00F2459F"/>
    <w:rsid w:val="00F45FD8"/>
    <w:rsid w:val="00F50E96"/>
    <w:rsid w:val="00F5362F"/>
    <w:rsid w:val="00F55FAD"/>
    <w:rsid w:val="00F867D7"/>
    <w:rsid w:val="00F90673"/>
    <w:rsid w:val="00F96974"/>
    <w:rsid w:val="00FA4BEA"/>
    <w:rsid w:val="00FA72C2"/>
    <w:rsid w:val="00FB18B3"/>
    <w:rsid w:val="00FB58D0"/>
    <w:rsid w:val="00FB5FD8"/>
    <w:rsid w:val="00FC5E13"/>
    <w:rsid w:val="00FD00E1"/>
    <w:rsid w:val="00FD1921"/>
    <w:rsid w:val="00FE3931"/>
    <w:rsid w:val="00FE40CA"/>
    <w:rsid w:val="00FE58CB"/>
    <w:rsid w:val="7A73728B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Calibri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99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widowControl w:val="0"/>
      <w:spacing w:before="340" w:after="330" w:line="576" w:lineRule="auto"/>
      <w:jc w:val="both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qFormat/>
    <w:uiPriority w:val="0"/>
    <w:pPr>
      <w:keepNext/>
      <w:keepLines/>
      <w:widowControl w:val="0"/>
      <w:spacing w:before="260" w:after="260" w:line="413" w:lineRule="auto"/>
      <w:jc w:val="both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3"/>
    <w:qFormat/>
    <w:uiPriority w:val="0"/>
    <w:pPr>
      <w:keepNext/>
      <w:keepLines/>
      <w:widowControl w:val="0"/>
      <w:spacing w:before="260" w:after="260" w:line="413" w:lineRule="auto"/>
      <w:jc w:val="both"/>
      <w:outlineLvl w:val="2"/>
    </w:pPr>
    <w:rPr>
      <w:b/>
      <w:sz w:val="32"/>
    </w:rPr>
  </w:style>
  <w:style w:type="character" w:default="1" w:styleId="7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Style w:val="9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5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Hyperlink"/>
    <w:basedOn w:val="7"/>
    <w:unhideWhenUsed/>
    <w:uiPriority w:val="99"/>
    <w:rPr>
      <w:color w:val="136EC2"/>
      <w:u w:val="single"/>
    </w:rPr>
  </w:style>
  <w:style w:type="paragraph" w:customStyle="1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1 Char"/>
    <w:basedOn w:val="7"/>
    <w:link w:val="2"/>
    <w:uiPriority w:val="0"/>
    <w:rPr>
      <w:rFonts w:ascii="宋体" w:hAnsi="宋体" w:cs="宋体"/>
      <w:b/>
      <w:kern w:val="44"/>
      <w:sz w:val="44"/>
      <w:szCs w:val="24"/>
    </w:rPr>
  </w:style>
  <w:style w:type="character" w:customStyle="1" w:styleId="12">
    <w:name w:val="标题 2 Char"/>
    <w:basedOn w:val="7"/>
    <w:link w:val="3"/>
    <w:uiPriority w:val="0"/>
    <w:rPr>
      <w:rFonts w:ascii="Arial" w:hAnsi="Arial" w:eastAsia="黑体" w:cs="宋体"/>
      <w:b/>
      <w:sz w:val="32"/>
      <w:szCs w:val="24"/>
    </w:rPr>
  </w:style>
  <w:style w:type="character" w:customStyle="1" w:styleId="13">
    <w:name w:val="标题 3 Char"/>
    <w:basedOn w:val="7"/>
    <w:link w:val="4"/>
    <w:uiPriority w:val="0"/>
    <w:rPr>
      <w:rFonts w:ascii="宋体" w:hAnsi="宋体" w:cs="宋体"/>
      <w:b/>
      <w:sz w:val="32"/>
      <w:szCs w:val="24"/>
    </w:rPr>
  </w:style>
  <w:style w:type="character" w:customStyle="1" w:styleId="14">
    <w:name w:val="页眉 Char"/>
    <w:basedOn w:val="7"/>
    <w:link w:val="6"/>
    <w:uiPriority w:val="99"/>
    <w:rPr>
      <w:rFonts w:ascii="宋体" w:hAnsi="宋体" w:cs="宋体"/>
      <w:sz w:val="18"/>
      <w:szCs w:val="18"/>
    </w:rPr>
  </w:style>
  <w:style w:type="character" w:customStyle="1" w:styleId="15">
    <w:name w:val="页脚 Char"/>
    <w:basedOn w:val="7"/>
    <w:link w:val="5"/>
    <w:uiPriority w:val="99"/>
    <w:rPr>
      <w:rFonts w:ascii="宋体" w:hAnsi="宋体" w:cs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1607</Words>
  <Characters>9163</Characters>
  <Lines>76</Lines>
  <Paragraphs>21</Paragraphs>
  <TotalTime>0</TotalTime>
  <ScaleCrop>false</ScaleCrop>
  <LinksUpToDate>false</LinksUpToDate>
  <CharactersWithSpaces>0</CharactersWithSpaces>
  <Application>WPS Office 个人版_9.1.0.4994_{F1E327BC-269C-435d-A152-05C5408002CA}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2012-08-18T07:00:00Z</dcterms:created>
  <dc:creator>微软用户</dc:creator>
  <cp:lastModifiedBy>zhu</cp:lastModifiedBy>
  <dcterms:modified xsi:type="dcterms:W3CDTF">2015-04-12T04:15:36Z</dcterms:modified>
  <dc:title>第11章习题解答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