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F0BE" w14:textId="77777777" w:rsidR="00E90624" w:rsidRPr="00E90624" w:rsidRDefault="00E90624" w:rsidP="00E90624">
      <w:pPr>
        <w:shd w:val="clear" w:color="auto" w:fill="FFFFFF"/>
        <w:spacing w:after="495" w:line="240" w:lineRule="auto"/>
        <w:outlineLvl w:val="0"/>
        <w:rPr>
          <w:rFonts w:ascii="spotify-circular" w:eastAsia="Times New Roman" w:hAnsi="spotify-circular" w:cs="Times New Roman"/>
          <w:b/>
          <w:bCs/>
          <w:color w:val="000000"/>
          <w:spacing w:val="2"/>
          <w:kern w:val="36"/>
          <w:sz w:val="35"/>
          <w:szCs w:val="35"/>
        </w:rPr>
      </w:pPr>
      <w:r w:rsidRPr="00E90624">
        <w:rPr>
          <w:rFonts w:ascii="spotify-circular" w:eastAsia="Times New Roman" w:hAnsi="spotify-circular" w:cs="Times New Roman"/>
          <w:b/>
          <w:bCs/>
          <w:color w:val="000000"/>
          <w:spacing w:val="2"/>
          <w:kern w:val="36"/>
          <w:sz w:val="35"/>
          <w:szCs w:val="35"/>
        </w:rPr>
        <w:t>Guidelines For Managers Of ERG Leads / H&amp;S Ambassadors</w:t>
      </w:r>
    </w:p>
    <w:p w14:paraId="48F9730D"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spacing w:val="2"/>
          <w:sz w:val="21"/>
          <w:szCs w:val="21"/>
        </w:rPr>
        <w:t>So you're the manager of an ERG Lead or Heart &amp; Soul Ambassador... now what?</w:t>
      </w:r>
    </w:p>
    <w:p w14:paraId="24BFA53F" w14:textId="77777777" w:rsidR="00E90624" w:rsidRPr="00E90624" w:rsidRDefault="00E90624" w:rsidP="00E90624">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E90624">
        <w:rPr>
          <w:rFonts w:ascii="spotify-circular" w:eastAsia="Times New Roman" w:hAnsi="spotify-circular" w:cs="Times New Roman"/>
          <w:color w:val="1DB954"/>
          <w:spacing w:val="2"/>
          <w:sz w:val="24"/>
          <w:szCs w:val="24"/>
        </w:rPr>
        <w:t>In brief:</w:t>
      </w: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262"/>
        <w:gridCol w:w="306"/>
        <w:gridCol w:w="5082"/>
      </w:tblGrid>
      <w:tr w:rsidR="00E90624" w:rsidRPr="00E90624" w14:paraId="0B614259" w14:textId="77777777" w:rsidTr="00E90624">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7332E76" w14:textId="77777777" w:rsidR="00E90624" w:rsidRPr="00E90624" w:rsidRDefault="00E90624" w:rsidP="00E90624">
            <w:pPr>
              <w:spacing w:after="0" w:line="240" w:lineRule="auto"/>
              <w:jc w:val="center"/>
              <w:rPr>
                <w:rFonts w:ascii="Times New Roman" w:eastAsia="Times New Roman" w:hAnsi="Times New Roman" w:cs="Times New Roman"/>
                <w:sz w:val="24"/>
                <w:szCs w:val="24"/>
              </w:rPr>
            </w:pPr>
            <w:r w:rsidRPr="00E90624">
              <w:rPr>
                <w:rFonts w:ascii="spotify-circular" w:eastAsia="Times New Roman" w:hAnsi="spotify-circular" w:cs="Times New Roman"/>
                <w:b/>
                <w:bCs/>
                <w:color w:val="000000"/>
                <w:sz w:val="24"/>
                <w:szCs w:val="24"/>
              </w:rPr>
              <w:t>We encourage you to...</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18A5722" w14:textId="77777777" w:rsidR="00E90624" w:rsidRPr="00E90624" w:rsidRDefault="00E90624" w:rsidP="00E90624">
            <w:pPr>
              <w:spacing w:after="0" w:line="240" w:lineRule="auto"/>
              <w:jc w:val="center"/>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33D8D45" w14:textId="77777777" w:rsidR="00E90624" w:rsidRPr="00E90624" w:rsidRDefault="00E90624" w:rsidP="00E90624">
            <w:pPr>
              <w:spacing w:after="0" w:line="240" w:lineRule="auto"/>
              <w:jc w:val="center"/>
              <w:rPr>
                <w:rFonts w:ascii="Times New Roman" w:eastAsia="Times New Roman" w:hAnsi="Times New Roman" w:cs="Times New Roman"/>
                <w:sz w:val="24"/>
                <w:szCs w:val="24"/>
              </w:rPr>
            </w:pPr>
            <w:r w:rsidRPr="00E90624">
              <w:rPr>
                <w:rFonts w:ascii="spotify-circular" w:eastAsia="Times New Roman" w:hAnsi="spotify-circular" w:cs="Times New Roman"/>
                <w:b/>
                <w:bCs/>
                <w:color w:val="000000"/>
                <w:sz w:val="24"/>
                <w:szCs w:val="24"/>
              </w:rPr>
              <w:t>… and try to avoid</w:t>
            </w:r>
          </w:p>
        </w:tc>
      </w:tr>
      <w:tr w:rsidR="00E90624" w:rsidRPr="00E90624" w14:paraId="6FE487BA" w14:textId="77777777" w:rsidTr="00E90624">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D3AFF3D"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Demonstrate </w:t>
            </w:r>
            <w:r w:rsidRPr="00E90624">
              <w:rPr>
                <w:rFonts w:ascii="Circular Spotify Text Book" w:eastAsia="Times New Roman" w:hAnsi="Circular Spotify Text Book" w:cs="Times New Roman"/>
                <w:b/>
                <w:bCs/>
                <w:sz w:val="21"/>
                <w:szCs w:val="21"/>
              </w:rPr>
              <w:t>genuine interest</w:t>
            </w:r>
            <w:r w:rsidRPr="00E90624">
              <w:rPr>
                <w:rFonts w:ascii="spotify-circular" w:eastAsia="Times New Roman" w:hAnsi="spotify-circular" w:cs="Times New Roman"/>
                <w:sz w:val="21"/>
                <w:szCs w:val="21"/>
              </w:rPr>
              <w:t> in the community they're part of, their experiences and struggles;</w:t>
            </w:r>
          </w:p>
          <w:p w14:paraId="4B5E95C2"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Circular Spotify Text Book" w:eastAsia="Times New Roman" w:hAnsi="Circular Spotify Text Book" w:cs="Times New Roman"/>
                <w:b/>
                <w:bCs/>
                <w:sz w:val="21"/>
                <w:szCs w:val="21"/>
              </w:rPr>
              <w:t>Proactively ask</w:t>
            </w:r>
            <w:r w:rsidRPr="00E90624">
              <w:rPr>
                <w:rFonts w:ascii="spotify-circular" w:eastAsia="Times New Roman" w:hAnsi="spotify-circular" w:cs="Times New Roman"/>
                <w:sz w:val="21"/>
                <w:szCs w:val="21"/>
              </w:rPr>
              <w:t> how you can help them succeed in the work that they do;</w:t>
            </w:r>
          </w:p>
          <w:p w14:paraId="06A42213"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Do </w:t>
            </w:r>
            <w:r w:rsidRPr="00E90624">
              <w:rPr>
                <w:rFonts w:ascii="Circular Spotify Text Book" w:eastAsia="Times New Roman" w:hAnsi="Circular Spotify Text Book" w:cs="Times New Roman"/>
                <w:b/>
                <w:bCs/>
                <w:sz w:val="21"/>
                <w:szCs w:val="21"/>
              </w:rPr>
              <w:t>your homework</w:t>
            </w:r>
            <w:r w:rsidRPr="00E90624">
              <w:rPr>
                <w:rFonts w:ascii="spotify-circular" w:eastAsia="Times New Roman" w:hAnsi="spotify-circular" w:cs="Times New Roman"/>
                <w:sz w:val="21"/>
                <w:szCs w:val="21"/>
              </w:rPr>
              <w:t> to unlearn your unconscious biases and self-educate about their community;</w:t>
            </w:r>
          </w:p>
          <w:p w14:paraId="61BBEA46"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Offer managerial </w:t>
            </w:r>
            <w:r w:rsidRPr="00E90624">
              <w:rPr>
                <w:rFonts w:ascii="Circular Spotify Text Book" w:eastAsia="Times New Roman" w:hAnsi="Circular Spotify Text Book" w:cs="Times New Roman"/>
                <w:b/>
                <w:bCs/>
                <w:sz w:val="21"/>
                <w:szCs w:val="21"/>
              </w:rPr>
              <w:t>guidance</w:t>
            </w:r>
            <w:r w:rsidRPr="00E90624">
              <w:rPr>
                <w:rFonts w:ascii="spotify-circular" w:eastAsia="Times New Roman" w:hAnsi="spotify-circular" w:cs="Times New Roman"/>
                <w:sz w:val="21"/>
                <w:szCs w:val="21"/>
              </w:rPr>
              <w:t> when needed just as you do on your core role;</w:t>
            </w:r>
          </w:p>
          <w:p w14:paraId="01176230"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Circular Spotify Text Book" w:eastAsia="Times New Roman" w:hAnsi="Circular Spotify Text Book" w:cs="Times New Roman"/>
                <w:b/>
                <w:bCs/>
                <w:sz w:val="21"/>
                <w:szCs w:val="21"/>
              </w:rPr>
              <w:t>Recognise</w:t>
            </w:r>
            <w:r w:rsidRPr="00E90624">
              <w:rPr>
                <w:rFonts w:ascii="spotify-circular" w:eastAsia="Times New Roman" w:hAnsi="spotify-circular" w:cs="Times New Roman"/>
                <w:sz w:val="21"/>
                <w:szCs w:val="21"/>
              </w:rPr>
              <w:t> a job well done – also just as you do on their core role;</w:t>
            </w:r>
          </w:p>
          <w:p w14:paraId="791E8E58"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Help them manage their </w:t>
            </w:r>
            <w:r w:rsidRPr="00E90624">
              <w:rPr>
                <w:rFonts w:ascii="Circular Spotify Text Book" w:eastAsia="Times New Roman" w:hAnsi="Circular Spotify Text Book" w:cs="Times New Roman"/>
                <w:b/>
                <w:bCs/>
                <w:sz w:val="21"/>
                <w:szCs w:val="21"/>
              </w:rPr>
              <w:t>workload</w:t>
            </w:r>
            <w:r w:rsidRPr="00E90624">
              <w:rPr>
                <w:rFonts w:ascii="spotify-circular" w:eastAsia="Times New Roman" w:hAnsi="spotify-circular" w:cs="Times New Roman"/>
                <w:sz w:val="21"/>
                <w:szCs w:val="21"/>
              </w:rPr>
              <w:t> – both on the core job and the ERG/H&amp;S dedication.</w:t>
            </w:r>
          </w:p>
          <w:p w14:paraId="2447CE0B" w14:textId="77777777" w:rsidR="00E90624" w:rsidRPr="00E90624" w:rsidRDefault="00E90624" w:rsidP="00E90624">
            <w:pPr>
              <w:numPr>
                <w:ilvl w:val="0"/>
                <w:numId w:val="1"/>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b/>
                <w:bCs/>
                <w:color w:val="434343"/>
                <w:sz w:val="21"/>
                <w:szCs w:val="21"/>
              </w:rPr>
              <w:t>Check-in often</w:t>
            </w:r>
            <w:r w:rsidRPr="00E90624">
              <w:rPr>
                <w:rFonts w:ascii="spotify-circular" w:eastAsia="Times New Roman" w:hAnsi="spotify-circular" w:cs="Times New Roman"/>
                <w:color w:val="434343"/>
                <w:sz w:val="21"/>
                <w:szCs w:val="21"/>
              </w:rPr>
              <w:t> and show up at key events.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1B8359D" w14:textId="77777777" w:rsidR="00E90624" w:rsidRPr="00E90624" w:rsidRDefault="00E90624" w:rsidP="00E90624">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2EDBC06" w14:textId="77777777" w:rsidR="00E90624" w:rsidRPr="00E90624" w:rsidRDefault="00E90624" w:rsidP="00E90624">
            <w:pPr>
              <w:numPr>
                <w:ilvl w:val="0"/>
                <w:numId w:val="2"/>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Placing their dedication to the ERG/H&amp;S as work </w:t>
            </w:r>
            <w:r w:rsidRPr="00E90624">
              <w:rPr>
                <w:rFonts w:ascii="Circular Spotify Text Book" w:eastAsia="Times New Roman" w:hAnsi="Circular Spotify Text Book" w:cs="Times New Roman"/>
                <w:b/>
                <w:bCs/>
                <w:sz w:val="21"/>
                <w:szCs w:val="21"/>
              </w:rPr>
              <w:t>out of scope for your attention</w:t>
            </w:r>
            <w:r w:rsidRPr="00E90624">
              <w:rPr>
                <w:rFonts w:ascii="spotify-circular" w:eastAsia="Times New Roman" w:hAnsi="spotify-circular" w:cs="Times New Roman"/>
                <w:sz w:val="21"/>
                <w:szCs w:val="21"/>
              </w:rPr>
              <w:t> or recognition;</w:t>
            </w:r>
          </w:p>
          <w:p w14:paraId="355312EA" w14:textId="77777777" w:rsidR="00E90624" w:rsidRPr="00E90624" w:rsidRDefault="00E90624" w:rsidP="00E90624">
            <w:pPr>
              <w:numPr>
                <w:ilvl w:val="0"/>
                <w:numId w:val="2"/>
              </w:numPr>
              <w:spacing w:after="75" w:line="240" w:lineRule="auto"/>
              <w:rPr>
                <w:rFonts w:ascii="spotify-circular" w:eastAsia="Times New Roman" w:hAnsi="spotify-circular" w:cs="Times New Roman"/>
                <w:sz w:val="21"/>
                <w:szCs w:val="21"/>
              </w:rPr>
            </w:pPr>
            <w:r w:rsidRPr="00E90624">
              <w:rPr>
                <w:rFonts w:ascii="Circular Spotify Text Book" w:eastAsia="Times New Roman" w:hAnsi="Circular Spotify Text Book" w:cs="Times New Roman"/>
                <w:b/>
                <w:bCs/>
                <w:sz w:val="21"/>
                <w:szCs w:val="21"/>
              </w:rPr>
              <w:t>Shying away from conversations</w:t>
            </w:r>
            <w:r w:rsidRPr="00E90624">
              <w:rPr>
                <w:rFonts w:ascii="spotify-circular" w:eastAsia="Times New Roman" w:hAnsi="spotify-circular" w:cs="Times New Roman"/>
                <w:sz w:val="21"/>
                <w:szCs w:val="21"/>
              </w:rPr>
              <w:t> about their ERG/H&amp;S role;</w:t>
            </w:r>
          </w:p>
          <w:p w14:paraId="4F096197" w14:textId="77777777" w:rsidR="00E90624" w:rsidRPr="00E90624" w:rsidRDefault="00E90624" w:rsidP="00E90624">
            <w:pPr>
              <w:numPr>
                <w:ilvl w:val="0"/>
                <w:numId w:val="2"/>
              </w:numPr>
              <w:spacing w:after="75" w:line="240" w:lineRule="auto"/>
              <w:rPr>
                <w:rFonts w:ascii="spotify-circular" w:eastAsia="Times New Roman" w:hAnsi="spotify-circular" w:cs="Times New Roman"/>
                <w:sz w:val="21"/>
                <w:szCs w:val="21"/>
              </w:rPr>
            </w:pPr>
            <w:r w:rsidRPr="00E90624">
              <w:rPr>
                <w:rFonts w:ascii="Circular Spotify Text Book" w:eastAsia="Times New Roman" w:hAnsi="Circular Spotify Text Book" w:cs="Times New Roman"/>
                <w:b/>
                <w:bCs/>
                <w:sz w:val="21"/>
                <w:szCs w:val="21"/>
              </w:rPr>
              <w:t>Being authoritarian </w:t>
            </w:r>
            <w:r w:rsidRPr="00E90624">
              <w:rPr>
                <w:rFonts w:ascii="spotify-circular" w:eastAsia="Times New Roman" w:hAnsi="spotify-circular" w:cs="Times New Roman"/>
                <w:sz w:val="21"/>
                <w:szCs w:val="21"/>
              </w:rPr>
              <w:t>with regards to their time and dedication to the ERG/H&amp;S (open a dialogue instead);</w:t>
            </w:r>
          </w:p>
          <w:p w14:paraId="35F1BBBE" w14:textId="77777777" w:rsidR="00E90624" w:rsidRPr="00E90624" w:rsidRDefault="00E90624" w:rsidP="00E90624">
            <w:pPr>
              <w:numPr>
                <w:ilvl w:val="0"/>
                <w:numId w:val="2"/>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sz w:val="21"/>
                <w:szCs w:val="21"/>
              </w:rPr>
              <w:t>Interfering with</w:t>
            </w:r>
            <w:r w:rsidRPr="00E90624">
              <w:rPr>
                <w:rFonts w:ascii="Circular Spotify Text Book" w:eastAsia="Times New Roman" w:hAnsi="Circular Spotify Text Book" w:cs="Times New Roman"/>
                <w:b/>
                <w:bCs/>
                <w:sz w:val="21"/>
                <w:szCs w:val="21"/>
              </w:rPr>
              <w:t> personal opinions</w:t>
            </w:r>
            <w:r w:rsidRPr="00E90624">
              <w:rPr>
                <w:rFonts w:ascii="spotify-circular" w:eastAsia="Times New Roman" w:hAnsi="spotify-circular" w:cs="Times New Roman"/>
                <w:sz w:val="21"/>
                <w:szCs w:val="21"/>
              </w:rPr>
              <w:t> on what the ERG/community should or shouldn’t do, unless solicited;</w:t>
            </w:r>
          </w:p>
          <w:p w14:paraId="15BC325B" w14:textId="77777777" w:rsidR="00E90624" w:rsidRPr="00E90624" w:rsidRDefault="00E90624" w:rsidP="00E90624">
            <w:pPr>
              <w:numPr>
                <w:ilvl w:val="0"/>
                <w:numId w:val="2"/>
              </w:numPr>
              <w:spacing w:after="75" w:line="240" w:lineRule="auto"/>
              <w:rPr>
                <w:rFonts w:ascii="spotify-circular" w:eastAsia="Times New Roman" w:hAnsi="spotify-circular" w:cs="Times New Roman"/>
                <w:sz w:val="21"/>
                <w:szCs w:val="21"/>
              </w:rPr>
            </w:pPr>
            <w:r w:rsidRPr="00E90624">
              <w:rPr>
                <w:rFonts w:ascii="spotify-circular" w:eastAsia="Times New Roman" w:hAnsi="spotify-circular" w:cs="Times New Roman"/>
                <w:color w:val="434343"/>
                <w:sz w:val="21"/>
                <w:szCs w:val="21"/>
              </w:rPr>
              <w:t>Being </w:t>
            </w:r>
            <w:r w:rsidRPr="00E90624">
              <w:rPr>
                <w:rFonts w:ascii="spotify-circular" w:eastAsia="Times New Roman" w:hAnsi="spotify-circular" w:cs="Times New Roman"/>
                <w:b/>
                <w:bCs/>
                <w:color w:val="434343"/>
                <w:sz w:val="21"/>
                <w:szCs w:val="21"/>
              </w:rPr>
              <w:t>silent</w:t>
            </w:r>
            <w:r w:rsidRPr="00E90624">
              <w:rPr>
                <w:rFonts w:ascii="spotify-circular" w:eastAsia="Times New Roman" w:hAnsi="spotify-circular" w:cs="Times New Roman"/>
                <w:color w:val="434343"/>
                <w:sz w:val="21"/>
                <w:szCs w:val="21"/>
              </w:rPr>
              <w:t> when key events – be them celebratory or traumatic – affect the ERG/community.</w:t>
            </w:r>
          </w:p>
        </w:tc>
      </w:tr>
    </w:tbl>
    <w:p w14:paraId="2D37CD07" w14:textId="77777777" w:rsidR="00E90624" w:rsidRPr="00E90624" w:rsidRDefault="00E90624" w:rsidP="00E90624">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E90624">
        <w:rPr>
          <w:rFonts w:ascii="spotify-circular" w:eastAsia="Times New Roman" w:hAnsi="spotify-circular" w:cs="Times New Roman"/>
          <w:color w:val="1DB954"/>
          <w:spacing w:val="2"/>
          <w:sz w:val="24"/>
          <w:szCs w:val="24"/>
        </w:rPr>
        <w:br/>
        <w:t>Starting from the beginning: what are ERGs and Heart &amp; Soul?</w:t>
      </w:r>
    </w:p>
    <w:p w14:paraId="50C15318"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hyperlink r:id="rId5" w:history="1">
        <w:r w:rsidRPr="00E90624">
          <w:rPr>
            <w:rFonts w:ascii="spotify-circular" w:eastAsia="Times New Roman" w:hAnsi="spotify-circular" w:cs="Times New Roman"/>
            <w:color w:val="339966"/>
            <w:spacing w:val="2"/>
            <w:sz w:val="21"/>
            <w:szCs w:val="21"/>
            <w:u w:val="single"/>
          </w:rPr>
          <w:t>Employee Resource Groups (ERGs)</w:t>
        </w:r>
      </w:hyperlink>
      <w:r w:rsidRPr="00E90624">
        <w:rPr>
          <w:rFonts w:ascii="spotify-circular" w:eastAsia="Times New Roman" w:hAnsi="spotify-circular" w:cs="Times New Roman"/>
          <w:color w:val="000000"/>
          <w:spacing w:val="2"/>
          <w:sz w:val="21"/>
          <w:szCs w:val="21"/>
        </w:rPr>
        <w:t> and </w:t>
      </w:r>
      <w:hyperlink r:id="rId6" w:history="1">
        <w:r w:rsidRPr="00E90624">
          <w:rPr>
            <w:rFonts w:ascii="spotify-circular" w:eastAsia="Times New Roman" w:hAnsi="spotify-circular" w:cs="Times New Roman"/>
            <w:color w:val="339966"/>
            <w:spacing w:val="2"/>
            <w:sz w:val="21"/>
            <w:szCs w:val="21"/>
            <w:u w:val="single"/>
          </w:rPr>
          <w:t>Heart &amp; Soul (H&amp;S)</w:t>
        </w:r>
      </w:hyperlink>
      <w:r w:rsidRPr="00E90624">
        <w:rPr>
          <w:rFonts w:ascii="spotify-circular" w:eastAsia="Times New Roman" w:hAnsi="spotify-circular" w:cs="Times New Roman"/>
          <w:color w:val="000000"/>
          <w:spacing w:val="2"/>
          <w:sz w:val="21"/>
          <w:szCs w:val="21"/>
        </w:rPr>
        <w:t> are initiatives managed by our Diversity &amp; Belonging team which rely heavily on grassroots, volunteer, employee-led collectives that gather around a shared passion. At Spotify, they are key because they increase our sense of belonging by creating a safe environment where band members connect with each other – something that proves more challenging when you either come from a group that's under represented in our industry and/or face stigmas around mental health. ERG members and H&amp;S support each other, share experiences, develop leadership, provide insight to the rest of Spotify, and connect with the communities around us.</w:t>
      </w:r>
    </w:p>
    <w:p w14:paraId="239D997C"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The work of ERGs leads and H&amp;S Ambassadors is:</w:t>
      </w:r>
    </w:p>
    <w:p w14:paraId="7015F4BF"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Integral to </w:t>
      </w:r>
      <w:hyperlink r:id="rId7" w:history="1">
        <w:r w:rsidRPr="00E90624">
          <w:rPr>
            <w:rFonts w:ascii="spotify-circular" w:eastAsia="Times New Roman" w:hAnsi="spotify-circular" w:cs="Times New Roman"/>
            <w:color w:val="339966"/>
            <w:spacing w:val="2"/>
            <w:sz w:val="21"/>
            <w:szCs w:val="21"/>
            <w:u w:val="single"/>
          </w:rPr>
          <w:t>Spotify's Diversity &amp; Belonging Strategy</w:t>
        </w:r>
      </w:hyperlink>
      <w:r w:rsidRPr="00E90624">
        <w:rPr>
          <w:rFonts w:ascii="spotify-circular" w:eastAsia="Times New Roman" w:hAnsi="spotify-circular" w:cs="Times New Roman"/>
          <w:color w:val="000000"/>
          <w:spacing w:val="2"/>
          <w:sz w:val="21"/>
          <w:szCs w:val="21"/>
        </w:rPr>
        <w:t>;</w:t>
      </w:r>
    </w:p>
    <w:p w14:paraId="155B4743"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Voluntary (participation is never mandatory);</w:t>
      </w:r>
    </w:p>
    <w:p w14:paraId="69C9A330"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Mostly employee driven and governed with oversight from the </w:t>
      </w:r>
      <w:hyperlink r:id="rId8" w:history="1">
        <w:r w:rsidRPr="00E90624">
          <w:rPr>
            <w:rFonts w:ascii="spotify-circular" w:eastAsia="Times New Roman" w:hAnsi="spotify-circular" w:cs="Times New Roman"/>
            <w:color w:val="339966"/>
            <w:spacing w:val="2"/>
            <w:sz w:val="21"/>
            <w:szCs w:val="21"/>
            <w:u w:val="single"/>
          </w:rPr>
          <w:t>D&amp;B Team</w:t>
        </w:r>
      </w:hyperlink>
      <w:r w:rsidRPr="00E90624">
        <w:rPr>
          <w:rFonts w:ascii="spotify-circular" w:eastAsia="Times New Roman" w:hAnsi="spotify-circular" w:cs="Times New Roman"/>
          <w:color w:val="000000"/>
          <w:spacing w:val="2"/>
          <w:sz w:val="21"/>
          <w:szCs w:val="21"/>
        </w:rPr>
        <w:t>;</w:t>
      </w:r>
    </w:p>
    <w:p w14:paraId="77865E12"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Committing: should be able to invest 3-5% (usual) to 20% (seasonally) of their time;</w:t>
      </w:r>
    </w:p>
    <w:p w14:paraId="78D3DF7B"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Open to all employees and interns from across Spotify – not specific to a department;</w:t>
      </w:r>
    </w:p>
    <w:p w14:paraId="73317721" w14:textId="77777777" w:rsidR="00E90624" w:rsidRPr="00E90624" w:rsidRDefault="00E90624" w:rsidP="00E90624">
      <w:pPr>
        <w:numPr>
          <w:ilvl w:val="0"/>
          <w:numId w:val="3"/>
        </w:numPr>
        <w:shd w:val="clear" w:color="auto" w:fill="FFFFFF"/>
        <w:spacing w:after="75"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More successful when their leads are supported by caring managers (like you!).</w:t>
      </w:r>
    </w:p>
    <w:p w14:paraId="4BB41A29" w14:textId="77777777" w:rsidR="00E90624" w:rsidRPr="00E90624" w:rsidRDefault="00E90624" w:rsidP="00E90624">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E90624">
        <w:rPr>
          <w:rFonts w:ascii="spotify-circular" w:eastAsia="Times New Roman" w:hAnsi="spotify-circular" w:cs="Times New Roman"/>
          <w:color w:val="1DB954"/>
          <w:spacing w:val="2"/>
          <w:sz w:val="24"/>
          <w:szCs w:val="24"/>
        </w:rPr>
        <w:lastRenderedPageBreak/>
        <w:t>What changes in my role as the manager of an ERG Lead or H&amp;S Ambassador?</w:t>
      </w:r>
    </w:p>
    <w:p w14:paraId="575C6365"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We have good news for you: not much, actually! You remain co-responsible for their performance and development. That said, many managers still feel insecure around the fact that their report leads a group around a shared identity the manager doesn’t ascribe to (like being the male manager of a Spotifier leading Women@; or someone unfamiliar with mental health issues leading a H&amp;S Ambassador). Here are some tips for dealing with that feeling</w:t>
      </w:r>
    </w:p>
    <w:p w14:paraId="0E5E04FE"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Circular Spotify Text Book" w:eastAsia="Times New Roman" w:hAnsi="Circular Spotify Text Book" w:cs="Times New Roman"/>
          <w:b/>
          <w:bCs/>
          <w:color w:val="000000"/>
          <w:spacing w:val="2"/>
          <w:sz w:val="21"/>
          <w:szCs w:val="21"/>
        </w:rPr>
        <w:t>1 - Talk to your report about it</w:t>
      </w:r>
    </w:p>
    <w:p w14:paraId="47F23BF2"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Understand how they see their role, ask about their motivations and set up shared expectations on time commitment (the average dedication is 3%-20%). Check in early and often, so either of you can course correct if the role is not living up to agreed expectations/needs. Allow space for peak dedication at key community milestones and events (like Hispanic Heritage Month, Ramadan, World Mental Health Day, International Day of Persons with Disabilities, etc.).</w:t>
      </w:r>
    </w:p>
    <w:p w14:paraId="32F28B2E"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Circular Spotify Text Book" w:eastAsia="Times New Roman" w:hAnsi="Circular Spotify Text Book" w:cs="Times New Roman"/>
          <w:b/>
          <w:bCs/>
          <w:color w:val="000000"/>
          <w:spacing w:val="2"/>
          <w:sz w:val="21"/>
          <w:szCs w:val="21"/>
        </w:rPr>
        <w:t>2 - Get close to the community in question</w:t>
      </w:r>
    </w:p>
    <w:p w14:paraId="1DD23C81"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Do your best to understand the needs of the ERG/H&amp;S and their community. Do a quick search to learn, and perhaps </w:t>
      </w:r>
      <w:hyperlink r:id="rId9" w:history="1">
        <w:r w:rsidRPr="00E90624">
          <w:rPr>
            <w:rFonts w:ascii="spotify-circular" w:eastAsia="Times New Roman" w:hAnsi="spotify-circular" w:cs="Times New Roman"/>
            <w:color w:val="339966"/>
            <w:spacing w:val="2"/>
            <w:sz w:val="21"/>
            <w:szCs w:val="21"/>
            <w:u w:val="single"/>
            <w:shd w:val="clear" w:color="auto" w:fill="FFFFFF"/>
          </w:rPr>
          <w:t>watch this 20min video</w:t>
        </w:r>
      </w:hyperlink>
      <w:r w:rsidRPr="00E90624">
        <w:rPr>
          <w:rFonts w:ascii="spotify-circular" w:eastAsia="Times New Roman" w:hAnsi="spotify-circular" w:cs="Times New Roman"/>
          <w:color w:val="000000"/>
          <w:spacing w:val="2"/>
          <w:sz w:val="21"/>
          <w:szCs w:val="21"/>
        </w:rPr>
        <w:t> on the importance of building proximity to help bridge gaps between demographic groups.</w:t>
      </w:r>
    </w:p>
    <w:p w14:paraId="2567DDB5"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Be aware of your own biases (we all have them!) and do your best to unlearn them. </w:t>
      </w:r>
      <w:hyperlink r:id="rId10" w:history="1">
        <w:r w:rsidRPr="00E90624">
          <w:rPr>
            <w:rFonts w:ascii="spotify-circular" w:eastAsia="Times New Roman" w:hAnsi="spotify-circular" w:cs="Times New Roman"/>
            <w:color w:val="339966"/>
            <w:spacing w:val="2"/>
            <w:sz w:val="21"/>
            <w:szCs w:val="21"/>
            <w:u w:val="single"/>
            <w:shd w:val="clear" w:color="auto" w:fill="FFFFFF"/>
          </w:rPr>
          <w:t>Here is a cheat shee</w:t>
        </w:r>
        <w:r w:rsidRPr="00E90624">
          <w:rPr>
            <w:rFonts w:ascii="spotify-circular" w:eastAsia="Times New Roman" w:hAnsi="spotify-circular" w:cs="Times New Roman"/>
            <w:color w:val="1155CC"/>
            <w:spacing w:val="2"/>
            <w:sz w:val="21"/>
            <w:szCs w:val="21"/>
            <w:u w:val="single"/>
            <w:shd w:val="clear" w:color="auto" w:fill="FFFFFF"/>
          </w:rPr>
          <w:t>t</w:t>
        </w:r>
        <w:r w:rsidRPr="00E90624">
          <w:rPr>
            <w:rFonts w:ascii="spotify-circular" w:eastAsia="Times New Roman" w:hAnsi="spotify-circular" w:cs="Times New Roman"/>
            <w:color w:val="000000"/>
            <w:spacing w:val="2"/>
            <w:sz w:val="21"/>
            <w:szCs w:val="21"/>
            <w:u w:val="single"/>
            <w:shd w:val="clear" w:color="auto" w:fill="FFFFFF"/>
          </w:rPr>
          <w:t> on that</w:t>
        </w:r>
      </w:hyperlink>
      <w:r w:rsidRPr="00E90624">
        <w:rPr>
          <w:rFonts w:ascii="spotify-circular" w:eastAsia="Times New Roman" w:hAnsi="spotify-circular" w:cs="Times New Roman"/>
          <w:color w:val="000000"/>
          <w:spacing w:val="2"/>
          <w:sz w:val="21"/>
          <w:szCs w:val="21"/>
        </w:rPr>
        <w:t> and </w:t>
      </w:r>
      <w:hyperlink r:id="rId11" w:history="1">
        <w:r w:rsidRPr="00E90624">
          <w:rPr>
            <w:rFonts w:ascii="spotify-circular" w:eastAsia="Times New Roman" w:hAnsi="spotify-circular" w:cs="Times New Roman"/>
            <w:color w:val="339966"/>
            <w:spacing w:val="2"/>
            <w:sz w:val="21"/>
            <w:szCs w:val="21"/>
            <w:u w:val="single"/>
            <w:shd w:val="clear" w:color="auto" w:fill="FFFFFF"/>
          </w:rPr>
          <w:t>video of a great example</w:t>
        </w:r>
      </w:hyperlink>
      <w:r w:rsidRPr="00E90624">
        <w:rPr>
          <w:rFonts w:ascii="spotify-circular" w:eastAsia="Times New Roman" w:hAnsi="spotify-circular" w:cs="Times New Roman"/>
          <w:color w:val="222222"/>
          <w:spacing w:val="2"/>
          <w:sz w:val="21"/>
          <w:szCs w:val="21"/>
        </w:rPr>
        <w:t>.</w:t>
      </w:r>
    </w:p>
    <w:p w14:paraId="1CB12F1D"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Show up for key events for the ERG/H&amp;S – and encourage your whole team to demonstrate their support as well. Both celebrations and triggering or traumatic events should be your focus; for the latter, </w:t>
      </w:r>
      <w:hyperlink r:id="rId12" w:history="1">
        <w:r w:rsidRPr="00E90624">
          <w:rPr>
            <w:rFonts w:ascii="spotify-circular" w:eastAsia="Times New Roman" w:hAnsi="spotify-circular" w:cs="Times New Roman"/>
            <w:color w:val="339966"/>
            <w:spacing w:val="2"/>
            <w:sz w:val="21"/>
            <w:szCs w:val="21"/>
            <w:u w:val="single"/>
          </w:rPr>
          <w:t>here are some tips on leading in trying times</w:t>
        </w:r>
      </w:hyperlink>
      <w:r w:rsidRPr="00E90624">
        <w:rPr>
          <w:rFonts w:ascii="spotify-circular" w:eastAsia="Times New Roman" w:hAnsi="spotify-circular" w:cs="Times New Roman"/>
          <w:color w:val="000000"/>
          <w:spacing w:val="2"/>
          <w:sz w:val="21"/>
          <w:szCs w:val="21"/>
        </w:rPr>
        <w:t>. If you're still insecure, feel free to </w:t>
      </w:r>
      <w:hyperlink r:id="rId13" w:history="1">
        <w:r w:rsidRPr="00E90624">
          <w:rPr>
            <w:rFonts w:ascii="spotify-circular" w:eastAsia="Times New Roman" w:hAnsi="spotify-circular" w:cs="Times New Roman"/>
            <w:color w:val="339966"/>
            <w:spacing w:val="2"/>
            <w:sz w:val="21"/>
            <w:szCs w:val="21"/>
            <w:u w:val="single"/>
          </w:rPr>
          <w:t>reach out to our team</w:t>
        </w:r>
      </w:hyperlink>
      <w:r w:rsidRPr="00E90624">
        <w:rPr>
          <w:rFonts w:ascii="spotify-circular" w:eastAsia="Times New Roman" w:hAnsi="spotify-circular" w:cs="Times New Roman"/>
          <w:color w:val="000000"/>
          <w:spacing w:val="2"/>
          <w:sz w:val="21"/>
          <w:szCs w:val="21"/>
        </w:rPr>
        <w:t>. Also, try to attend our annual Inclusion Summit: it’s a great way of both learning and supporting. Or watch </w:t>
      </w:r>
      <w:hyperlink r:id="rId14" w:history="1">
        <w:r w:rsidRPr="00E90624">
          <w:rPr>
            <w:rFonts w:ascii="spotify-circular" w:eastAsia="Times New Roman" w:hAnsi="spotify-circular" w:cs="Times New Roman"/>
            <w:color w:val="339966"/>
            <w:spacing w:val="2"/>
            <w:sz w:val="21"/>
            <w:szCs w:val="21"/>
            <w:u w:val="single"/>
          </w:rPr>
          <w:t>the recordings from previous years</w:t>
        </w:r>
      </w:hyperlink>
      <w:r w:rsidRPr="00E90624">
        <w:rPr>
          <w:rFonts w:ascii="spotify-circular" w:eastAsia="Times New Roman" w:hAnsi="spotify-circular" w:cs="Times New Roman"/>
          <w:color w:val="222222"/>
          <w:spacing w:val="2"/>
          <w:sz w:val="21"/>
          <w:szCs w:val="21"/>
        </w:rPr>
        <w:t>. </w:t>
      </w:r>
    </w:p>
    <w:p w14:paraId="54693484"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Circular Spotify Text Book" w:eastAsia="Times New Roman" w:hAnsi="Circular Spotify Text Book" w:cs="Times New Roman"/>
          <w:b/>
          <w:bCs/>
          <w:color w:val="000000"/>
          <w:spacing w:val="2"/>
          <w:sz w:val="21"/>
          <w:szCs w:val="21"/>
        </w:rPr>
        <w:t>3 - Get comfortable with being uncomfortable</w:t>
      </w:r>
    </w:p>
    <w:p w14:paraId="631082A5"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Get used to making mistakes, learning from them, apologising and moving on (just like in your core managerial role!) and familiarise yourself with </w:t>
      </w:r>
      <w:hyperlink r:id="rId15" w:history="1">
        <w:r w:rsidRPr="00E90624">
          <w:rPr>
            <w:rFonts w:ascii="spotify-circular" w:eastAsia="Times New Roman" w:hAnsi="spotify-circular" w:cs="Times New Roman"/>
            <w:color w:val="339966"/>
            <w:spacing w:val="2"/>
            <w:sz w:val="21"/>
            <w:szCs w:val="21"/>
            <w:u w:val="single"/>
          </w:rPr>
          <w:t>Spotify's Essential Guide to Allyship</w:t>
        </w:r>
      </w:hyperlink>
      <w:r w:rsidRPr="00E90624">
        <w:rPr>
          <w:rFonts w:ascii="spotify-circular" w:eastAsia="Times New Roman" w:hAnsi="spotify-circular" w:cs="Times New Roman"/>
          <w:color w:val="000000"/>
          <w:spacing w:val="2"/>
          <w:sz w:val="21"/>
          <w:szCs w:val="21"/>
        </w:rPr>
        <w:t>.</w:t>
      </w:r>
    </w:p>
    <w:p w14:paraId="0B70D3DA" w14:textId="77777777" w:rsidR="00E90624" w:rsidRPr="00E90624" w:rsidRDefault="00E90624" w:rsidP="00E90624">
      <w:pPr>
        <w:shd w:val="clear" w:color="auto" w:fill="FFFFFF"/>
        <w:spacing w:after="240" w:line="240" w:lineRule="auto"/>
        <w:ind w:left="450"/>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Discomfort may also arise if the Spotifier presents performance issues: if that's the case, don't shy away from being transparent about it, and discuss with them how to best reconcile their core role and their engagement with the ERG/H&amp;S – which might then have to be reduced temporarily until things are back on track again. If further support is needed, make sure to connect with </w:t>
      </w:r>
      <w:hyperlink r:id="rId16" w:history="1">
        <w:r w:rsidRPr="00E90624">
          <w:rPr>
            <w:rFonts w:ascii="spotify-circular" w:eastAsia="Times New Roman" w:hAnsi="spotify-circular" w:cs="Times New Roman"/>
            <w:color w:val="339966"/>
            <w:spacing w:val="2"/>
            <w:sz w:val="21"/>
            <w:szCs w:val="21"/>
            <w:u w:val="single"/>
          </w:rPr>
          <w:t>your HRBP</w:t>
        </w:r>
      </w:hyperlink>
      <w:r w:rsidRPr="00E90624">
        <w:rPr>
          <w:rFonts w:ascii="spotify-circular" w:eastAsia="Times New Roman" w:hAnsi="spotify-circular" w:cs="Times New Roman"/>
          <w:color w:val="000000"/>
          <w:spacing w:val="2"/>
          <w:sz w:val="21"/>
          <w:szCs w:val="21"/>
        </w:rPr>
        <w:t>.</w:t>
      </w:r>
    </w:p>
    <w:p w14:paraId="027C18DB" w14:textId="77777777" w:rsidR="00E90624" w:rsidRPr="00E90624" w:rsidRDefault="00E90624" w:rsidP="00E90624">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E90624">
        <w:rPr>
          <w:rFonts w:ascii="spotify-circular" w:eastAsia="Times New Roman" w:hAnsi="spotify-circular" w:cs="Times New Roman"/>
          <w:color w:val="1DB954"/>
          <w:spacing w:val="2"/>
          <w:sz w:val="24"/>
          <w:szCs w:val="24"/>
        </w:rPr>
        <w:t>Should I include ERG/H&amp;S work in Development Talks?</w:t>
      </w:r>
    </w:p>
    <w:p w14:paraId="6DD2480C"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The simple answer is: it depends. If you both agree that the ERG work contributes to the development of the Spotifier's </w:t>
      </w:r>
      <w:hyperlink r:id="rId17" w:history="1">
        <w:r w:rsidRPr="00E90624">
          <w:rPr>
            <w:rFonts w:ascii="spotify-circular" w:eastAsia="Times New Roman" w:hAnsi="spotify-circular" w:cs="Times New Roman"/>
            <w:color w:val="339966"/>
            <w:spacing w:val="2"/>
            <w:sz w:val="21"/>
            <w:szCs w:val="21"/>
            <w:u w:val="single"/>
          </w:rPr>
          <w:t>Mastery, Achievements and Behaviour</w:t>
        </w:r>
      </w:hyperlink>
      <w:r w:rsidRPr="00E90624">
        <w:rPr>
          <w:rFonts w:ascii="spotify-circular" w:eastAsia="Times New Roman" w:hAnsi="spotify-circular" w:cs="Times New Roman"/>
          <w:color w:val="000000"/>
          <w:spacing w:val="2"/>
          <w:sz w:val="21"/>
          <w:szCs w:val="21"/>
        </w:rPr>
        <w:t>, then we see no reason that should not be part of the </w:t>
      </w:r>
      <w:hyperlink r:id="rId18" w:history="1">
        <w:r w:rsidRPr="00E90624">
          <w:rPr>
            <w:rFonts w:ascii="spotify-circular" w:eastAsia="Times New Roman" w:hAnsi="spotify-circular" w:cs="Times New Roman"/>
            <w:color w:val="339966"/>
            <w:spacing w:val="2"/>
            <w:sz w:val="21"/>
            <w:szCs w:val="21"/>
            <w:u w:val="single"/>
          </w:rPr>
          <w:t>Development Talks</w:t>
        </w:r>
      </w:hyperlink>
      <w:r w:rsidRPr="00E90624">
        <w:rPr>
          <w:rFonts w:ascii="spotify-circular" w:eastAsia="Times New Roman" w:hAnsi="spotify-circular" w:cs="Times New Roman"/>
          <w:color w:val="000000"/>
          <w:spacing w:val="2"/>
          <w:sz w:val="21"/>
          <w:szCs w:val="21"/>
        </w:rPr>
        <w:t> you have with the Spotifier.</w:t>
      </w:r>
    </w:p>
    <w:p w14:paraId="3722E0EF" w14:textId="77777777" w:rsidR="00E90624"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t>Often, ERG/H&amp;S work allows the development of leadership skills, alongside building connections, making difficult decisions, solving complex problems, and navigating the organisation. All these can be helpful for fostering further leadership in one's own core role.</w:t>
      </w:r>
    </w:p>
    <w:p w14:paraId="42C314C0" w14:textId="507113B5" w:rsidR="00A14180" w:rsidRPr="00E90624" w:rsidRDefault="00E90624" w:rsidP="00E90624">
      <w:pPr>
        <w:shd w:val="clear" w:color="auto" w:fill="FFFFFF"/>
        <w:spacing w:after="240" w:line="240" w:lineRule="auto"/>
        <w:rPr>
          <w:rFonts w:ascii="spotify-circular" w:eastAsia="Times New Roman" w:hAnsi="spotify-circular" w:cs="Times New Roman"/>
          <w:spacing w:val="2"/>
          <w:sz w:val="21"/>
          <w:szCs w:val="21"/>
        </w:rPr>
      </w:pPr>
      <w:r w:rsidRPr="00E90624">
        <w:rPr>
          <w:rFonts w:ascii="spotify-circular" w:eastAsia="Times New Roman" w:hAnsi="spotify-circular" w:cs="Times New Roman"/>
          <w:color w:val="000000"/>
          <w:spacing w:val="2"/>
          <w:sz w:val="21"/>
          <w:szCs w:val="21"/>
        </w:rPr>
        <w:lastRenderedPageBreak/>
        <w:t>We encourage managers to reflect on, appreciate and leverage such learnings Spotifiers get from leading an ERG or being a H&amp;S Ambassador: as their manager, help the Spotifier establish goals and parameters of development – just as you would do with their core role – and follow up as needed.</w:t>
      </w:r>
    </w:p>
    <w:sectPr w:rsidR="00A14180" w:rsidRPr="00E9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otify-circular">
    <w:altName w:val="Cambria"/>
    <w:panose1 w:val="00000000000000000000"/>
    <w:charset w:val="00"/>
    <w:family w:val="roman"/>
    <w:notTrueType/>
    <w:pitch w:val="default"/>
  </w:font>
  <w:font w:name="Circular Spotify Text Boo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C4677"/>
    <w:multiLevelType w:val="multilevel"/>
    <w:tmpl w:val="1A8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D49EC"/>
    <w:multiLevelType w:val="multilevel"/>
    <w:tmpl w:val="69D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1133D"/>
    <w:multiLevelType w:val="multilevel"/>
    <w:tmpl w:val="5C6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187186">
    <w:abstractNumId w:val="1"/>
  </w:num>
  <w:num w:numId="2" w16cid:durableId="975911019">
    <w:abstractNumId w:val="2"/>
  </w:num>
  <w:num w:numId="3" w16cid:durableId="52266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24"/>
    <w:rsid w:val="00A14180"/>
    <w:rsid w:val="00E9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44BF"/>
  <w15:chartTrackingRefBased/>
  <w15:docId w15:val="{AA06B940-026E-4580-AC94-B1A47D60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0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06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624"/>
    <w:rPr>
      <w:b/>
      <w:bCs/>
    </w:rPr>
  </w:style>
  <w:style w:type="character" w:styleId="Hyperlink">
    <w:name w:val="Hyperlink"/>
    <w:basedOn w:val="DefaultParagraphFont"/>
    <w:uiPriority w:val="99"/>
    <w:semiHidden/>
    <w:unhideWhenUsed/>
    <w:rsid w:val="00E90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6114">
      <w:bodyDiv w:val="1"/>
      <w:marLeft w:val="0"/>
      <w:marRight w:val="0"/>
      <w:marTop w:val="0"/>
      <w:marBottom w:val="0"/>
      <w:divBdr>
        <w:top w:val="none" w:sz="0" w:space="0" w:color="auto"/>
        <w:left w:val="none" w:sz="0" w:space="0" w:color="auto"/>
        <w:bottom w:val="none" w:sz="0" w:space="0" w:color="auto"/>
        <w:right w:val="none" w:sz="0" w:space="0" w:color="auto"/>
      </w:divBdr>
      <w:divsChild>
        <w:div w:id="1310478113">
          <w:marLeft w:val="0"/>
          <w:marRight w:val="0"/>
          <w:marTop w:val="0"/>
          <w:marBottom w:val="0"/>
          <w:divBdr>
            <w:top w:val="none" w:sz="0" w:space="0" w:color="auto"/>
            <w:left w:val="none" w:sz="0" w:space="0" w:color="auto"/>
            <w:bottom w:val="none" w:sz="0" w:space="0" w:color="auto"/>
            <w:right w:val="none" w:sz="0" w:space="0" w:color="auto"/>
          </w:divBdr>
          <w:divsChild>
            <w:div w:id="16529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spotify.net/display/DIV" TargetMode="External"/><Relationship Id="rId13" Type="http://schemas.openxmlformats.org/officeDocument/2006/relationships/hyperlink" Target="mailto:teaminclusion@spotify.com" TargetMode="External"/><Relationship Id="rId18" Type="http://schemas.openxmlformats.org/officeDocument/2006/relationships/hyperlink" Target="https://confluence.spotify.net/handbook/for-everyone/personal-development-at-spotify/development-talks" TargetMode="External"/><Relationship Id="rId3" Type="http://schemas.openxmlformats.org/officeDocument/2006/relationships/settings" Target="settings.xml"/><Relationship Id="rId7" Type="http://schemas.openxmlformats.org/officeDocument/2006/relationships/hyperlink" Target="https://spotify.facebook.com/groups/1085334348239320/permalink/1414395508666534/" TargetMode="External"/><Relationship Id="rId12" Type="http://schemas.openxmlformats.org/officeDocument/2006/relationships/hyperlink" Target="https://docs.google.com/document/d/1Bg3pCKZ_K5wVnACSMOyHcJS0v0MwH6LxE-ZKrSq6iuU/edit?usp=sharing" TargetMode="External"/><Relationship Id="rId17" Type="http://schemas.openxmlformats.org/officeDocument/2006/relationships/hyperlink" Target="https://drive.google.com/file/d/1uyfWkiHUWbaxmuUFvC7nnySDSinYF0Kk/view"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fluence.spotify.net/pages/viewpage.action?pageId=49972287" TargetMode="External"/><Relationship Id="rId11" Type="http://schemas.openxmlformats.org/officeDocument/2006/relationships/hyperlink" Target="https://www.c-span.org/video/?c4618001/caller-admits-racism-gently-advised" TargetMode="External"/><Relationship Id="rId5" Type="http://schemas.openxmlformats.org/officeDocument/2006/relationships/hyperlink" Target="https://confluence.spotify.net/display/DIV/Employee+Resource+Groups" TargetMode="External"/><Relationship Id="rId15" Type="http://schemas.openxmlformats.org/officeDocument/2006/relationships/hyperlink" Target="https://docs.google.com/document/d/1ngzo3M4GICVg8pKP1tjuojnhQNLXO5PFOIS_X65kTkg/preview" TargetMode="External"/><Relationship Id="rId10" Type="http://schemas.openxmlformats.org/officeDocument/2006/relationships/hyperlink" Target="https://docs.google.com/document/d/1rakoW1nuDxHz8QKPlTMK8KM5OhpLlIAF3xhU30Rd-Y0/pre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sWWyT8iQU3M?t=357" TargetMode="External"/><Relationship Id="rId14" Type="http://schemas.openxmlformats.org/officeDocument/2006/relationships/hyperlink" Target="https://videos.spotify.net/search/perform?search=%22inclusion+summi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Pal</dc:creator>
  <cp:keywords/>
  <dc:description/>
  <cp:lastModifiedBy>Bishal Pal</cp:lastModifiedBy>
  <cp:revision>1</cp:revision>
  <dcterms:created xsi:type="dcterms:W3CDTF">2023-01-17T10:39:00Z</dcterms:created>
  <dcterms:modified xsi:type="dcterms:W3CDTF">2023-01-17T10:39:00Z</dcterms:modified>
</cp:coreProperties>
</file>