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8B6EF" w14:textId="58A48C0B" w:rsidR="00D64291" w:rsidRDefault="00E121CF">
      <w:r>
        <w:t xml:space="preserve">Nihilent Limited Holiday List – Australia January 2023 - December 2023 </w:t>
      </w:r>
      <w:proofErr w:type="spellStart"/>
      <w:r>
        <w:t>S.No</w:t>
      </w:r>
      <w:proofErr w:type="spellEnd"/>
      <w:r>
        <w:t xml:space="preserve">. Holiday Day Date 1 Additional public holiday for New Year's Day Monday 02-Jan-23 2 Australia Day Thursday 26-Jan-23 3 Good Friday </w:t>
      </w:r>
      <w:proofErr w:type="spellStart"/>
      <w:r>
        <w:t>Friday</w:t>
      </w:r>
      <w:proofErr w:type="spellEnd"/>
      <w:r>
        <w:t xml:space="preserve"> 07-Apr-23 4 Easter Monday </w:t>
      </w:r>
      <w:proofErr w:type="spellStart"/>
      <w:r>
        <w:t>Monday</w:t>
      </w:r>
      <w:proofErr w:type="spellEnd"/>
      <w:r>
        <w:t xml:space="preserve"> 10-Apr-23 5 Anzac Day Tuesday 25-Apr-23 6 King's Birthday Monday 12-Jun-23 7 Labour Day Monday 02-Oct-23 8 Christmas Day Monday 25-Dec-23 9 Boxing Day Tuesday 26-Dec-23</w:t>
      </w:r>
    </w:p>
    <w:sectPr w:rsidR="00D64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CF"/>
    <w:rsid w:val="00C77880"/>
    <w:rsid w:val="00D64291"/>
    <w:rsid w:val="00E1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29616"/>
  <w15:chartTrackingRefBased/>
  <w15:docId w15:val="{0DC73092-3A94-4694-AF03-BAFCE5CE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Mehta</dc:creator>
  <cp:keywords/>
  <dc:description/>
  <cp:lastModifiedBy>Nikhil Mehta</cp:lastModifiedBy>
  <cp:revision>1</cp:revision>
  <dcterms:created xsi:type="dcterms:W3CDTF">2023-03-20T09:34:00Z</dcterms:created>
  <dcterms:modified xsi:type="dcterms:W3CDTF">2023-03-20T09:35:00Z</dcterms:modified>
</cp:coreProperties>
</file>