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B0" w:rsidRDefault="00286721" w:rsidP="00286721">
      <w:pPr>
        <w:pStyle w:val="1"/>
      </w:pPr>
      <w:r>
        <w:t>Question 3</w:t>
      </w:r>
    </w:p>
    <w:p w:rsidR="00286721" w:rsidRDefault="00286721" w:rsidP="00286721">
      <w:pPr>
        <w:pStyle w:val="2"/>
      </w:pPr>
      <w:r>
        <w:t>A</w:t>
      </w:r>
    </w:p>
    <w:p w:rsidR="00EC44A7" w:rsidRDefault="0068464B" w:rsidP="002867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812DB" wp14:editId="674809A3">
                <wp:simplePos x="0" y="0"/>
                <wp:positionH relativeFrom="column">
                  <wp:posOffset>1428750</wp:posOffset>
                </wp:positionH>
                <wp:positionV relativeFrom="paragraph">
                  <wp:posOffset>137160</wp:posOffset>
                </wp:positionV>
                <wp:extent cx="3829050" cy="2781300"/>
                <wp:effectExtent l="0" t="0" r="19050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6D308" id="מחבר ישר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0.8pt" to="414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9984" wp14:editId="7C91500A">
                <wp:simplePos x="0" y="0"/>
                <wp:positionH relativeFrom="column">
                  <wp:posOffset>314325</wp:posOffset>
                </wp:positionH>
                <wp:positionV relativeFrom="paragraph">
                  <wp:posOffset>137161</wp:posOffset>
                </wp:positionV>
                <wp:extent cx="4953000" cy="278130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ACCC5" id="מחבר ישר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0.8pt" to="414.75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D1FBE" wp14:editId="36E7811C">
                <wp:simplePos x="0" y="0"/>
                <wp:positionH relativeFrom="column">
                  <wp:posOffset>1409700</wp:posOffset>
                </wp:positionH>
                <wp:positionV relativeFrom="paragraph">
                  <wp:posOffset>756285</wp:posOffset>
                </wp:positionV>
                <wp:extent cx="3848100" cy="2162175"/>
                <wp:effectExtent l="0" t="0" r="19050" b="285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A3B29" id="מחבר ישר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9.55pt" to="414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" strokecolor="#a5a5a5 [3206]" strokeweight=".5pt">
                <v:stroke joinstyle="miter"/>
              </v:line>
            </w:pict>
          </mc:Fallback>
        </mc:AlternateContent>
      </w:r>
      <w:r w:rsidR="00E254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441959</wp:posOffset>
                </wp:positionV>
                <wp:extent cx="4381500" cy="2447925"/>
                <wp:effectExtent l="0" t="0" r="19050" b="2857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6F81" id="מחבר ישר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4.8pt" to="414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C44A7"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6721" w:rsidRDefault="00EC44A7" w:rsidP="00EC44A7">
      <w:pPr>
        <w:pStyle w:val="2"/>
      </w:pPr>
      <w:r>
        <w:t>B</w:t>
      </w:r>
    </w:p>
    <w:p w:rsidR="00EC44A7" w:rsidRDefault="00C522BF" w:rsidP="00C522BF">
      <w:pPr>
        <w:bidi/>
        <w:rPr>
          <w:rFonts w:eastAsiaTheme="minorEastAsia" w:hint="cs"/>
          <w:rtl/>
        </w:rPr>
      </w:pPr>
      <w:r>
        <w:rPr>
          <w:rFonts w:hint="cs"/>
          <w:rtl/>
        </w:rPr>
        <w:t xml:space="preserve">ה </w:t>
      </w:r>
      <w:r>
        <w:t>hyperplane</w:t>
      </w:r>
      <w:r w:rsidR="00E25446">
        <w:rPr>
          <w:rFonts w:hint="cs"/>
          <w:rtl/>
        </w:rPr>
        <w:t xml:space="preserve"> מושפע רק מהנקודות "הקיצוניות" מכל קבוצה (במקרה הנ"ל: (2,2), (2,1), (4,3), (4,4)) ויעבור במרחק שווה ביניהן. כלומר:</w:t>
      </w:r>
      <w:r w:rsidR="00E25446">
        <w:t xml:space="preserve"> </w:t>
      </w:r>
      <m:oMath>
        <m:r>
          <w:rPr>
            <w:rFonts w:ascii="Cambria Math" w:hAnsi="Cambria Math"/>
          </w:rPr>
          <m:t>-0.5+X</m:t>
        </m:r>
        <m:r>
          <w:rPr>
            <w:rFonts w:ascii="Cambria Math" w:hAnsi="Cambria Math"/>
          </w:rPr>
          <m:t>1-X2=0</m:t>
        </m:r>
      </m:oMath>
      <w:r>
        <w:rPr>
          <w:rFonts w:eastAsiaTheme="minorEastAsia" w:hint="cs"/>
          <w:rtl/>
        </w:rPr>
        <w:t xml:space="preserve">. שרטוט ה </w:t>
      </w:r>
      <w:r>
        <w:rPr>
          <w:rFonts w:eastAsiaTheme="minorEastAsia"/>
        </w:rPr>
        <w:t>hyperplane</w:t>
      </w:r>
      <w:r>
        <w:rPr>
          <w:rFonts w:eastAsiaTheme="minorEastAsia" w:hint="cs"/>
          <w:rtl/>
        </w:rPr>
        <w:t xml:space="preserve"> צורף לתשובה לחלק </w:t>
      </w:r>
      <w:r>
        <w:rPr>
          <w:rFonts w:eastAsiaTheme="minorEastAsia" w:hint="cs"/>
        </w:rPr>
        <w:t>A</w:t>
      </w:r>
      <w:r w:rsidR="00CD1796">
        <w:rPr>
          <w:rFonts w:eastAsiaTheme="minorEastAsia" w:hint="cs"/>
          <w:rtl/>
        </w:rPr>
        <w:t xml:space="preserve"> (שחור)</w:t>
      </w:r>
      <w:r>
        <w:rPr>
          <w:rFonts w:eastAsiaTheme="minorEastAsia" w:hint="cs"/>
          <w:rtl/>
        </w:rPr>
        <w:t>.</w:t>
      </w:r>
    </w:p>
    <w:p w:rsidR="00C522BF" w:rsidRDefault="00C522BF" w:rsidP="00C522BF">
      <w:pPr>
        <w:pStyle w:val="2"/>
      </w:pPr>
      <w:r>
        <w:t>C</w:t>
      </w:r>
    </w:p>
    <w:p w:rsidR="00C522BF" w:rsidRDefault="00C522BF" w:rsidP="00457364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סווג </w:t>
      </w:r>
      <w:r w:rsidR="00457364">
        <w:rPr>
          <w:rFonts w:hint="cs"/>
          <w:rtl/>
        </w:rPr>
        <w:t>כ</w:t>
      </w:r>
      <w:r>
        <w:rPr>
          <w:rFonts w:hint="cs"/>
          <w:rtl/>
        </w:rPr>
        <w:t xml:space="preserve">כחול אם </w:t>
      </w:r>
      <m:oMath>
        <m:r>
          <w:rPr>
            <w:rFonts w:ascii="Cambria Math" w:hAnsi="Cambria Math"/>
          </w:rPr>
          <m:t>-0.5+X1-X2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457364">
        <w:rPr>
          <w:rFonts w:eastAsiaTheme="minorEastAsia" w:hint="cs"/>
          <w:rtl/>
        </w:rPr>
        <w:t xml:space="preserve"> , אחרת סווג כאדום</w:t>
      </w:r>
    </w:p>
    <w:p w:rsidR="00CD1796" w:rsidRDefault="00CD1796" w:rsidP="00CD1796">
      <w:pPr>
        <w:pStyle w:val="2"/>
      </w:pPr>
      <w:r>
        <w:t>D</w:t>
      </w:r>
    </w:p>
    <w:p w:rsidR="00CD1796" w:rsidRDefault="00CD1796" w:rsidP="00CD1796">
      <w:pPr>
        <w:bidi/>
        <w:rPr>
          <w:rFonts w:hint="cs"/>
          <w:rtl/>
        </w:rPr>
      </w:pPr>
      <w:r>
        <w:rPr>
          <w:rFonts w:hint="cs"/>
          <w:rtl/>
        </w:rPr>
        <w:t xml:space="preserve">הקווים </w:t>
      </w:r>
      <w:r w:rsidR="0068464B">
        <w:rPr>
          <w:rFonts w:hint="cs"/>
          <w:rtl/>
        </w:rPr>
        <w:t xml:space="preserve">נוספו לתשובה בחלק </w:t>
      </w:r>
      <w:r w:rsidR="0068464B">
        <w:rPr>
          <w:rFonts w:hint="cs"/>
        </w:rPr>
        <w:t>A</w:t>
      </w:r>
      <w:r w:rsidR="0068464B">
        <w:rPr>
          <w:rFonts w:hint="cs"/>
          <w:rtl/>
        </w:rPr>
        <w:t xml:space="preserve"> (אפור).</w:t>
      </w:r>
    </w:p>
    <w:p w:rsidR="0068464B" w:rsidRDefault="0068464B" w:rsidP="0068464B">
      <w:pPr>
        <w:pStyle w:val="2"/>
      </w:pPr>
      <w:r>
        <w:t>E</w:t>
      </w:r>
    </w:p>
    <w:p w:rsidR="0068464B" w:rsidRDefault="0068464B" w:rsidP="0068464B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support vectors</w:t>
      </w:r>
      <w:r>
        <w:rPr>
          <w:rFonts w:hint="cs"/>
          <w:rtl/>
        </w:rPr>
        <w:t xml:space="preserve"> הם הנקודות: (</w:t>
      </w:r>
      <w:r>
        <w:t>2,2</w:t>
      </w:r>
      <w:r>
        <w:rPr>
          <w:rFonts w:hint="cs"/>
          <w:rtl/>
        </w:rPr>
        <w:t>) (</w:t>
      </w:r>
      <w:r>
        <w:t>4,4</w:t>
      </w:r>
      <w:r>
        <w:rPr>
          <w:rFonts w:hint="cs"/>
          <w:rtl/>
        </w:rPr>
        <w:t>) ו (</w:t>
      </w:r>
      <w:r>
        <w:t>2,1</w:t>
      </w:r>
      <w:r>
        <w:rPr>
          <w:rFonts w:hint="cs"/>
          <w:rtl/>
        </w:rPr>
        <w:t>) (</w:t>
      </w:r>
      <w:r>
        <w:t>4,</w:t>
      </w:r>
      <w:bookmarkStart w:id="0" w:name="_GoBack"/>
      <w:bookmarkEnd w:id="0"/>
      <w:r>
        <w:t>3</w:t>
      </w:r>
      <w:r>
        <w:rPr>
          <w:rFonts w:hint="cs"/>
          <w:rtl/>
        </w:rPr>
        <w:t>)</w:t>
      </w:r>
    </w:p>
    <w:p w:rsidR="0068464B" w:rsidRDefault="0068464B" w:rsidP="0068464B">
      <w:pPr>
        <w:pStyle w:val="2"/>
      </w:pPr>
      <w:r>
        <w:t>F</w:t>
      </w:r>
    </w:p>
    <w:p w:rsidR="0068464B" w:rsidRDefault="0068464B" w:rsidP="0068464B">
      <w:pPr>
        <w:bidi/>
      </w:pPr>
      <w:r>
        <w:rPr>
          <w:rFonts w:hint="cs"/>
          <w:rtl/>
        </w:rPr>
        <w:t xml:space="preserve">אם נזיז את (4,1) להיות (3,1) למשל, ניתן לראות כי הדבר לא ישפיע על ה </w:t>
      </w:r>
      <w:r>
        <w:t>hyperplane</w:t>
      </w:r>
      <w:r>
        <w:rPr>
          <w:rFonts w:hint="cs"/>
          <w:rtl/>
        </w:rPr>
        <w:t xml:space="preserve"> או על ה </w:t>
      </w:r>
      <w:r>
        <w:t>margin</w:t>
      </w:r>
      <w:r>
        <w:rPr>
          <w:rFonts w:hint="cs"/>
          <w:rtl/>
        </w:rPr>
        <w:t xml:space="preserve"> המקסימלי, שכן החוק לא ישתנה והדיוק לא נפגע.</w:t>
      </w:r>
    </w:p>
    <w:p w:rsidR="009305FC" w:rsidRDefault="009305FC" w:rsidP="009305FC">
      <w:pPr>
        <w:pStyle w:val="2"/>
        <w:rPr>
          <w:rFonts w:hint="cs"/>
          <w:rtl/>
        </w:rPr>
      </w:pPr>
      <w:r>
        <w:t>G</w:t>
      </w:r>
    </w:p>
    <w:p w:rsidR="0068464B" w:rsidRDefault="0068464B" w:rsidP="00565B5D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צורף לתשובה לחלק </w:t>
      </w:r>
      <w:r>
        <w:rPr>
          <w:rFonts w:hint="cs"/>
        </w:rPr>
        <w:t>A</w:t>
      </w:r>
      <w:r>
        <w:rPr>
          <w:rFonts w:hint="cs"/>
          <w:rtl/>
        </w:rPr>
        <w:t xml:space="preserve"> (ירוק).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X1+X2=0</m:t>
        </m:r>
      </m:oMath>
    </w:p>
    <w:p w:rsidR="00565B5D" w:rsidRDefault="00565B5D" w:rsidP="00565B5D">
      <w:pPr>
        <w:pStyle w:val="2"/>
      </w:pPr>
      <w:r>
        <w:t>H</w:t>
      </w:r>
    </w:p>
    <w:p w:rsidR="00565B5D" w:rsidRPr="00565B5D" w:rsidRDefault="00565B5D" w:rsidP="00565B5D">
      <w:pPr>
        <w:bidi/>
        <w:rPr>
          <w:rFonts w:hint="cs"/>
          <w:rtl/>
        </w:rPr>
      </w:pPr>
      <w:r>
        <w:rPr>
          <w:rFonts w:hint="cs"/>
          <w:rtl/>
        </w:rPr>
        <w:t xml:space="preserve">צורף לתשובה לחלק </w:t>
      </w:r>
      <w:r>
        <w:rPr>
          <w:rFonts w:hint="cs"/>
        </w:rPr>
        <w:t>A</w:t>
      </w:r>
      <w:r>
        <w:rPr>
          <w:rFonts w:hint="cs"/>
          <w:rtl/>
        </w:rPr>
        <w:t xml:space="preserve"> (0,1)</w:t>
      </w:r>
    </w:p>
    <w:sectPr w:rsidR="00565B5D" w:rsidRPr="0056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D"/>
    <w:rsid w:val="001027AD"/>
    <w:rsid w:val="00286721"/>
    <w:rsid w:val="00457364"/>
    <w:rsid w:val="004A4A9D"/>
    <w:rsid w:val="00565B5D"/>
    <w:rsid w:val="0068464B"/>
    <w:rsid w:val="007A5FB0"/>
    <w:rsid w:val="009305FC"/>
    <w:rsid w:val="009462F5"/>
    <w:rsid w:val="00C348B2"/>
    <w:rsid w:val="00C522BF"/>
    <w:rsid w:val="00CD1796"/>
    <w:rsid w:val="00E116D4"/>
    <w:rsid w:val="00E23326"/>
    <w:rsid w:val="00E25446"/>
    <w:rsid w:val="00E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C8B54-4A72-4553-9EFE-E68E3FB2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6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867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E2544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05F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305F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___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ערכי Y (כחול)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0</c:v>
                </c:pt>
              </c:numCache>
            </c:numRef>
          </c:xVal>
          <c:yVal>
            <c:numRef>
              <c:f>גיליון1!$B$2:$B$9</c:f>
              <c:numCache>
                <c:formatCode>General</c:formatCode>
                <c:ptCount val="8"/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ערכי Y (אדום)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גיליון1!$A$2:$A$9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0</c:v>
                </c:pt>
              </c:numCache>
            </c:numRef>
          </c:xVal>
          <c:yVal>
            <c:numRef>
              <c:f>גיליון1!$C$2:$C$9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02883200"/>
        <c:axId val="-702871776"/>
      </c:scatterChart>
      <c:valAx>
        <c:axId val="-70288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2871776"/>
        <c:crosses val="autoZero"/>
        <c:crossBetween val="midCat"/>
      </c:valAx>
      <c:valAx>
        <c:axId val="-70287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288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11</cp:revision>
  <dcterms:created xsi:type="dcterms:W3CDTF">2020-06-18T07:31:00Z</dcterms:created>
  <dcterms:modified xsi:type="dcterms:W3CDTF">2020-06-18T08:21:00Z</dcterms:modified>
</cp:coreProperties>
</file>