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66000D59" w:rsidR="00984929" w:rsidRPr="00D14522" w:rsidRDefault="00EF406F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1B8239E7">
            <wp:simplePos x="0" y="0"/>
            <wp:positionH relativeFrom="margin">
              <wp:posOffset>4963160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72E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3E022DA3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pt;margin-top:24.85pt;width:17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1F7A10D0" w:rsidR="00F31369" w:rsidRPr="00D14522" w:rsidRDefault="00C030AA" w:rsidP="0044219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0261A8" w:rsidRPr="00A0493F">
          <w:rPr>
            <w:rStyle w:val="Hyperlink"/>
            <w:rFonts w:ascii="Garamond" w:hAnsi="Garamond"/>
            <w:sz w:val="24"/>
            <w:szCs w:val="24"/>
          </w:rPr>
          <w:t>https://</w:t>
        </w:r>
        <w:r w:rsidR="000261A8" w:rsidRPr="00A0493F">
          <w:rPr>
            <w:rStyle w:val="Hyperlink"/>
            <w:rFonts w:ascii="Garamond" w:hAnsi="Garamond"/>
            <w:sz w:val="24"/>
            <w:szCs w:val="24"/>
            <w:lang w:eastAsia="zh-CN"/>
          </w:rPr>
          <w:t>www</w:t>
        </w:r>
        <w:r w:rsidR="000261A8" w:rsidRPr="00A0493F">
          <w:rPr>
            <w:rStyle w:val="Hyperlink"/>
            <w:rFonts w:ascii="Garamond" w:hAnsi="Garamond"/>
            <w:sz w:val="24"/>
            <w:szCs w:val="24"/>
          </w:rPr>
          <w:t>.landbigdata.info</w:t>
        </w:r>
      </w:hyperlink>
    </w:p>
    <w:p w14:paraId="0B73F01F" w14:textId="7C749E15" w:rsidR="00C272C8" w:rsidRPr="00D14522" w:rsidRDefault="00C030AA" w:rsidP="0044219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60BE5F25" w:rsidR="00574F31" w:rsidRDefault="00C030AA" w:rsidP="0044219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6pt;height:21.6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2.2pt;height:22.8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8pt;height:22.8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EF406F" w:rsidRPr="00EF406F">
        <w:rPr>
          <w:noProof/>
          <w:color w:val="1155CC"/>
          <w:sz w:val="20"/>
          <w:szCs w:val="20"/>
          <w:lang w:eastAsia="zh-CN"/>
        </w:rPr>
        <w:drawing>
          <wp:inline distT="114300" distB="114300" distL="114300" distR="114300" wp14:anchorId="0A60B722" wp14:editId="69439E68">
            <wp:extent cx="283464" cy="283464"/>
            <wp:effectExtent l="0" t="0" r="2540" b="2540"/>
            <wp:docPr id="3" name="image5.png">
              <a:hlinkClick xmlns:a="http://schemas.openxmlformats.org/drawingml/2006/main" r:id="rId17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" cy="283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74F31">
        <w:rPr>
          <w:rFonts w:ascii="Garamond" w:hAnsi="Garamond"/>
          <w:b/>
          <w:sz w:val="24"/>
          <w:szCs w:val="24"/>
        </w:rPr>
        <w:t xml:space="preserve">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8C18BF0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 xml:space="preserve">Urbanization, </w:t>
      </w:r>
      <w:r w:rsidR="008349C6">
        <w:rPr>
          <w:rFonts w:ascii="Garamond" w:hAnsi="Garamond"/>
          <w:sz w:val="24"/>
          <w:szCs w:val="24"/>
        </w:rPr>
        <w:t>Nature Conservation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2FC2D0EC" w:rsidR="002D1479" w:rsidRPr="00D14522" w:rsidRDefault="00217B5A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PhD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-2023.03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lang w:eastAsia="zh-CN"/>
        </w:rPr>
        <w:t>(IVM)</w:t>
      </w:r>
      <w:r w:rsidR="00006C49" w:rsidRPr="00D14522">
        <w:rPr>
          <w:rFonts w:ascii="Garamond" w:hAnsi="Garamond"/>
          <w:sz w:val="24"/>
          <w:szCs w:val="24"/>
        </w:rPr>
        <w:t>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3733CC47" w:rsidR="002D1479" w:rsidRPr="00D14522" w:rsidRDefault="00C272C8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S</w:t>
      </w:r>
      <w:r w:rsidR="00217B5A">
        <w:rPr>
          <w:rFonts w:ascii="Garamond" w:hAnsi="Garamond"/>
          <w:sz w:val="24"/>
          <w:szCs w:val="24"/>
        </w:rPr>
        <w:t>c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1F00BA3" w:rsidR="00C272C8" w:rsidRPr="00D14522" w:rsidRDefault="00C272C8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217B5A">
        <w:rPr>
          <w:rFonts w:ascii="Garamond" w:hAnsi="Garamond"/>
          <w:sz w:val="24"/>
          <w:szCs w:val="24"/>
          <w:lang w:eastAsia="zh-CN"/>
        </w:rPr>
        <w:t>c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2D6F0922" w14:textId="6BE9F750" w:rsidR="009A3F98" w:rsidRDefault="009A3F98" w:rsidP="009A3F98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bookmarkStart w:id="0" w:name="_GoBack"/>
      <w:r>
        <w:rPr>
          <w:rFonts w:ascii="Garamond" w:hAnsi="Garamond" w:hint="eastAsia"/>
          <w:sz w:val="24"/>
          <w:szCs w:val="24"/>
        </w:rPr>
        <w:t>He</w:t>
      </w:r>
      <w:r>
        <w:rPr>
          <w:rFonts w:ascii="Garamond" w:hAnsi="Garamond"/>
          <w:sz w:val="24"/>
          <w:szCs w:val="24"/>
        </w:rPr>
        <w:t xml:space="preserve">, T., Hu, Y., </w:t>
      </w:r>
      <w:proofErr w:type="spellStart"/>
      <w:r>
        <w:rPr>
          <w:rFonts w:ascii="Garamond" w:hAnsi="Garamond"/>
          <w:sz w:val="24"/>
          <w:szCs w:val="24"/>
        </w:rPr>
        <w:t>Guo</w:t>
      </w:r>
      <w:proofErr w:type="spellEnd"/>
      <w:r>
        <w:rPr>
          <w:rFonts w:ascii="Garamond" w:hAnsi="Garamond"/>
          <w:sz w:val="24"/>
          <w:szCs w:val="24"/>
        </w:rPr>
        <w:t>, A.*, Chen, Y., Y</w:t>
      </w:r>
      <w:r>
        <w:rPr>
          <w:rFonts w:ascii="Garamond" w:hAnsi="Garamond" w:hint="eastAsia"/>
          <w:sz w:val="24"/>
          <w:szCs w:val="24"/>
        </w:rPr>
        <w:t>ang</w:t>
      </w:r>
      <w:r>
        <w:rPr>
          <w:rFonts w:ascii="Garamond" w:hAnsi="Garamond"/>
          <w:sz w:val="24"/>
          <w:szCs w:val="24"/>
        </w:rPr>
        <w:t xml:space="preserve">, J., </w:t>
      </w:r>
      <w:r w:rsidRPr="009A3F98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&amp; Zhang, M. (2024). </w:t>
      </w:r>
      <w:r w:rsidRPr="009A3F98">
        <w:rPr>
          <w:rFonts w:ascii="Garamond" w:hAnsi="Garamond"/>
          <w:sz w:val="24"/>
          <w:szCs w:val="24"/>
        </w:rPr>
        <w:t>Quantifying the impact of urban trees on land surface temperature in global cities</w:t>
      </w:r>
      <w:r>
        <w:rPr>
          <w:rFonts w:ascii="Garamond" w:hAnsi="Garamond"/>
          <w:sz w:val="24"/>
          <w:szCs w:val="24"/>
        </w:rPr>
        <w:t xml:space="preserve">. </w:t>
      </w:r>
      <w:r w:rsidRPr="009A3F98">
        <w:rPr>
          <w:rFonts w:ascii="Garamond" w:hAnsi="Garamond"/>
          <w:i/>
          <w:sz w:val="24"/>
          <w:szCs w:val="24"/>
        </w:rPr>
        <w:t>ISPRS Journal of Photogrammetry and Remote Sensing</w:t>
      </w:r>
      <w:r>
        <w:rPr>
          <w:rFonts w:ascii="Garamond" w:hAnsi="Garamond"/>
          <w:sz w:val="24"/>
          <w:szCs w:val="24"/>
        </w:rPr>
        <w:t xml:space="preserve">. DOI: </w:t>
      </w:r>
      <w:hyperlink r:id="rId19" w:history="1">
        <w:r w:rsidRPr="009A3F98">
          <w:rPr>
            <w:rStyle w:val="Hyperlink"/>
            <w:rFonts w:ascii="Garamond" w:hAnsi="Garamond"/>
            <w:sz w:val="24"/>
            <w:szCs w:val="24"/>
          </w:rPr>
          <w:t>10.1016/j.isprsjprs.2024.03.007</w:t>
        </w:r>
      </w:hyperlink>
    </w:p>
    <w:bookmarkEnd w:id="0"/>
    <w:p w14:paraId="7832FC3A" w14:textId="40DE5BA8" w:rsidR="00CC06D4" w:rsidRPr="00A37724" w:rsidRDefault="00CC06D4" w:rsidP="00CC06D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 (2024). </w:t>
      </w:r>
      <w:r w:rsidRPr="00BE7BE3">
        <w:rPr>
          <w:rFonts w:ascii="Garamond" w:hAnsi="Garamond"/>
          <w:sz w:val="24"/>
          <w:szCs w:val="24"/>
        </w:rPr>
        <w:t xml:space="preserve">An assessment of the Ecological Conservation Redline: </w:t>
      </w:r>
      <w:r>
        <w:rPr>
          <w:rFonts w:ascii="Garamond" w:hAnsi="Garamond"/>
          <w:sz w:val="24"/>
          <w:szCs w:val="24"/>
        </w:rPr>
        <w:t>u</w:t>
      </w:r>
      <w:r w:rsidRPr="00BE7BE3">
        <w:rPr>
          <w:rFonts w:ascii="Garamond" w:hAnsi="Garamond"/>
          <w:sz w:val="24"/>
          <w:szCs w:val="24"/>
        </w:rPr>
        <w:t>nlocking priority areas for conservation</w:t>
      </w:r>
      <w:r>
        <w:rPr>
          <w:rFonts w:ascii="Garamond" w:hAnsi="Garamond"/>
          <w:sz w:val="24"/>
          <w:szCs w:val="24"/>
        </w:rPr>
        <w:t xml:space="preserve">. </w:t>
      </w:r>
      <w:r w:rsidRPr="00FF37AB">
        <w:rPr>
          <w:rFonts w:ascii="Garamond" w:hAnsi="Garamond"/>
          <w:i/>
          <w:sz w:val="24"/>
          <w:szCs w:val="24"/>
        </w:rPr>
        <w:t>Journal of Environmental Planning and Management</w:t>
      </w:r>
      <w:r>
        <w:rPr>
          <w:rFonts w:ascii="Garamond" w:hAnsi="Garamond"/>
          <w:sz w:val="24"/>
          <w:szCs w:val="24"/>
        </w:rPr>
        <w:t xml:space="preserve">. DOI: </w:t>
      </w:r>
      <w:hyperlink r:id="rId20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043FB234" w14:textId="312212BB" w:rsidR="0004250F" w:rsidRPr="00751315" w:rsidRDefault="0004250F" w:rsidP="00751315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751315">
        <w:rPr>
          <w:rFonts w:ascii="Garamond" w:hAnsi="Garamond" w:hint="eastAsia"/>
          <w:sz w:val="24"/>
          <w:szCs w:val="24"/>
        </w:rPr>
        <w:t>Guo,</w:t>
      </w:r>
      <w:r w:rsidRPr="00751315">
        <w:rPr>
          <w:rFonts w:ascii="Garamond" w:hAnsi="Garamond"/>
          <w:sz w:val="24"/>
          <w:szCs w:val="24"/>
        </w:rPr>
        <w:t xml:space="preserve"> A., He, T., Yue, W., Xiao, W., Yang, J., Zhang, M., &amp; </w:t>
      </w:r>
      <w:r w:rsidRPr="00233182">
        <w:rPr>
          <w:rFonts w:ascii="Garamond" w:hAnsi="Garamond"/>
          <w:b/>
          <w:sz w:val="24"/>
          <w:szCs w:val="24"/>
          <w:u w:val="single"/>
        </w:rPr>
        <w:t>Li, M.</w:t>
      </w:r>
      <w:r w:rsidRPr="00751315">
        <w:rPr>
          <w:rFonts w:ascii="Garamond" w:hAnsi="Garamond"/>
          <w:sz w:val="24"/>
          <w:szCs w:val="24"/>
        </w:rPr>
        <w:t xml:space="preserve"> (2023). Contribution of urban trees in reducing land surface temperature: Evidence from China's major cities. </w:t>
      </w:r>
      <w:r w:rsidRPr="00751315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751315">
        <w:rPr>
          <w:rFonts w:ascii="Garamond" w:hAnsi="Garamond"/>
          <w:i/>
          <w:sz w:val="24"/>
          <w:szCs w:val="24"/>
        </w:rPr>
        <w:t>Geoinformation</w:t>
      </w:r>
      <w:proofErr w:type="spellEnd"/>
      <w:r w:rsidR="007B6AAC" w:rsidRPr="00751315">
        <w:rPr>
          <w:rFonts w:ascii="Garamond" w:hAnsi="Garamond"/>
          <w:sz w:val="24"/>
          <w:szCs w:val="24"/>
        </w:rPr>
        <w:t>.</w:t>
      </w:r>
      <w:r w:rsidR="00751315" w:rsidRPr="00751315">
        <w:rPr>
          <w:rFonts w:ascii="Garamond" w:hAnsi="Garamond"/>
          <w:sz w:val="24"/>
          <w:szCs w:val="24"/>
        </w:rPr>
        <w:t xml:space="preserve"> DOI: </w:t>
      </w:r>
      <w:hyperlink r:id="rId21" w:history="1">
        <w:r w:rsidR="00751315" w:rsidRPr="00751315">
          <w:rPr>
            <w:rStyle w:val="Hyperlink"/>
            <w:rFonts w:ascii="Garamond" w:hAnsi="Garamond"/>
            <w:sz w:val="24"/>
            <w:szCs w:val="24"/>
          </w:rPr>
          <w:t>10.1016/j.jag.2023.103570</w:t>
        </w:r>
      </w:hyperlink>
    </w:p>
    <w:p w14:paraId="710B6AEE" w14:textId="74B08FBC" w:rsidR="0004250F" w:rsidRPr="00190B84" w:rsidRDefault="0004250F" w:rsidP="0004250F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</w:pPr>
      <w:r>
        <w:rPr>
          <w:rFonts w:ascii="Garamond" w:hAnsi="Garamond"/>
          <w:sz w:val="24"/>
          <w:szCs w:val="24"/>
        </w:rPr>
        <w:t xml:space="preserve">Lu, Y., He, T.*, Yue, W., </w:t>
      </w:r>
      <w:r w:rsidRPr="00190B84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Shan, Z., &amp; Zhang, M. (2023). </w:t>
      </w:r>
      <w:r w:rsidRPr="00190B84">
        <w:rPr>
          <w:rFonts w:ascii="Garamond" w:hAnsi="Garamond"/>
          <w:sz w:val="24"/>
          <w:szCs w:val="24"/>
        </w:rPr>
        <w:t xml:space="preserve">Does cropland threaten urban land use efficiency in the </w:t>
      </w:r>
      <w:proofErr w:type="spellStart"/>
      <w:r w:rsidRPr="00190B84">
        <w:rPr>
          <w:rFonts w:ascii="Garamond" w:hAnsi="Garamond"/>
          <w:sz w:val="24"/>
          <w:szCs w:val="24"/>
        </w:rPr>
        <w:t>peri</w:t>
      </w:r>
      <w:proofErr w:type="spellEnd"/>
      <w:r w:rsidRPr="00190B84">
        <w:rPr>
          <w:rFonts w:ascii="Garamond" w:hAnsi="Garamond"/>
          <w:sz w:val="24"/>
          <w:szCs w:val="24"/>
        </w:rPr>
        <w:t>-urban area? Evidence from metropolitan areas in China</w:t>
      </w:r>
      <w:r>
        <w:rPr>
          <w:rFonts w:ascii="Garamond" w:hAnsi="Garamond"/>
          <w:sz w:val="24"/>
          <w:szCs w:val="24"/>
        </w:rPr>
        <w:t xml:space="preserve">. </w:t>
      </w:r>
      <w:r w:rsidRPr="0004250F">
        <w:rPr>
          <w:rFonts w:ascii="Garamond" w:hAnsi="Garamond"/>
          <w:i/>
          <w:sz w:val="24"/>
          <w:szCs w:val="24"/>
        </w:rPr>
        <w:t>Applied Geography</w:t>
      </w:r>
      <w:r>
        <w:rPr>
          <w:rFonts w:ascii="Garamond" w:hAnsi="Garamond"/>
          <w:sz w:val="24"/>
          <w:szCs w:val="24"/>
        </w:rPr>
        <w:t xml:space="preserve">. DOI: </w:t>
      </w:r>
      <w:hyperlink r:id="rId22" w:history="1">
        <w:r w:rsidRPr="00190B84">
          <w:rPr>
            <w:rStyle w:val="Hyperlink"/>
            <w:rFonts w:ascii="Garamond" w:hAnsi="Garamond"/>
            <w:sz w:val="24"/>
            <w:szCs w:val="24"/>
          </w:rPr>
          <w:t>10.1016/j.apgeog.2023.103124</w:t>
        </w:r>
      </w:hyperlink>
    </w:p>
    <w:p w14:paraId="2A6C71BB" w14:textId="2B09C7F4" w:rsidR="00190B84" w:rsidRPr="00190B84" w:rsidRDefault="00190B84" w:rsidP="00190B84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Guo</w:t>
      </w:r>
      <w:proofErr w:type="spellEnd"/>
      <w:r>
        <w:rPr>
          <w:rFonts w:ascii="Garamond" w:hAnsi="Garamond"/>
          <w:sz w:val="24"/>
          <w:szCs w:val="24"/>
        </w:rPr>
        <w:t xml:space="preserve">, A., Yue, W.*, Yang, J., </w:t>
      </w:r>
      <w:r w:rsidRPr="001C307C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Xie</w:t>
      </w:r>
      <w:proofErr w:type="spellEnd"/>
      <w:r>
        <w:rPr>
          <w:rFonts w:ascii="Garamond" w:hAnsi="Garamond"/>
          <w:sz w:val="24"/>
          <w:szCs w:val="24"/>
        </w:rPr>
        <w:t xml:space="preserve">, P., He, T., Zhang, M., &amp; Yu, H. (2023). </w:t>
      </w:r>
      <w:r w:rsidRPr="005A711A">
        <w:rPr>
          <w:rFonts w:ascii="Garamond" w:hAnsi="Garamond"/>
          <w:sz w:val="24"/>
          <w:szCs w:val="24"/>
        </w:rPr>
        <w:t>Quantifying the impact of urban ventilation corridors on thermal environment in Chinese megacities</w:t>
      </w:r>
      <w:r>
        <w:rPr>
          <w:rFonts w:ascii="Garamond" w:hAnsi="Garamond"/>
          <w:sz w:val="24"/>
          <w:szCs w:val="24"/>
        </w:rPr>
        <w:t xml:space="preserve">. </w:t>
      </w:r>
      <w:r w:rsidRPr="000D16A3">
        <w:rPr>
          <w:rFonts w:ascii="Garamond" w:hAnsi="Garamond"/>
          <w:i/>
          <w:sz w:val="24"/>
          <w:szCs w:val="24"/>
        </w:rPr>
        <w:t>Ecological Indicators</w:t>
      </w:r>
      <w:r>
        <w:rPr>
          <w:rFonts w:ascii="Garamond" w:hAnsi="Garamond"/>
          <w:sz w:val="24"/>
          <w:szCs w:val="24"/>
        </w:rPr>
        <w:t xml:space="preserve">. DOI: </w:t>
      </w:r>
      <w:hyperlink r:id="rId23" w:history="1">
        <w:r w:rsidRPr="00FB5D16">
          <w:rPr>
            <w:rStyle w:val="Hyperlink"/>
            <w:rFonts w:ascii="Garamond" w:hAnsi="Garamond"/>
            <w:sz w:val="24"/>
            <w:szCs w:val="24"/>
          </w:rPr>
          <w:t>10.1016/j.ecolind.2023.111072</w:t>
        </w:r>
      </w:hyperlink>
    </w:p>
    <w:p w14:paraId="55A68940" w14:textId="19015C6C" w:rsidR="008C2956" w:rsidRPr="008C2956" w:rsidRDefault="003878C8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Yue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W</w:t>
      </w:r>
      <w:r w:rsidRPr="003878C8">
        <w:rPr>
          <w:rFonts w:ascii="Garamond" w:hAnsi="Garamond"/>
          <w:sz w:val="24"/>
          <w:szCs w:val="24"/>
        </w:rPr>
        <w:t xml:space="preserve">., </w:t>
      </w:r>
      <w:r>
        <w:rPr>
          <w:rFonts w:ascii="Garamond" w:hAnsi="Garamond"/>
          <w:sz w:val="24"/>
          <w:szCs w:val="24"/>
        </w:rPr>
        <w:t>Zhou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Q</w:t>
      </w:r>
      <w:r w:rsidRPr="003878C8">
        <w:rPr>
          <w:rFonts w:ascii="Garamond" w:hAnsi="Garamond"/>
          <w:sz w:val="24"/>
          <w:szCs w:val="24"/>
        </w:rPr>
        <w:t xml:space="preserve">., </w:t>
      </w:r>
      <w:r w:rsidRPr="003878C8">
        <w:rPr>
          <w:rFonts w:ascii="Garamond" w:hAnsi="Garamond"/>
          <w:b/>
          <w:sz w:val="24"/>
          <w:szCs w:val="24"/>
          <w:u w:val="single"/>
        </w:rPr>
        <w:t>Li, M.*</w:t>
      </w:r>
      <w:r>
        <w:rPr>
          <w:rFonts w:ascii="Garamond" w:hAnsi="Garamond"/>
          <w:sz w:val="24"/>
          <w:szCs w:val="24"/>
        </w:rPr>
        <w:t xml:space="preserve">, </w:t>
      </w:r>
      <w:r w:rsidRPr="003878C8">
        <w:rPr>
          <w:rFonts w:ascii="Garamond" w:hAnsi="Garamond"/>
          <w:sz w:val="24"/>
          <w:szCs w:val="24"/>
        </w:rPr>
        <w:t xml:space="preserve">&amp; </w:t>
      </w:r>
      <w:r>
        <w:rPr>
          <w:rFonts w:ascii="Garamond" w:hAnsi="Garamond"/>
          <w:sz w:val="24"/>
          <w:szCs w:val="24"/>
        </w:rPr>
        <w:t>van Vliet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J</w:t>
      </w:r>
      <w:r w:rsidRPr="003878C8">
        <w:rPr>
          <w:rFonts w:ascii="Garamond" w:hAnsi="Garamond"/>
          <w:sz w:val="24"/>
          <w:szCs w:val="24"/>
        </w:rPr>
        <w:t xml:space="preserve">. (2023). </w:t>
      </w:r>
      <w:r>
        <w:rPr>
          <w:rFonts w:ascii="Garamond" w:hAnsi="Garamond"/>
          <w:sz w:val="24"/>
          <w:szCs w:val="24"/>
        </w:rPr>
        <w:t>Relocating built-up land for biodiversity conservation in an uncertain future</w:t>
      </w:r>
      <w:r w:rsidRPr="003878C8">
        <w:rPr>
          <w:rFonts w:ascii="Garamond" w:hAnsi="Garamond"/>
          <w:sz w:val="24"/>
          <w:szCs w:val="24"/>
        </w:rPr>
        <w:t>.</w:t>
      </w:r>
      <w:r w:rsidRPr="003878C8">
        <w:rPr>
          <w:rFonts w:ascii="Garamond" w:hAnsi="Garamond"/>
          <w:i/>
          <w:sz w:val="24"/>
          <w:szCs w:val="24"/>
        </w:rPr>
        <w:t xml:space="preserve"> Journal of </w:t>
      </w:r>
      <w:r>
        <w:rPr>
          <w:rFonts w:ascii="Garamond" w:hAnsi="Garamond"/>
          <w:i/>
          <w:sz w:val="24"/>
          <w:szCs w:val="24"/>
        </w:rPr>
        <w:t>Environmental Management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4" w:history="1">
        <w:r w:rsidR="008C2956" w:rsidRPr="008C2956">
          <w:rPr>
            <w:rStyle w:val="Hyperlink"/>
            <w:rFonts w:ascii="Garamond" w:hAnsi="Garamond"/>
            <w:sz w:val="24"/>
            <w:szCs w:val="24"/>
          </w:rPr>
          <w:t>10.1016/j.jenvman.2023.118706</w:t>
        </w:r>
      </w:hyperlink>
    </w:p>
    <w:p w14:paraId="2889AD00" w14:textId="378E6D9F" w:rsidR="003878C8" w:rsidRPr="003878C8" w:rsidRDefault="003878C8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proofErr w:type="spellStart"/>
      <w:r w:rsidRPr="003878C8">
        <w:rPr>
          <w:rFonts w:ascii="Garamond" w:hAnsi="Garamond"/>
          <w:sz w:val="24"/>
          <w:szCs w:val="24"/>
        </w:rPr>
        <w:t>Guo</w:t>
      </w:r>
      <w:proofErr w:type="spellEnd"/>
      <w:r w:rsidRPr="003878C8">
        <w:rPr>
          <w:rFonts w:ascii="Garamond" w:hAnsi="Garamond"/>
          <w:sz w:val="24"/>
          <w:szCs w:val="24"/>
        </w:rPr>
        <w:t>, A., Yue, W.</w:t>
      </w:r>
      <w:r>
        <w:rPr>
          <w:rFonts w:ascii="Garamond" w:hAnsi="Garamond"/>
          <w:sz w:val="24"/>
          <w:szCs w:val="24"/>
        </w:rPr>
        <w:t>*</w:t>
      </w:r>
      <w:r w:rsidRPr="003878C8">
        <w:rPr>
          <w:rFonts w:ascii="Garamond" w:hAnsi="Garamond"/>
          <w:sz w:val="24"/>
          <w:szCs w:val="24"/>
        </w:rPr>
        <w:t xml:space="preserve">, Yang, J., </w:t>
      </w:r>
      <w:proofErr w:type="spellStart"/>
      <w:r w:rsidRPr="003878C8">
        <w:rPr>
          <w:rFonts w:ascii="Garamond" w:hAnsi="Garamond"/>
          <w:sz w:val="24"/>
          <w:szCs w:val="24"/>
        </w:rPr>
        <w:t>Xue</w:t>
      </w:r>
      <w:proofErr w:type="spellEnd"/>
      <w:r w:rsidRPr="003878C8">
        <w:rPr>
          <w:rFonts w:ascii="Garamond" w:hAnsi="Garamond"/>
          <w:sz w:val="24"/>
          <w:szCs w:val="24"/>
        </w:rPr>
        <w:t xml:space="preserve">, B., Xiao, W., </w:t>
      </w:r>
      <w:r w:rsidRPr="003878C8">
        <w:rPr>
          <w:rFonts w:ascii="Garamond" w:hAnsi="Garamond"/>
          <w:b/>
          <w:sz w:val="24"/>
          <w:szCs w:val="24"/>
          <w:u w:val="single"/>
        </w:rPr>
        <w:t>Li, M.</w:t>
      </w:r>
      <w:r w:rsidRPr="003878C8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 w:hint="eastAsia"/>
          <w:sz w:val="24"/>
          <w:szCs w:val="24"/>
          <w:lang w:eastAsia="zh-CN"/>
        </w:rPr>
        <w:t>He,</w:t>
      </w:r>
      <w:r>
        <w:rPr>
          <w:rFonts w:ascii="Garamond" w:hAnsi="Garamond"/>
          <w:sz w:val="24"/>
          <w:szCs w:val="24"/>
          <w:lang w:eastAsia="zh-CN"/>
        </w:rPr>
        <w:t xml:space="preserve"> T., Zhang, Mao., </w:t>
      </w:r>
      <w:proofErr w:type="spellStart"/>
      <w:r>
        <w:rPr>
          <w:rFonts w:ascii="Garamond" w:hAnsi="Garamond"/>
          <w:sz w:val="24"/>
          <w:szCs w:val="24"/>
          <w:lang w:eastAsia="zh-CN"/>
        </w:rPr>
        <w:t>Jin</w:t>
      </w:r>
      <w:proofErr w:type="spellEnd"/>
      <w:r>
        <w:rPr>
          <w:rFonts w:ascii="Garamond" w:hAnsi="Garamond"/>
          <w:sz w:val="24"/>
          <w:szCs w:val="24"/>
          <w:lang w:eastAsia="zh-CN"/>
        </w:rPr>
        <w:t>, X</w:t>
      </w:r>
      <w:r w:rsidRPr="003878C8">
        <w:rPr>
          <w:rFonts w:ascii="Garamond" w:hAnsi="Garamond"/>
          <w:sz w:val="24"/>
          <w:szCs w:val="24"/>
        </w:rPr>
        <w:t>.</w:t>
      </w:r>
      <w:r>
        <w:rPr>
          <w:rFonts w:ascii="Garamond" w:hAnsi="Garamond"/>
          <w:sz w:val="24"/>
          <w:szCs w:val="24"/>
        </w:rPr>
        <w:t>,</w:t>
      </w:r>
      <w:r w:rsidRPr="003878C8">
        <w:rPr>
          <w:rFonts w:ascii="Garamond" w:hAnsi="Garamond"/>
          <w:sz w:val="24"/>
          <w:szCs w:val="24"/>
        </w:rPr>
        <w:t xml:space="preserve"> &amp; Zhou, Q. (2023). Cropland abandonment in China: Patterns, drivers, and implications for food security.</w:t>
      </w:r>
      <w:r w:rsidRPr="003878C8">
        <w:rPr>
          <w:rFonts w:ascii="Garamond" w:hAnsi="Garamond"/>
          <w:i/>
          <w:sz w:val="24"/>
          <w:szCs w:val="24"/>
        </w:rPr>
        <w:t xml:space="preserve"> Journal of Cleaner Production</w:t>
      </w:r>
      <w:r w:rsidRPr="003878C8">
        <w:rPr>
          <w:rFonts w:ascii="Garamond" w:hAnsi="Garamond"/>
          <w:sz w:val="24"/>
          <w:szCs w:val="24"/>
        </w:rPr>
        <w:t xml:space="preserve">. </w:t>
      </w:r>
      <w:r w:rsidRPr="003878C8">
        <w:rPr>
          <w:rFonts w:ascii="Garamond" w:hAnsi="Garamond" w:hint="eastAsia"/>
          <w:sz w:val="24"/>
          <w:szCs w:val="24"/>
        </w:rPr>
        <w:t>DOI:</w:t>
      </w:r>
      <w:r w:rsidRPr="003878C8">
        <w:rPr>
          <w:rFonts w:ascii="Garamond" w:hAnsi="Garamond"/>
          <w:sz w:val="24"/>
          <w:szCs w:val="24"/>
        </w:rPr>
        <w:t xml:space="preserve"> </w:t>
      </w:r>
      <w:hyperlink r:id="rId25" w:history="1">
        <w:r w:rsidRPr="003878C8">
          <w:rPr>
            <w:rStyle w:val="Hyperlink"/>
            <w:rFonts w:ascii="Garamond" w:hAnsi="Garamond"/>
            <w:sz w:val="24"/>
            <w:szCs w:val="24"/>
          </w:rPr>
          <w:t>10.1016/j.jclepro.2023.138154</w:t>
        </w:r>
      </w:hyperlink>
    </w:p>
    <w:p w14:paraId="46F94AC8" w14:textId="45D48078" w:rsidR="003878C8" w:rsidRPr="003878C8" w:rsidRDefault="003878C8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He</w:t>
      </w:r>
      <w:r>
        <w:rPr>
          <w:rFonts w:ascii="Garamond" w:hAnsi="Garamond"/>
          <w:sz w:val="24"/>
          <w:szCs w:val="24"/>
        </w:rPr>
        <w:t xml:space="preserve">, T., Wang, K., Xiao, W.*, Xu, S., </w:t>
      </w:r>
      <w:r w:rsidRPr="000F2821">
        <w:rPr>
          <w:rFonts w:ascii="Garamond" w:hAnsi="Garamond"/>
          <w:b/>
          <w:sz w:val="24"/>
          <w:szCs w:val="24"/>
          <w:u w:val="single"/>
        </w:rPr>
        <w:t>Li, M.</w:t>
      </w:r>
      <w:r>
        <w:rPr>
          <w:rFonts w:ascii="Garamond" w:hAnsi="Garamond"/>
          <w:sz w:val="24"/>
          <w:szCs w:val="24"/>
        </w:rPr>
        <w:t xml:space="preserve">, Yang, R., &amp; Yue, W. (2023). Global 30 meters spatiotemporal 3D urban expansion dataset from 1990 to 2010. </w:t>
      </w:r>
      <w:r w:rsidRPr="00FF37AB">
        <w:rPr>
          <w:rFonts w:ascii="Garamond" w:hAnsi="Garamond"/>
          <w:i/>
          <w:sz w:val="24"/>
          <w:szCs w:val="24"/>
        </w:rPr>
        <w:t>Scientific Data</w:t>
      </w:r>
      <w:r>
        <w:rPr>
          <w:rFonts w:ascii="Garamond" w:hAnsi="Garamond"/>
          <w:sz w:val="24"/>
          <w:szCs w:val="24"/>
        </w:rPr>
        <w:t xml:space="preserve">. </w:t>
      </w:r>
      <w:r>
        <w:rPr>
          <w:rFonts w:ascii="Garamond" w:hAnsi="Garamond" w:hint="eastAsia"/>
          <w:sz w:val="24"/>
          <w:szCs w:val="24"/>
          <w:lang w:eastAsia="zh-CN"/>
        </w:rPr>
        <w:t>DOI:</w:t>
      </w:r>
      <w:r>
        <w:rPr>
          <w:rFonts w:ascii="Garamond" w:hAnsi="Garamond"/>
          <w:sz w:val="24"/>
          <w:szCs w:val="24"/>
          <w:lang w:eastAsia="zh-CN"/>
        </w:rPr>
        <w:t xml:space="preserve"> </w:t>
      </w:r>
      <w:hyperlink r:id="rId26" w:history="1">
        <w:r w:rsidRPr="00283D03">
          <w:rPr>
            <w:rStyle w:val="Hyperlink"/>
            <w:rFonts w:ascii="Garamond" w:hAnsi="Garamond"/>
            <w:sz w:val="24"/>
            <w:szCs w:val="24"/>
            <w:lang w:eastAsia="zh-CN"/>
          </w:rPr>
          <w:t>10.1038/s41597-023-02240-w</w:t>
        </w:r>
      </w:hyperlink>
    </w:p>
    <w:p w14:paraId="535C2CAF" w14:textId="2C470245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lastRenderedPageBreak/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7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3B2ECDD5" w14:textId="65C01D6D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2B484DD9" w14:textId="3BFE17B7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8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516A32ED" w14:textId="16E6B206" w:rsidR="00AE396C" w:rsidRDefault="00AE396C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2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273DB3"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="00273DB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C0528A" w:rsidRPr="001F7024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 w:rsidRPr="001F7024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5123B67C" w14:textId="46498A7D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30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763E77AD" w14:textId="31FD9B3E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31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[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ESI</w:t>
      </w:r>
      <w:r w:rsidRPr="001F7024">
        <w:rPr>
          <w:rFonts w:ascii="Garamond" w:hAnsi="Garamond"/>
          <w:i/>
          <w:sz w:val="24"/>
          <w:szCs w:val="24"/>
          <w:lang w:eastAsia="zh-CN"/>
        </w:rPr>
        <w:t xml:space="preserve"> Highly Cited </w:t>
      </w:r>
      <w:r w:rsidRPr="001F7024">
        <w:rPr>
          <w:rFonts w:ascii="Garamond" w:hAnsi="Garamond" w:hint="eastAsia"/>
          <w:i/>
          <w:sz w:val="24"/>
          <w:szCs w:val="24"/>
          <w:lang w:eastAsia="zh-CN"/>
        </w:rPr>
        <w:t>Paper</w:t>
      </w:r>
      <w:r>
        <w:rPr>
          <w:rFonts w:ascii="Garamond" w:hAnsi="Garamond"/>
          <w:sz w:val="24"/>
          <w:szCs w:val="24"/>
          <w:lang w:eastAsia="zh-CN"/>
        </w:rPr>
        <w:t>]</w:t>
      </w:r>
    </w:p>
    <w:p w14:paraId="0B49C753" w14:textId="666461A9" w:rsidR="00A37724" w:rsidRPr="00A37724" w:rsidRDefault="00A37724" w:rsidP="00462547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32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580B1408" w:rsidR="00AE396C" w:rsidRPr="00BD4CCA" w:rsidRDefault="00AE396C" w:rsidP="000A7D6E">
      <w:pPr>
        <w:pStyle w:val="ListParagraph"/>
        <w:numPr>
          <w:ilvl w:val="0"/>
          <w:numId w:val="14"/>
        </w:numPr>
        <w:spacing w:before="160" w:after="200" w:line="276" w:lineRule="auto"/>
        <w:ind w:left="567" w:hanging="141"/>
        <w:jc w:val="both"/>
      </w:pPr>
      <w:r w:rsidRPr="00BD4CCA">
        <w:rPr>
          <w:rFonts w:ascii="Garamond" w:hAnsi="Garamond"/>
          <w:sz w:val="24"/>
          <w:szCs w:val="24"/>
        </w:rPr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  <w:r w:rsidR="000428DB">
        <w:rPr>
          <w:rFonts w:ascii="Garamond" w:hAnsi="Garamond"/>
          <w:sz w:val="24"/>
          <w:szCs w:val="24"/>
        </w:rPr>
        <w:t xml:space="preserve">. </w:t>
      </w:r>
      <w:r w:rsidR="000428DB" w:rsidRPr="000428DB">
        <w:rPr>
          <w:rFonts w:ascii="Garamond" w:hAnsi="Garamond"/>
          <w:sz w:val="24"/>
          <w:szCs w:val="24"/>
        </w:rPr>
        <w:t xml:space="preserve">DOI: </w:t>
      </w:r>
      <w:hyperlink r:id="rId33" w:history="1">
        <w:r w:rsidR="000428DB">
          <w:rPr>
            <w:rStyle w:val="Hyperlink"/>
            <w:rFonts w:ascii="Garamond" w:hAnsi="Garamond"/>
            <w:sz w:val="24"/>
            <w:szCs w:val="24"/>
          </w:rPr>
          <w:t>10.5463/thesis.9</w:t>
        </w:r>
      </w:hyperlink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462547">
      <w:pPr>
        <w:spacing w:before="160" w:after="0" w:line="276" w:lineRule="auto"/>
        <w:ind w:left="567" w:hanging="283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1D7D2275" w:rsidR="00C56C40" w:rsidRPr="00B205B7" w:rsidRDefault="00F31369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</w:t>
      </w:r>
      <w:r w:rsidR="00D92F69">
        <w:rPr>
          <w:rFonts w:ascii="Garamond" w:hAnsi="Garamond"/>
          <w:sz w:val="24"/>
          <w:szCs w:val="24"/>
        </w:rPr>
        <w:t>8</w:t>
      </w:r>
      <w:r w:rsidRPr="00B205B7">
        <w:rPr>
          <w:rFonts w:ascii="Garamond" w:hAnsi="Garamond"/>
          <w:sz w:val="24"/>
          <w:szCs w:val="24"/>
        </w:rPr>
        <w:t>)</w:t>
      </w:r>
    </w:p>
    <w:p w14:paraId="3F79F175" w14:textId="6F9591CA" w:rsidR="00C56C40" w:rsidRDefault="00F31369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22D34B4C" w:rsidR="00887AD2" w:rsidRDefault="00887AD2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</w:t>
      </w:r>
      <w:r w:rsidR="00ED6F94">
        <w:rPr>
          <w:rFonts w:ascii="Garamond" w:hAnsi="Garamond"/>
          <w:sz w:val="24"/>
          <w:szCs w:val="24"/>
        </w:rPr>
        <w:t>3</w:t>
      </w:r>
      <w:r>
        <w:rPr>
          <w:rFonts w:ascii="Garamond" w:hAnsi="Garamond"/>
          <w:sz w:val="24"/>
          <w:szCs w:val="24"/>
        </w:rPr>
        <w:t>)</w:t>
      </w:r>
    </w:p>
    <w:p w14:paraId="32E06C0D" w14:textId="5D97C9FC" w:rsidR="00332599" w:rsidRDefault="00332599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32CB2CC" w14:textId="501909AF" w:rsidR="00EF7B08" w:rsidRPr="00EF7B08" w:rsidRDefault="00EF7B08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Ecological</w:t>
      </w:r>
      <w:r>
        <w:rPr>
          <w:rFonts w:ascii="Garamond" w:hAnsi="Garamond"/>
          <w:sz w:val="24"/>
          <w:szCs w:val="24"/>
        </w:rPr>
        <w:t xml:space="preserve"> Indicators (2)</w:t>
      </w:r>
    </w:p>
    <w:p w14:paraId="20D05AA4" w14:textId="14941CDB" w:rsidR="00A44389" w:rsidRDefault="00A44389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1123C2DF" w14:textId="3C385013" w:rsidR="0020505F" w:rsidRDefault="0020505F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Computers</w:t>
      </w:r>
      <w:r>
        <w:rPr>
          <w:rFonts w:ascii="Garamond" w:hAnsi="Garamond"/>
          <w:sz w:val="24"/>
          <w:szCs w:val="24"/>
        </w:rPr>
        <w:t>, Environment and Urban Systems (1)</w:t>
      </w:r>
    </w:p>
    <w:p w14:paraId="5764B687" w14:textId="26BC8C0E" w:rsidR="00EF7B08" w:rsidRDefault="00EF7B08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Landscape</w:t>
      </w:r>
      <w:r>
        <w:rPr>
          <w:rFonts w:ascii="Garamond" w:hAnsi="Garamond"/>
          <w:sz w:val="24"/>
          <w:szCs w:val="24"/>
        </w:rPr>
        <w:t xml:space="preserve"> and Urban Planning (1)</w:t>
      </w:r>
    </w:p>
    <w:p w14:paraId="616B8DEE" w14:textId="5DC18271" w:rsidR="00F31369" w:rsidRPr="00B205B7" w:rsidRDefault="00F31369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677E1F71" w:rsidR="00C95EA5" w:rsidRDefault="00C95EA5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6C891B79" w14:textId="11D27A59" w:rsidR="00E83658" w:rsidRPr="00B205B7" w:rsidRDefault="00E83658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Regional</w:t>
      </w:r>
      <w:r>
        <w:rPr>
          <w:rFonts w:ascii="Garamond" w:hAnsi="Garamond"/>
          <w:sz w:val="24"/>
          <w:szCs w:val="24"/>
        </w:rPr>
        <w:t xml:space="preserve"> Environmental Change (1)</w:t>
      </w:r>
    </w:p>
    <w:p w14:paraId="04818E1B" w14:textId="3BB3B714" w:rsidR="004A2C05" w:rsidRPr="00B205B7" w:rsidRDefault="004A2C05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462547">
      <w:pPr>
        <w:spacing w:before="160" w:line="276" w:lineRule="auto"/>
        <w:ind w:left="567" w:hanging="283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lastRenderedPageBreak/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462547">
      <w:pPr>
        <w:pStyle w:val="ListParagraph"/>
        <w:numPr>
          <w:ilvl w:val="0"/>
          <w:numId w:val="6"/>
        </w:numPr>
        <w:spacing w:before="160" w:after="200" w:line="276" w:lineRule="auto"/>
        <w:ind w:left="567" w:hanging="283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462547">
      <w:pPr>
        <w:spacing w:before="160" w:after="0" w:line="276" w:lineRule="auto"/>
        <w:ind w:left="567" w:hanging="283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462547">
      <w:pPr>
        <w:pStyle w:val="ListParagraph"/>
        <w:numPr>
          <w:ilvl w:val="0"/>
          <w:numId w:val="7"/>
        </w:numPr>
        <w:spacing w:before="160" w:after="200" w:line="276" w:lineRule="auto"/>
        <w:ind w:left="567" w:hanging="283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B17A4B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 w:code="9"/>
      <w:pgMar w:top="1123" w:right="926" w:bottom="1008" w:left="936" w:header="36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FAEB8" w14:textId="77777777" w:rsidR="00C030AA" w:rsidRDefault="00C030AA" w:rsidP="00984929">
      <w:pPr>
        <w:spacing w:after="0" w:line="240" w:lineRule="auto"/>
      </w:pPr>
      <w:r>
        <w:separator/>
      </w:r>
    </w:p>
  </w:endnote>
  <w:endnote w:type="continuationSeparator" w:id="0">
    <w:p w14:paraId="202FDCDC" w14:textId="77777777" w:rsidR="00C030AA" w:rsidRDefault="00C030AA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DE116" w14:textId="77777777" w:rsidR="00B871A2" w:rsidRDefault="00B871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14873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73687B3D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9A3F98">
          <w:rPr>
            <w:rFonts w:ascii="Garamond" w:hAnsi="Garamond"/>
            <w:noProof/>
          </w:rPr>
          <w:t>3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D89B9" w14:textId="77777777" w:rsidR="00B871A2" w:rsidRDefault="00B871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4E5225" w14:textId="77777777" w:rsidR="00C030AA" w:rsidRDefault="00C030AA" w:rsidP="00984929">
      <w:pPr>
        <w:spacing w:after="0" w:line="240" w:lineRule="auto"/>
      </w:pPr>
      <w:r>
        <w:separator/>
      </w:r>
    </w:p>
  </w:footnote>
  <w:footnote w:type="continuationSeparator" w:id="0">
    <w:p w14:paraId="2A852915" w14:textId="77777777" w:rsidR="00C030AA" w:rsidRDefault="00C030AA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1BF95" w14:textId="77777777" w:rsidR="00B871A2" w:rsidRDefault="00B871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3F516D30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B871A2">
      <w:rPr>
        <w:rFonts w:ascii="Garamond" w:hAnsi="Garamond"/>
        <w:i/>
        <w:color w:val="A6A6A6" w:themeColor="background1" w:themeShade="A6"/>
      </w:rPr>
      <w:t>13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871A2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217B5A">
      <w:rPr>
        <w:rFonts w:ascii="Garamond" w:hAnsi="Garamond"/>
        <w:i/>
        <w:color w:val="A6A6A6" w:themeColor="background1" w:themeShade="A6"/>
      </w:rPr>
      <w:t>2023</w:t>
    </w:r>
    <w:r w:rsidR="00B17A4B"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 </w:t>
    </w:r>
    <w:r w:rsidR="00B17A4B" w:rsidRPr="00B17A4B">
      <w:rPr>
        <w:rFonts w:ascii="Garamond" w:hAnsi="Garamond" w:hint="eastAsia"/>
        <w:lang w:eastAsia="zh-CN"/>
      </w:rPr>
      <w:t>[</w:t>
    </w:r>
    <w:hyperlink r:id="rId1" w:history="1">
      <w:r w:rsidR="00B17A4B" w:rsidRPr="00B17A4B">
        <w:rPr>
          <w:rStyle w:val="Hyperlink"/>
          <w:rFonts w:ascii="Garamond" w:hAnsi="Garamond"/>
          <w:lang w:eastAsia="zh-CN"/>
        </w:rPr>
        <w:t>EN</w:t>
      </w:r>
    </w:hyperlink>
    <w:r w:rsidR="00B17A4B" w:rsidRPr="00B17A4B">
      <w:rPr>
        <w:rFonts w:ascii="Garamond" w:hAnsi="Garamond"/>
        <w:lang w:eastAsia="zh-CN"/>
      </w:rPr>
      <w:t>]  [</w:t>
    </w:r>
    <w:hyperlink r:id="rId2" w:history="1">
      <w:r w:rsidR="00B17A4B" w:rsidRPr="00B17A4B">
        <w:rPr>
          <w:rStyle w:val="Hyperlink"/>
          <w:rFonts w:ascii="Garamond" w:hAnsi="Garamond"/>
          <w:lang w:eastAsia="zh-CN"/>
        </w:rPr>
        <w:t>CN</w:t>
      </w:r>
    </w:hyperlink>
    <w:r w:rsidR="00B17A4B" w:rsidRPr="00B17A4B">
      <w:rPr>
        <w:rFonts w:ascii="Garamond" w:hAnsi="Garamond"/>
        <w:lang w:eastAsia="zh-CN"/>
      </w:rPr>
      <w:t>]</w:t>
    </w:r>
  </w:p>
  <w:p w14:paraId="66CFD5D2" w14:textId="77777777" w:rsidR="00984929" w:rsidRDefault="009849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4335C" w14:textId="77777777" w:rsidR="00B871A2" w:rsidRDefault="00B871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61A8"/>
    <w:rsid w:val="00027C03"/>
    <w:rsid w:val="000332F0"/>
    <w:rsid w:val="00036E68"/>
    <w:rsid w:val="0004250F"/>
    <w:rsid w:val="000428DB"/>
    <w:rsid w:val="00051B0F"/>
    <w:rsid w:val="00052B62"/>
    <w:rsid w:val="00061740"/>
    <w:rsid w:val="00067A23"/>
    <w:rsid w:val="00072FA6"/>
    <w:rsid w:val="00073652"/>
    <w:rsid w:val="00084AC5"/>
    <w:rsid w:val="000938BB"/>
    <w:rsid w:val="000A1046"/>
    <w:rsid w:val="000A7D6E"/>
    <w:rsid w:val="000B057B"/>
    <w:rsid w:val="000B34B8"/>
    <w:rsid w:val="000B35E8"/>
    <w:rsid w:val="000B74CD"/>
    <w:rsid w:val="000C47C8"/>
    <w:rsid w:val="000C5C80"/>
    <w:rsid w:val="000D16A3"/>
    <w:rsid w:val="000D582C"/>
    <w:rsid w:val="000E424D"/>
    <w:rsid w:val="000E790C"/>
    <w:rsid w:val="000F0108"/>
    <w:rsid w:val="000F2821"/>
    <w:rsid w:val="001036A6"/>
    <w:rsid w:val="0011577E"/>
    <w:rsid w:val="00115C73"/>
    <w:rsid w:val="001273C3"/>
    <w:rsid w:val="00127491"/>
    <w:rsid w:val="00141AEE"/>
    <w:rsid w:val="00143D9C"/>
    <w:rsid w:val="001446FA"/>
    <w:rsid w:val="00151F17"/>
    <w:rsid w:val="00161523"/>
    <w:rsid w:val="00163D7D"/>
    <w:rsid w:val="00167ADB"/>
    <w:rsid w:val="0017327A"/>
    <w:rsid w:val="00181CFF"/>
    <w:rsid w:val="00190B84"/>
    <w:rsid w:val="00191AFE"/>
    <w:rsid w:val="00193722"/>
    <w:rsid w:val="001C307C"/>
    <w:rsid w:val="001C3809"/>
    <w:rsid w:val="001C749D"/>
    <w:rsid w:val="001F7024"/>
    <w:rsid w:val="00203680"/>
    <w:rsid w:val="0020505F"/>
    <w:rsid w:val="002055A2"/>
    <w:rsid w:val="002118AC"/>
    <w:rsid w:val="00217B5A"/>
    <w:rsid w:val="00232722"/>
    <w:rsid w:val="00233182"/>
    <w:rsid w:val="00233F31"/>
    <w:rsid w:val="00241E54"/>
    <w:rsid w:val="002469C7"/>
    <w:rsid w:val="0025179B"/>
    <w:rsid w:val="0025610E"/>
    <w:rsid w:val="00273DB3"/>
    <w:rsid w:val="00276C7C"/>
    <w:rsid w:val="00280A12"/>
    <w:rsid w:val="00281A55"/>
    <w:rsid w:val="00283D03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8133B"/>
    <w:rsid w:val="003878C8"/>
    <w:rsid w:val="00393143"/>
    <w:rsid w:val="003A4FCA"/>
    <w:rsid w:val="003A506E"/>
    <w:rsid w:val="003C3E72"/>
    <w:rsid w:val="003D072E"/>
    <w:rsid w:val="003D5346"/>
    <w:rsid w:val="003E3504"/>
    <w:rsid w:val="003E6254"/>
    <w:rsid w:val="003F212E"/>
    <w:rsid w:val="003F7915"/>
    <w:rsid w:val="004143AD"/>
    <w:rsid w:val="0042382C"/>
    <w:rsid w:val="00437D09"/>
    <w:rsid w:val="0044219C"/>
    <w:rsid w:val="004505BC"/>
    <w:rsid w:val="0045271B"/>
    <w:rsid w:val="00454723"/>
    <w:rsid w:val="00462547"/>
    <w:rsid w:val="0046519E"/>
    <w:rsid w:val="00470BC3"/>
    <w:rsid w:val="00480026"/>
    <w:rsid w:val="00482C04"/>
    <w:rsid w:val="004A0837"/>
    <w:rsid w:val="004A2C05"/>
    <w:rsid w:val="004B4262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1A55"/>
    <w:rsid w:val="00527745"/>
    <w:rsid w:val="00546275"/>
    <w:rsid w:val="00546CDF"/>
    <w:rsid w:val="00554D0B"/>
    <w:rsid w:val="00574CF3"/>
    <w:rsid w:val="00574F31"/>
    <w:rsid w:val="005771CC"/>
    <w:rsid w:val="00580837"/>
    <w:rsid w:val="00590393"/>
    <w:rsid w:val="00591B90"/>
    <w:rsid w:val="0059702E"/>
    <w:rsid w:val="005A1085"/>
    <w:rsid w:val="005A1369"/>
    <w:rsid w:val="005A711A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342A"/>
    <w:rsid w:val="00635E16"/>
    <w:rsid w:val="00637BBE"/>
    <w:rsid w:val="006604CE"/>
    <w:rsid w:val="00670679"/>
    <w:rsid w:val="00671B53"/>
    <w:rsid w:val="00683329"/>
    <w:rsid w:val="006859F2"/>
    <w:rsid w:val="00693DEA"/>
    <w:rsid w:val="006B2814"/>
    <w:rsid w:val="006C4654"/>
    <w:rsid w:val="006D611F"/>
    <w:rsid w:val="006E0467"/>
    <w:rsid w:val="006E3B13"/>
    <w:rsid w:val="006E724E"/>
    <w:rsid w:val="00701517"/>
    <w:rsid w:val="007319D4"/>
    <w:rsid w:val="00742C28"/>
    <w:rsid w:val="00751315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B6AAC"/>
    <w:rsid w:val="007C566F"/>
    <w:rsid w:val="007E339B"/>
    <w:rsid w:val="007E3A8C"/>
    <w:rsid w:val="007F46C9"/>
    <w:rsid w:val="00802833"/>
    <w:rsid w:val="00803B24"/>
    <w:rsid w:val="008101FD"/>
    <w:rsid w:val="00821C53"/>
    <w:rsid w:val="00831A6D"/>
    <w:rsid w:val="00831D14"/>
    <w:rsid w:val="008349C6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C2956"/>
    <w:rsid w:val="008D0506"/>
    <w:rsid w:val="008E1837"/>
    <w:rsid w:val="008E2D4E"/>
    <w:rsid w:val="00906C84"/>
    <w:rsid w:val="009104C4"/>
    <w:rsid w:val="00911AAC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2340"/>
    <w:rsid w:val="009A3F98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37724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9778B"/>
    <w:rsid w:val="00AA4187"/>
    <w:rsid w:val="00AA46CE"/>
    <w:rsid w:val="00AB5244"/>
    <w:rsid w:val="00AE396C"/>
    <w:rsid w:val="00AF251F"/>
    <w:rsid w:val="00B00927"/>
    <w:rsid w:val="00B032B6"/>
    <w:rsid w:val="00B135C3"/>
    <w:rsid w:val="00B17A4B"/>
    <w:rsid w:val="00B17E5E"/>
    <w:rsid w:val="00B205B7"/>
    <w:rsid w:val="00B31303"/>
    <w:rsid w:val="00B32084"/>
    <w:rsid w:val="00B33513"/>
    <w:rsid w:val="00B53C3B"/>
    <w:rsid w:val="00B61C88"/>
    <w:rsid w:val="00B671C5"/>
    <w:rsid w:val="00B738ED"/>
    <w:rsid w:val="00B7495B"/>
    <w:rsid w:val="00B762C4"/>
    <w:rsid w:val="00B80D25"/>
    <w:rsid w:val="00B871A2"/>
    <w:rsid w:val="00BB3BD0"/>
    <w:rsid w:val="00BC585C"/>
    <w:rsid w:val="00BD07A4"/>
    <w:rsid w:val="00BE0FF9"/>
    <w:rsid w:val="00BE3F22"/>
    <w:rsid w:val="00BE7BE3"/>
    <w:rsid w:val="00BF1DC4"/>
    <w:rsid w:val="00C030AA"/>
    <w:rsid w:val="00C031E8"/>
    <w:rsid w:val="00C0528A"/>
    <w:rsid w:val="00C06AD8"/>
    <w:rsid w:val="00C17912"/>
    <w:rsid w:val="00C2219D"/>
    <w:rsid w:val="00C26711"/>
    <w:rsid w:val="00C272C8"/>
    <w:rsid w:val="00C330D8"/>
    <w:rsid w:val="00C4323F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06D4"/>
    <w:rsid w:val="00CC13B8"/>
    <w:rsid w:val="00CE446E"/>
    <w:rsid w:val="00CF3126"/>
    <w:rsid w:val="00D047DF"/>
    <w:rsid w:val="00D07220"/>
    <w:rsid w:val="00D14522"/>
    <w:rsid w:val="00D21409"/>
    <w:rsid w:val="00D22FA6"/>
    <w:rsid w:val="00D26BAE"/>
    <w:rsid w:val="00D3137F"/>
    <w:rsid w:val="00D37265"/>
    <w:rsid w:val="00D42738"/>
    <w:rsid w:val="00D44D18"/>
    <w:rsid w:val="00D46CA8"/>
    <w:rsid w:val="00D50C13"/>
    <w:rsid w:val="00D53476"/>
    <w:rsid w:val="00D54D7F"/>
    <w:rsid w:val="00D623CC"/>
    <w:rsid w:val="00D718AF"/>
    <w:rsid w:val="00D75BA9"/>
    <w:rsid w:val="00D80290"/>
    <w:rsid w:val="00D91ECD"/>
    <w:rsid w:val="00D92F69"/>
    <w:rsid w:val="00D94741"/>
    <w:rsid w:val="00D94E75"/>
    <w:rsid w:val="00DA4700"/>
    <w:rsid w:val="00DA5105"/>
    <w:rsid w:val="00DA7684"/>
    <w:rsid w:val="00DA7A44"/>
    <w:rsid w:val="00DB5B8A"/>
    <w:rsid w:val="00DC1082"/>
    <w:rsid w:val="00DC278E"/>
    <w:rsid w:val="00DD18CE"/>
    <w:rsid w:val="00DD48CB"/>
    <w:rsid w:val="00E173C6"/>
    <w:rsid w:val="00E231F4"/>
    <w:rsid w:val="00E2660B"/>
    <w:rsid w:val="00E26A3D"/>
    <w:rsid w:val="00E34B80"/>
    <w:rsid w:val="00E36B7C"/>
    <w:rsid w:val="00E41271"/>
    <w:rsid w:val="00E51BEC"/>
    <w:rsid w:val="00E64234"/>
    <w:rsid w:val="00E72792"/>
    <w:rsid w:val="00E778C2"/>
    <w:rsid w:val="00E81B86"/>
    <w:rsid w:val="00E83658"/>
    <w:rsid w:val="00E862F8"/>
    <w:rsid w:val="00E87FAA"/>
    <w:rsid w:val="00E96CB2"/>
    <w:rsid w:val="00EA0BC4"/>
    <w:rsid w:val="00EA3B26"/>
    <w:rsid w:val="00EC3CE9"/>
    <w:rsid w:val="00EC5925"/>
    <w:rsid w:val="00ED07D9"/>
    <w:rsid w:val="00ED6F94"/>
    <w:rsid w:val="00EF406F"/>
    <w:rsid w:val="00EF7B08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B5D16"/>
    <w:rsid w:val="00FC0C40"/>
    <w:rsid w:val="00FC4481"/>
    <w:rsid w:val="00FD3BE7"/>
    <w:rsid w:val="00FE6B17"/>
    <w:rsid w:val="00FF37AB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doi.org/10.1038/s41597-023-02240-w" TargetMode="External"/><Relationship Id="rId39" Type="http://schemas.openxmlformats.org/officeDocument/2006/relationships/footer" Target="footer3.xml"/><Relationship Id="rId21" Type="http://schemas.openxmlformats.org/officeDocument/2006/relationships/hyperlink" Target="https://doi.org/10.1016/j.jag.2023.103570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09640568.2022.2145939" TargetMode="External"/><Relationship Id="rId29" Type="http://schemas.openxmlformats.org/officeDocument/2006/relationships/hyperlink" Target="https://doi.org/10.1016/j.landurbplan.2021.104308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jenvman.2023.118706" TargetMode="External"/><Relationship Id="rId32" Type="http://schemas.openxmlformats.org/officeDocument/2006/relationships/hyperlink" Target="https://doi.org/10.1016/j.habitatint.2019.102069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ecolind.2023.111072" TargetMode="External"/><Relationship Id="rId28" Type="http://schemas.openxmlformats.org/officeDocument/2006/relationships/hyperlink" Target="https://doi.org/10.1016/j.jag.2022.102886" TargetMode="External"/><Relationship Id="rId36" Type="http://schemas.openxmlformats.org/officeDocument/2006/relationships/footer" Target="footer1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isprsjprs.2024.03.007" TargetMode="External"/><Relationship Id="rId31" Type="http://schemas.openxmlformats.org/officeDocument/2006/relationships/hyperlink" Target="https://doi.org/10.1016/j.rse.2020.11185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ndbigdata.inf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apgeog.2023.103124" TargetMode="External"/><Relationship Id="rId27" Type="http://schemas.openxmlformats.org/officeDocument/2006/relationships/hyperlink" Target="https://doi.org/10.1016/j.uclim.2022.101278" TargetMode="External"/><Relationship Id="rId30" Type="http://schemas.openxmlformats.org/officeDocument/2006/relationships/hyperlink" Target="https://doi.org/10.1080/1747423X.2020.1829120" TargetMode="External"/><Relationship Id="rId35" Type="http://schemas.openxmlformats.org/officeDocument/2006/relationships/header" Target="header2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jclepro.2023.138154" TargetMode="External"/><Relationship Id="rId33" Type="http://schemas.openxmlformats.org/officeDocument/2006/relationships/hyperlink" Target="https://doi.org/10.5463/thesis.9" TargetMode="External"/><Relationship Id="rId38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andbigdata.info/cscproject/plugins/pdf-viewer/web/viewer.html?file=../../../pdf/CV_short_CN.pdf" TargetMode="External"/><Relationship Id="rId1" Type="http://schemas.openxmlformats.org/officeDocument/2006/relationships/hyperlink" Target="https://www.landbigdata.inf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9BC49-1532-450F-B1CD-834DE375A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Mengmeng Li</cp:lastModifiedBy>
  <cp:revision>179</cp:revision>
  <cp:lastPrinted>2023-05-20T08:57:00Z</cp:lastPrinted>
  <dcterms:created xsi:type="dcterms:W3CDTF">2021-10-04T22:10:00Z</dcterms:created>
  <dcterms:modified xsi:type="dcterms:W3CDTF">2024-03-13T08:13:00Z</dcterms:modified>
</cp:coreProperties>
</file>