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A5D0F" w14:textId="77777777" w:rsidR="00CC253A" w:rsidRDefault="007656F5">
      <w:pPr>
        <w:pStyle w:val="Title"/>
        <w:spacing w:before="20" w:after="20" w:line="252" w:lineRule="auto"/>
        <w:jc w:val="center"/>
      </w:pPr>
      <w:r>
        <w:rPr>
          <w:b/>
          <w:sz w:val="48"/>
        </w:rPr>
        <w:t>LANDEN JACKSON</w:t>
      </w:r>
    </w:p>
    <w:p w14:paraId="6EB0FB16" w14:textId="6D8935F0" w:rsidR="00CC253A" w:rsidRPr="00C2061D" w:rsidRDefault="007656F5">
      <w:pPr>
        <w:spacing w:before="20" w:after="20" w:line="252" w:lineRule="auto"/>
        <w:jc w:val="center"/>
        <w:rPr>
          <w:b/>
          <w:bCs/>
        </w:rPr>
      </w:pPr>
      <w:r w:rsidRPr="00C2061D">
        <w:rPr>
          <w:b/>
          <w:bCs/>
          <w:sz w:val="20"/>
        </w:rPr>
        <w:t>(850) 459-</w:t>
      </w:r>
      <w:r w:rsidR="009142C0" w:rsidRPr="00C2061D">
        <w:rPr>
          <w:b/>
          <w:bCs/>
          <w:sz w:val="20"/>
        </w:rPr>
        <w:t>9148</w:t>
      </w:r>
      <w:r w:rsidR="009142C0">
        <w:rPr>
          <w:sz w:val="20"/>
        </w:rPr>
        <w:t xml:space="preserve"> </w:t>
      </w:r>
      <w:r w:rsidR="00C3602C">
        <w:rPr>
          <w:sz w:val="20"/>
        </w:rPr>
        <w:t>|</w:t>
      </w:r>
      <w:r w:rsidR="00C3602C" w:rsidRPr="00C2061D">
        <w:rPr>
          <w:b/>
          <w:bCs/>
          <w:sz w:val="20"/>
        </w:rPr>
        <w:t xml:space="preserve"> jacksonlanden3986@gmail.com</w:t>
      </w:r>
      <w:r w:rsidR="001A3B97">
        <w:rPr>
          <w:sz w:val="20"/>
        </w:rPr>
        <w:t xml:space="preserve"> </w:t>
      </w:r>
      <w:r w:rsidR="009142C0">
        <w:rPr>
          <w:sz w:val="20"/>
        </w:rPr>
        <w:t>|</w:t>
      </w:r>
      <w:r w:rsidR="009142C0" w:rsidRPr="00C2061D">
        <w:rPr>
          <w:b/>
          <w:bCs/>
          <w:sz w:val="20"/>
        </w:rPr>
        <w:t xml:space="preserve"> Tallahassee</w:t>
      </w:r>
      <w:r w:rsidRPr="00C2061D">
        <w:rPr>
          <w:b/>
          <w:bCs/>
          <w:sz w:val="20"/>
        </w:rPr>
        <w:t>, FL | consultant-app.com</w:t>
      </w:r>
    </w:p>
    <w:p w14:paraId="169D77C0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3207C4DC" w14:textId="77777777" w:rsidR="00CC253A" w:rsidRDefault="007656F5">
      <w:pPr>
        <w:spacing w:before="20" w:after="20" w:line="252" w:lineRule="auto"/>
      </w:pPr>
      <w:r>
        <w:rPr>
          <w:b/>
        </w:rPr>
        <w:t>PROFESSIONAL SUMMARY</w:t>
      </w:r>
    </w:p>
    <w:p w14:paraId="6F180A07" w14:textId="77777777" w:rsidR="00CC253A" w:rsidRDefault="007656F5">
      <w:pPr>
        <w:spacing w:before="20" w:after="20" w:line="252" w:lineRule="auto"/>
      </w:pPr>
      <w:r>
        <w:rPr>
          <w:sz w:val="20"/>
        </w:rPr>
        <w:t>Strategic marketing professional seeking to partner with businesses to drive growth through AI-powered strategies and data-driven campaigns. Bring expertise in campaign coordination, social media growth, and performance optimization. Committed to collaborative problem-solving and delivering measurable ROI. View AI as a strategic partner—leveraging it to enhance decision-making while maintaining the human touch that builds authentic customer connections.</w:t>
      </w:r>
    </w:p>
    <w:p w14:paraId="0845B425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751C9DD2" w14:textId="77777777" w:rsidR="00CC253A" w:rsidRDefault="007656F5">
      <w:pPr>
        <w:spacing w:before="20" w:after="20" w:line="252" w:lineRule="auto"/>
      </w:pPr>
      <w:r>
        <w:rPr>
          <w:b/>
        </w:rPr>
        <w:t>EDUCATION</w:t>
      </w:r>
    </w:p>
    <w:p w14:paraId="65DF6BD6" w14:textId="77777777" w:rsidR="00CC253A" w:rsidRDefault="007656F5">
      <w:pPr>
        <w:spacing w:before="20" w:after="20" w:line="252" w:lineRule="auto"/>
      </w:pPr>
      <w:r>
        <w:rPr>
          <w:b/>
        </w:rPr>
        <w:t>Florida State University — Bachelor of Science in Marketing | July 2026</w:t>
      </w:r>
    </w:p>
    <w:p w14:paraId="4738D5D2" w14:textId="77777777" w:rsidR="00CC253A" w:rsidRDefault="007656F5">
      <w:pPr>
        <w:spacing w:before="20" w:after="20" w:line="252" w:lineRule="auto"/>
      </w:pPr>
      <w:r w:rsidRPr="00F039F7">
        <w:rPr>
          <w:sz w:val="20"/>
        </w:rPr>
        <w:t>Relevant Coursework</w:t>
      </w:r>
      <w:r>
        <w:rPr>
          <w:sz w:val="20"/>
        </w:rPr>
        <w:t>: Data Visualization, Marketing Research, STP Analysis, AI in Business, Consumer Behavior</w:t>
      </w:r>
    </w:p>
    <w:p w14:paraId="6A6FB466" w14:textId="77777777" w:rsidR="00CC253A" w:rsidRDefault="007656F5">
      <w:pPr>
        <w:spacing w:before="20" w:after="20" w:line="252" w:lineRule="auto"/>
      </w:pPr>
      <w:r>
        <w:rPr>
          <w:sz w:val="20"/>
        </w:rPr>
        <w:t>Workshops: FSU Innovation Hub — AWS AI Tools for Business; AI Automation &amp; Workflow Integration</w:t>
      </w:r>
    </w:p>
    <w:p w14:paraId="5A68A876" w14:textId="77777777" w:rsidR="00CC253A" w:rsidRDefault="007656F5">
      <w:pPr>
        <w:spacing w:before="20" w:after="20" w:line="252" w:lineRule="auto"/>
      </w:pPr>
      <w:r>
        <w:rPr>
          <w:b/>
        </w:rPr>
        <w:t>Tallahassee State College — Associate of Arts | May 2024</w:t>
      </w:r>
    </w:p>
    <w:p w14:paraId="7C1396EC" w14:textId="77777777" w:rsidR="00CC253A" w:rsidRDefault="007656F5">
      <w:pPr>
        <w:spacing w:before="20" w:after="20" w:line="252" w:lineRule="auto"/>
      </w:pPr>
      <w:r>
        <w:rPr>
          <w:sz w:val="20"/>
        </w:rPr>
        <w:t>Dean's List: Fall 2022, Spring 2023, Summer 2023</w:t>
      </w:r>
    </w:p>
    <w:p w14:paraId="1691D6B2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73E620FC" w14:textId="77777777" w:rsidR="00CC253A" w:rsidRDefault="007656F5">
      <w:pPr>
        <w:spacing w:before="20" w:after="20" w:line="252" w:lineRule="auto"/>
        <w:rPr>
          <w:b/>
        </w:rPr>
      </w:pPr>
      <w:r>
        <w:rPr>
          <w:b/>
        </w:rPr>
        <w:t>EXPERIENCE</w:t>
      </w:r>
    </w:p>
    <w:p w14:paraId="3F5E02D8" w14:textId="77777777" w:rsidR="00CE04A2" w:rsidRDefault="00CE04A2" w:rsidP="00CE04A2">
      <w:pPr>
        <w:spacing w:before="20" w:after="20" w:line="252" w:lineRule="auto"/>
      </w:pPr>
      <w:r>
        <w:rPr>
          <w:b/>
        </w:rPr>
        <w:t>Ma's Diner — Marketing Support Associate | Tallahassee, FL | April 2025 – Present</w:t>
      </w:r>
    </w:p>
    <w:p w14:paraId="149FFD40" w14:textId="77777777" w:rsidR="00CE04A2" w:rsidRDefault="00CE04A2" w:rsidP="00CE04A2">
      <w:pPr>
        <w:spacing w:before="20" w:after="20" w:line="252" w:lineRule="auto"/>
      </w:pPr>
      <w:r>
        <w:rPr>
          <w:sz w:val="20"/>
        </w:rPr>
        <w:t>• Partnered with ownership to design promotional materials using Canva—driving 20-30% increase in weekday foot traffic through analog connection and seasonal branding</w:t>
      </w:r>
    </w:p>
    <w:p w14:paraId="58C33F7D" w14:textId="77777777" w:rsidR="00CE04A2" w:rsidRDefault="00CE04A2" w:rsidP="00CE04A2">
      <w:pPr>
        <w:spacing w:before="20" w:after="20" w:line="252" w:lineRule="auto"/>
      </w:pPr>
      <w:r>
        <w:rPr>
          <w:sz w:val="20"/>
        </w:rPr>
        <w:t>• Collaborated on market research to identify customer demographics and competitor positioning</w:t>
      </w:r>
    </w:p>
    <w:p w14:paraId="35BA1901" w14:textId="35353133" w:rsidR="00CE04A2" w:rsidRDefault="00CE04A2">
      <w:pPr>
        <w:spacing w:before="20" w:after="20" w:line="252" w:lineRule="auto"/>
      </w:pPr>
      <w:r>
        <w:rPr>
          <w:sz w:val="20"/>
        </w:rPr>
        <w:t>• Worked directly with leadership to analyze campaign results and recommend data-backed adjustments</w:t>
      </w:r>
    </w:p>
    <w:p w14:paraId="5E8C57D6" w14:textId="77777777" w:rsidR="00CC253A" w:rsidRDefault="007656F5">
      <w:pPr>
        <w:spacing w:before="20" w:after="20" w:line="252" w:lineRule="auto"/>
      </w:pPr>
      <w:r>
        <w:rPr>
          <w:b/>
        </w:rPr>
        <w:t>DoorDash — Delivery Partner | Tallahassee, FL | June 2026 – Present</w:t>
      </w:r>
    </w:p>
    <w:p w14:paraId="491282FC" w14:textId="77777777" w:rsidR="00CC253A" w:rsidRDefault="007656F5">
      <w:pPr>
        <w:spacing w:before="20" w:after="20" w:line="252" w:lineRule="auto"/>
      </w:pPr>
      <w:r>
        <w:rPr>
          <w:sz w:val="20"/>
        </w:rPr>
        <w:t>• Partnered with DoorDash to execute 15-25 deliveries per shift while maintaining top-tier customer satisfaction</w:t>
      </w:r>
    </w:p>
    <w:p w14:paraId="6637DA02" w14:textId="030EA5F9" w:rsidR="00CC253A" w:rsidRDefault="007656F5">
      <w:pPr>
        <w:spacing w:before="20" w:after="20" w:line="252" w:lineRule="auto"/>
      </w:pPr>
      <w:r>
        <w:rPr>
          <w:sz w:val="20"/>
        </w:rPr>
        <w:t>• Leveraged route density and traffic analytics to optimize delivery dispatch, reducing transit times and increasing completed orders per hour</w:t>
      </w:r>
    </w:p>
    <w:p w14:paraId="07B35E1D" w14:textId="77777777" w:rsidR="00CC253A" w:rsidRDefault="007656F5">
      <w:pPr>
        <w:spacing w:before="20" w:after="20" w:line="252" w:lineRule="auto"/>
      </w:pPr>
      <w:r>
        <w:rPr>
          <w:sz w:val="20"/>
        </w:rPr>
        <w:t>• Manage independent gig operations as a trusted partner: scheduling, vehicle maintenance, expense tracking</w:t>
      </w:r>
    </w:p>
    <w:p w14:paraId="072E3AC8" w14:textId="77777777" w:rsidR="00CC253A" w:rsidRDefault="007656F5">
      <w:pPr>
        <w:spacing w:before="20" w:after="20" w:line="252" w:lineRule="auto"/>
      </w:pPr>
      <w:r>
        <w:rPr>
          <w:b/>
        </w:rPr>
        <w:t>Uber Eats — Delivery Partner | Tallahassee, FL | May 2025 – June 2026</w:t>
      </w:r>
    </w:p>
    <w:p w14:paraId="1391BFA2" w14:textId="77777777" w:rsidR="00CC253A" w:rsidRDefault="007656F5">
      <w:pPr>
        <w:spacing w:before="20" w:after="20" w:line="252" w:lineRule="auto"/>
      </w:pPr>
      <w:r>
        <w:rPr>
          <w:sz w:val="20"/>
        </w:rPr>
        <w:t>• Built partnership through reliability: 800+ deliveries with 99% on-time rate and 90%+ satisfaction score</w:t>
      </w:r>
    </w:p>
    <w:p w14:paraId="59716D70" w14:textId="77777777" w:rsidR="00CC253A" w:rsidRDefault="007656F5">
      <w:pPr>
        <w:spacing w:before="20" w:after="20" w:line="252" w:lineRule="auto"/>
      </w:pPr>
      <w:r>
        <w:rPr>
          <w:sz w:val="20"/>
        </w:rPr>
        <w:t>• Analyzed high-demand geographic zones and peak dining windows to maximize order fulfillment efficiency</w:t>
      </w:r>
    </w:p>
    <w:p w14:paraId="6F803561" w14:textId="4AB04B89" w:rsidR="00CC253A" w:rsidRDefault="007656F5">
      <w:pPr>
        <w:spacing w:before="20" w:after="20" w:line="252" w:lineRule="auto"/>
      </w:pPr>
      <w:r>
        <w:rPr>
          <w:sz w:val="20"/>
        </w:rPr>
        <w:t xml:space="preserve">• Resolved order discrepancies </w:t>
      </w:r>
      <w:r w:rsidR="008B441F">
        <w:rPr>
          <w:sz w:val="20"/>
        </w:rPr>
        <w:t>independently maintaining</w:t>
      </w:r>
      <w:r>
        <w:rPr>
          <w:sz w:val="20"/>
        </w:rPr>
        <w:t xml:space="preserve"> trust and low complaint rate</w:t>
      </w:r>
    </w:p>
    <w:p w14:paraId="4ECAC6A8" w14:textId="77777777" w:rsidR="00CC253A" w:rsidRDefault="007656F5">
      <w:pPr>
        <w:spacing w:before="20" w:after="20" w:line="252" w:lineRule="auto"/>
      </w:pPr>
      <w:r>
        <w:rPr>
          <w:b/>
        </w:rPr>
        <w:t xml:space="preserve">Walk-Ons Sports </w:t>
      </w:r>
      <w:proofErr w:type="spellStart"/>
      <w:r>
        <w:rPr>
          <w:b/>
        </w:rPr>
        <w:t>Bistreaux</w:t>
      </w:r>
      <w:proofErr w:type="spellEnd"/>
      <w:r>
        <w:rPr>
          <w:b/>
        </w:rPr>
        <w:t xml:space="preserve"> — Host / To-Go Coordinator | Tallahassee, FL | June 2021 – February 2025</w:t>
      </w:r>
    </w:p>
    <w:p w14:paraId="5433FBC3" w14:textId="77777777" w:rsidR="00CC253A" w:rsidRDefault="007656F5">
      <w:pPr>
        <w:spacing w:before="20" w:after="20" w:line="252" w:lineRule="auto"/>
      </w:pPr>
      <w:r>
        <w:rPr>
          <w:sz w:val="20"/>
        </w:rPr>
        <w:t>• Partnered with management to orchestrate guest flow for high-volume sports restaurant during peak shifts</w:t>
      </w:r>
    </w:p>
    <w:p w14:paraId="694E54C9" w14:textId="77777777" w:rsidR="00CC253A" w:rsidRDefault="007656F5">
      <w:pPr>
        <w:spacing w:before="20" w:after="20" w:line="252" w:lineRule="auto"/>
      </w:pPr>
      <w:r>
        <w:rPr>
          <w:sz w:val="20"/>
        </w:rPr>
        <w:t>• Coordinated 10-60 simultaneous to-go orders while maintaining accuracy and speed</w:t>
      </w:r>
    </w:p>
    <w:p w14:paraId="7D1780E7" w14:textId="77777777" w:rsidR="00CC253A" w:rsidRDefault="007656F5">
      <w:pPr>
        <w:spacing w:before="20" w:after="20" w:line="252" w:lineRule="auto"/>
      </w:pPr>
      <w:r>
        <w:rPr>
          <w:sz w:val="20"/>
        </w:rPr>
        <w:t>• Built trust through 30-50 daily customer interactions—resolving inquiries with professionalism</w:t>
      </w:r>
    </w:p>
    <w:p w14:paraId="09B90E9D" w14:textId="77777777" w:rsidR="00CC253A" w:rsidRDefault="007656F5">
      <w:pPr>
        <w:spacing w:before="20" w:after="20" w:line="252" w:lineRule="auto"/>
      </w:pPr>
      <w:r>
        <w:rPr>
          <w:sz w:val="20"/>
        </w:rPr>
        <w:t>• Trained 4 new team members as a trusted contributor—reducing onboarding time by 20%</w:t>
      </w:r>
    </w:p>
    <w:p w14:paraId="1B7257B5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0C9B76DA" w14:textId="77777777" w:rsidR="00CC253A" w:rsidRDefault="007656F5">
      <w:pPr>
        <w:spacing w:before="20" w:after="20" w:line="252" w:lineRule="auto"/>
      </w:pPr>
      <w:r>
        <w:rPr>
          <w:b/>
        </w:rPr>
        <w:t>AI &amp; TECHNICAL SKILLS</w:t>
      </w:r>
    </w:p>
    <w:p w14:paraId="432B303C" w14:textId="77777777" w:rsidR="00CC253A" w:rsidRDefault="007656F5">
      <w:pPr>
        <w:spacing w:before="20" w:after="20" w:line="252" w:lineRule="auto"/>
      </w:pPr>
      <w:r w:rsidRPr="00F039F7">
        <w:rPr>
          <w:b/>
          <w:bCs/>
          <w:sz w:val="20"/>
        </w:rPr>
        <w:t>AI Collaboration</w:t>
      </w:r>
      <w:r>
        <w:rPr>
          <w:sz w:val="20"/>
        </w:rPr>
        <w:t>: Prompt engineering, AI as strategic consultant, iterative refinement, workflow automation, AI-human collaboration</w:t>
      </w:r>
    </w:p>
    <w:p w14:paraId="6AE6399F" w14:textId="77777777" w:rsidR="00CC253A" w:rsidRDefault="007656F5">
      <w:pPr>
        <w:spacing w:before="20" w:after="20" w:line="252" w:lineRule="auto"/>
      </w:pPr>
      <w:r w:rsidRPr="00F039F7">
        <w:rPr>
          <w:b/>
          <w:bCs/>
          <w:sz w:val="20"/>
        </w:rPr>
        <w:t>AI Tools</w:t>
      </w:r>
      <w:r>
        <w:rPr>
          <w:sz w:val="20"/>
        </w:rPr>
        <w:t>: ChatGPT, Microsoft Copilot, Google Gemini, Meta AI, OpenClaw, Claude, Claude Code, Codex</w:t>
      </w:r>
    </w:p>
    <w:p w14:paraId="1D3D8213" w14:textId="77777777" w:rsidR="00CC253A" w:rsidRDefault="007656F5">
      <w:pPr>
        <w:spacing w:before="20" w:after="20" w:line="252" w:lineRule="auto"/>
      </w:pPr>
      <w:r w:rsidRPr="00F039F7">
        <w:rPr>
          <w:b/>
          <w:bCs/>
          <w:sz w:val="20"/>
        </w:rPr>
        <w:t>Creative Tools</w:t>
      </w:r>
      <w:r>
        <w:rPr>
          <w:sz w:val="20"/>
        </w:rPr>
        <w:t xml:space="preserve">: </w:t>
      </w:r>
      <w:proofErr w:type="spellStart"/>
      <w:r>
        <w:rPr>
          <w:sz w:val="20"/>
        </w:rPr>
        <w:t>Canva</w:t>
      </w:r>
      <w:proofErr w:type="spellEnd"/>
      <w:r>
        <w:rPr>
          <w:sz w:val="20"/>
        </w:rPr>
        <w:t xml:space="preserve">, Adobe Express, CapCut, FL Studio, </w:t>
      </w:r>
      <w:proofErr w:type="spellStart"/>
      <w:r>
        <w:rPr>
          <w:sz w:val="20"/>
        </w:rPr>
        <w:t>Akai</w:t>
      </w:r>
      <w:proofErr w:type="spellEnd"/>
      <w:r>
        <w:rPr>
          <w:sz w:val="20"/>
        </w:rPr>
        <w:t xml:space="preserve"> MPK Mini MIDI Controller</w:t>
      </w:r>
    </w:p>
    <w:p w14:paraId="5BB3C960" w14:textId="77777777" w:rsidR="00CC253A" w:rsidRDefault="007656F5">
      <w:pPr>
        <w:spacing w:before="20" w:after="20" w:line="252" w:lineRule="auto"/>
      </w:pPr>
      <w:r w:rsidRPr="00F039F7">
        <w:rPr>
          <w:b/>
          <w:bCs/>
          <w:sz w:val="20"/>
        </w:rPr>
        <w:t>Analytics</w:t>
      </w:r>
      <w:r>
        <w:rPr>
          <w:sz w:val="20"/>
        </w:rPr>
        <w:t>: Microsoft Excel (Certified), data visualization, KPI tracking, campaign ROI measurement, A/B testing</w:t>
      </w:r>
    </w:p>
    <w:p w14:paraId="1B4143BD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31D077A9" w14:textId="77777777" w:rsidR="00CC253A" w:rsidRDefault="007656F5">
      <w:pPr>
        <w:spacing w:before="20" w:after="20" w:line="252" w:lineRule="auto"/>
      </w:pPr>
      <w:r>
        <w:rPr>
          <w:b/>
        </w:rPr>
        <w:t>MARKETING SKILLS</w:t>
      </w:r>
    </w:p>
    <w:p w14:paraId="258B6B9B" w14:textId="77777777" w:rsidR="00CC253A" w:rsidRDefault="007656F5">
      <w:pPr>
        <w:spacing w:before="20" w:after="20" w:line="252" w:lineRule="auto"/>
      </w:pPr>
      <w:r w:rsidRPr="009D7E1B">
        <w:rPr>
          <w:b/>
          <w:bCs/>
          <w:sz w:val="20"/>
        </w:rPr>
        <w:t>Growth Strategy</w:t>
      </w:r>
      <w:r>
        <w:rPr>
          <w:sz w:val="20"/>
        </w:rPr>
        <w:t>: Social media growth, content strategy, brand development, community building</w:t>
      </w:r>
    </w:p>
    <w:p w14:paraId="70ABF1A5" w14:textId="60B9D3E0" w:rsidR="00CC253A" w:rsidRDefault="007656F5">
      <w:pPr>
        <w:spacing w:before="20" w:after="20" w:line="252" w:lineRule="auto"/>
      </w:pPr>
      <w:r w:rsidRPr="009D7E1B">
        <w:rPr>
          <w:b/>
          <w:bCs/>
          <w:sz w:val="20"/>
        </w:rPr>
        <w:t>Campaign Execution</w:t>
      </w:r>
      <w:r>
        <w:rPr>
          <w:sz w:val="20"/>
        </w:rPr>
        <w:t>: Email marketing, affiliate marketing, conversion optimization, A/B testing</w:t>
      </w:r>
    </w:p>
    <w:p w14:paraId="0F624D11" w14:textId="77777777" w:rsidR="00CC253A" w:rsidRDefault="007656F5">
      <w:pPr>
        <w:spacing w:before="20" w:after="20" w:line="252" w:lineRule="auto"/>
      </w:pPr>
      <w:r w:rsidRPr="009D7E1B">
        <w:rPr>
          <w:b/>
          <w:bCs/>
          <w:sz w:val="20"/>
        </w:rPr>
        <w:t>Research</w:t>
      </w:r>
      <w:r>
        <w:rPr>
          <w:sz w:val="20"/>
        </w:rPr>
        <w:t>: Market analysis, competitor research, customer segmentation, trend identification</w:t>
      </w:r>
    </w:p>
    <w:p w14:paraId="49333DE5" w14:textId="77777777" w:rsidR="00CC253A" w:rsidRDefault="007656F5">
      <w:pPr>
        <w:spacing w:before="20" w:after="20" w:line="252" w:lineRule="auto"/>
      </w:pPr>
      <w:r w:rsidRPr="009D7E1B">
        <w:rPr>
          <w:b/>
          <w:bCs/>
          <w:sz w:val="20"/>
        </w:rPr>
        <w:t>Automation</w:t>
      </w:r>
      <w:r>
        <w:rPr>
          <w:sz w:val="20"/>
        </w:rPr>
        <w:t>: AI workflow integration, Zapier, email automation, content scheduling</w:t>
      </w:r>
    </w:p>
    <w:p w14:paraId="4DDA6749" w14:textId="77777777" w:rsidR="00CC253A" w:rsidRDefault="00CC253A">
      <w:pPr>
        <w:pBdr>
          <w:bottom w:val="single" w:sz="20" w:space="1" w:color="000000"/>
        </w:pBdr>
        <w:spacing w:before="20" w:after="20" w:line="252" w:lineRule="auto"/>
      </w:pPr>
    </w:p>
    <w:p w14:paraId="4EB94757" w14:textId="77777777" w:rsidR="00CC253A" w:rsidRDefault="007656F5">
      <w:pPr>
        <w:spacing w:before="20" w:after="20" w:line="252" w:lineRule="auto"/>
      </w:pPr>
      <w:r>
        <w:rPr>
          <w:b/>
        </w:rPr>
        <w:t>AWARDS &amp; CERTIFICATIONS</w:t>
      </w:r>
    </w:p>
    <w:p w14:paraId="3E493FEE" w14:textId="28407631" w:rsidR="00271817" w:rsidRDefault="00271817">
      <w:pPr>
        <w:spacing w:before="20" w:after="20" w:line="252" w:lineRule="auto"/>
        <w:rPr>
          <w:sz w:val="20"/>
        </w:rPr>
      </w:pPr>
      <w:r>
        <w:rPr>
          <w:sz w:val="20"/>
        </w:rPr>
        <w:t>Google AI Professional Certification</w:t>
      </w:r>
    </w:p>
    <w:p w14:paraId="76D953E5" w14:textId="731A4E4C" w:rsidR="00271817" w:rsidRPr="00271817" w:rsidRDefault="00271817">
      <w:pPr>
        <w:spacing w:before="20" w:after="20" w:line="252" w:lineRule="auto"/>
      </w:pPr>
      <w:r>
        <w:rPr>
          <w:sz w:val="20"/>
        </w:rPr>
        <w:t>Microsoft Excel Certification</w:t>
      </w:r>
    </w:p>
    <w:p w14:paraId="34F2BD0E" w14:textId="6BE15365" w:rsidR="00CC253A" w:rsidRDefault="007656F5">
      <w:pPr>
        <w:spacing w:before="20" w:after="20" w:line="252" w:lineRule="auto"/>
      </w:pPr>
      <w:r>
        <w:rPr>
          <w:sz w:val="20"/>
        </w:rPr>
        <w:t>Eagle Scout | October 16, 20</w:t>
      </w:r>
      <w:r w:rsidR="00773B55">
        <w:rPr>
          <w:sz w:val="20"/>
        </w:rPr>
        <w:t>18</w:t>
      </w:r>
    </w:p>
    <w:p w14:paraId="1A4ACB5E" w14:textId="58D25056" w:rsidR="00CC253A" w:rsidRDefault="00CC253A">
      <w:pPr>
        <w:spacing w:before="20" w:after="20" w:line="252" w:lineRule="auto"/>
      </w:pPr>
    </w:p>
    <w:sectPr w:rsidR="00CC253A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362442">
    <w:abstractNumId w:val="8"/>
  </w:num>
  <w:num w:numId="2" w16cid:durableId="1124664675">
    <w:abstractNumId w:val="6"/>
  </w:num>
  <w:num w:numId="3" w16cid:durableId="1756435060">
    <w:abstractNumId w:val="5"/>
  </w:num>
  <w:num w:numId="4" w16cid:durableId="1013646007">
    <w:abstractNumId w:val="4"/>
  </w:num>
  <w:num w:numId="5" w16cid:durableId="2007127864">
    <w:abstractNumId w:val="7"/>
  </w:num>
  <w:num w:numId="6" w16cid:durableId="467943392">
    <w:abstractNumId w:val="3"/>
  </w:num>
  <w:num w:numId="7" w16cid:durableId="341782677">
    <w:abstractNumId w:val="2"/>
  </w:num>
  <w:num w:numId="8" w16cid:durableId="1292516705">
    <w:abstractNumId w:val="1"/>
  </w:num>
  <w:num w:numId="9" w16cid:durableId="536091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DA2"/>
    <w:rsid w:val="0015074B"/>
    <w:rsid w:val="001A3B97"/>
    <w:rsid w:val="002623BA"/>
    <w:rsid w:val="00271817"/>
    <w:rsid w:val="0029639D"/>
    <w:rsid w:val="00326F90"/>
    <w:rsid w:val="00330D11"/>
    <w:rsid w:val="00720BED"/>
    <w:rsid w:val="007656F5"/>
    <w:rsid w:val="00773B55"/>
    <w:rsid w:val="008A6F9C"/>
    <w:rsid w:val="008B441F"/>
    <w:rsid w:val="009142C0"/>
    <w:rsid w:val="009D133A"/>
    <w:rsid w:val="009D7E1B"/>
    <w:rsid w:val="009E7C94"/>
    <w:rsid w:val="00AA1D8D"/>
    <w:rsid w:val="00AB3904"/>
    <w:rsid w:val="00B47730"/>
    <w:rsid w:val="00C2061D"/>
    <w:rsid w:val="00C3602C"/>
    <w:rsid w:val="00C92861"/>
    <w:rsid w:val="00CB0664"/>
    <w:rsid w:val="00CC253A"/>
    <w:rsid w:val="00CE04A2"/>
    <w:rsid w:val="00D918A3"/>
    <w:rsid w:val="00E4053A"/>
    <w:rsid w:val="00EE4AC3"/>
    <w:rsid w:val="00F03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A35F3"/>
  <w14:defaultImageDpi w14:val="300"/>
  <w15:docId w15:val="{CD2110B5-1907-D341-9D08-C6916EF5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Mobile User</cp:lastModifiedBy>
  <cp:revision>2</cp:revision>
  <dcterms:created xsi:type="dcterms:W3CDTF">2026-08-17T16:30:00Z</dcterms:created>
  <dcterms:modified xsi:type="dcterms:W3CDTF">2026-08-17T16:30:00Z</dcterms:modified>
  <cp:category/>
</cp:coreProperties>
</file>