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i014wy7e6h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i4k9lbh8mid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Backlog SOLO del módulo “Vista del Libro”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Primero definimos la </w:t>
      </w:r>
      <w:r w:rsidDel="00000000" w:rsidR="00000000" w:rsidRPr="00000000">
        <w:rPr>
          <w:b w:val="1"/>
          <w:bCs w:val="1"/>
          <w:rtl w:val="0"/>
        </w:rPr>
        <w:t xml:space="preserve">ÉPICA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tlj4pj1ha2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“Experiencia de lectura del cuento”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Ahora la dividimos en Historias de Usuario.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462bxdbl51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1 – Visualización del cuento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Quiero ver el contenido completo del cuento</w:t>
        <w:br w:type="textWrapping"/>
        <w:t xml:space="preserve">Para poder leerlo de manera continua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Prioridad: Alta</w:t>
        <w:br w:type="textWrapping"/>
        <w:t xml:space="preserve"> Estimación: Media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El cuento carga correctamente.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 muestra título y contenido.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 lectura es descendente (scroll).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 hay cortes por páginas.</w:t>
        <w:br w:type="textWrapping"/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b5vbvmnr8p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2 – Mostrar información del cuento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usuario</w:t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Quiero ver el título y descripción</w:t>
        <w:br w:type="textWrapping"/>
        <w:t xml:space="preserve">Para entender qué estoy leyendo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Prioridad: Media</w:t>
        <w:br w:type="textWrapping"/>
        <w:t xml:space="preserve">Estimación: Pequeña</w:t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Criterios: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El título aparece en la parte superior.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 descripción es visible antes del contenido.</w:t>
        <w:br w:type="textWrapping"/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iaw525kdhv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Historia 3 – Navegación básica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usuario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br w:type="textWrapping"/>
        <w:t xml:space="preserve">Quiero poder regresar al catálogo</w:t>
        <w:br w:type="textWrapping"/>
        <w:t xml:space="preserve">Para seguir explorando otros cuentos</w:t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Prioridad: Alta</w:t>
        <w:br w:type="textWrapping"/>
        <w:t xml:space="preserve">Estimación: Pequeña</w:t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Criterios: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Existe botón o enlace de retorno.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 se pierde la sesión.</w:t>
        <w:br w:type="textWrapping"/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wc68twylo5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Historia 4 – Preparación para interacción futura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sistema</w:t>
      </w:r>
    </w:p>
    <w:p w:rsidR="00000000" w:rsidDel="00000000" w:rsidP="00000000" w:rsidRDefault="00000000" w:rsidRPr="00000000" w14:paraId="00000024">
      <w:pPr>
        <w:spacing w:after="240" w:before="240" w:line="240" w:lineRule="auto"/>
        <w:rPr/>
      </w:pPr>
      <w:r w:rsidDel="00000000" w:rsidR="00000000" w:rsidRPr="00000000">
        <w:rPr>
          <w:rtl w:val="0"/>
        </w:rPr>
        <w:br w:type="textWrapping"/>
        <w:t xml:space="preserve">Quiero detectar cuando el usuario llegue al final</w:t>
        <w:br w:type="textWrapping"/>
        <w:t xml:space="preserve">Para habilitar futuras interacciones educativas</w:t>
      </w:r>
    </w:p>
    <w:p w:rsidR="00000000" w:rsidDel="00000000" w:rsidP="00000000" w:rsidRDefault="00000000" w:rsidRPr="00000000" w14:paraId="0000002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Prioridad: Media</w:t>
        <w:br w:type="textWrapping"/>
        <w:t xml:space="preserve">Estimación: Media</w:t>
      </w:r>
    </w:p>
    <w:p w:rsidR="00000000" w:rsidDel="00000000" w:rsidP="00000000" w:rsidRDefault="00000000" w:rsidRPr="00000000" w14:paraId="0000002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Criterios: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El sistema detecta scroll al final.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 dispara el evento de confirmación.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Asignaciones: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Fabián → Backend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Christian → Frontend + UX</w:t>
      </w:r>
    </w:p>
    <w:p w:rsidR="00000000" w:rsidDel="00000000" w:rsidP="00000000" w:rsidRDefault="00000000" w:rsidRPr="00000000" w14:paraId="0000002D">
      <w:pPr>
        <w:spacing w:lin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Santiago → Modelos y validación</w:t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7kt6snnj9gr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