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876F1" w14:textId="77777777" w:rsidR="008F1DCA" w:rsidRDefault="008F1DCA" w:rsidP="008F1DCA">
      <w:r>
        <w:t>CONTRATO DE MANUTENÇÃO DE EQUIPAMENTOS E SOFTWARES</w:t>
      </w:r>
    </w:p>
    <w:p w14:paraId="4027C940" w14:textId="77777777" w:rsidR="008F1DCA" w:rsidRDefault="008F1DCA" w:rsidP="008F1DCA"/>
    <w:p w14:paraId="516083F3" w14:textId="77777777" w:rsidR="008F1DCA" w:rsidRDefault="008F1DCA" w:rsidP="008F1DCA">
      <w:r>
        <w:t>Partes Contratantes:</w:t>
      </w:r>
    </w:p>
    <w:p w14:paraId="7EB2EA19" w14:textId="77777777" w:rsidR="008F1DCA" w:rsidRDefault="008F1DCA" w:rsidP="008F1DCA"/>
    <w:p w14:paraId="30CBC5B5" w14:textId="77777777" w:rsidR="008F1DCA" w:rsidRDefault="00AD415F" w:rsidP="008F1DCA">
      <w:r w:rsidRPr="00AD415F">
        <w:t>Landim Enterprise</w:t>
      </w:r>
      <w:r w:rsidR="008F1DCA">
        <w:t xml:space="preserve">, com sede em </w:t>
      </w:r>
      <w:r w:rsidR="008C74C6">
        <w:t>Jaguariúna</w:t>
      </w:r>
      <w:r w:rsidR="008F1DCA">
        <w:t>, doravante denominada "Prestadora de Serviços", representada por</w:t>
      </w:r>
      <w:r w:rsidR="00B8394B">
        <w:t xml:space="preserve"> </w:t>
      </w:r>
      <w:r w:rsidR="00B8394B">
        <w:t>Rafael</w:t>
      </w:r>
      <w:r w:rsidR="00B8394B">
        <w:t xml:space="preserve"> David Paes </w:t>
      </w:r>
      <w:r w:rsidR="00B8394B">
        <w:t>Landim</w:t>
      </w:r>
      <w:r w:rsidR="00B8394B">
        <w:t xml:space="preserve"> Rodrigues da Silva</w:t>
      </w:r>
      <w:r w:rsidR="008F1DCA">
        <w:t>.</w:t>
      </w:r>
    </w:p>
    <w:p w14:paraId="146C77B7" w14:textId="77777777" w:rsidR="008F1DCA" w:rsidRDefault="008F1DCA" w:rsidP="008F1DCA"/>
    <w:p w14:paraId="20395B7C" w14:textId="77777777" w:rsidR="008F1DCA" w:rsidRDefault="00B8394B" w:rsidP="008F1DCA">
      <w:r>
        <w:t>WFON Engenharia</w:t>
      </w:r>
      <w:r w:rsidR="008F1DCA">
        <w:t>, com sede em</w:t>
      </w:r>
      <w:r>
        <w:t xml:space="preserve"> </w:t>
      </w:r>
      <w:bookmarkStart w:id="0" w:name="_GoBack"/>
      <w:bookmarkEnd w:id="0"/>
      <w:r>
        <w:t>Jaguariúna,</w:t>
      </w:r>
      <w:r w:rsidR="008F1DCA">
        <w:t xml:space="preserve"> doravante denominado "Cliente", representado por </w:t>
      </w:r>
      <w:r>
        <w:t>Wellington Fabio.</w:t>
      </w:r>
    </w:p>
    <w:p w14:paraId="537759C5" w14:textId="77777777" w:rsidR="008F1DCA" w:rsidRDefault="008F1DCA" w:rsidP="008F1DCA"/>
    <w:p w14:paraId="24BBBD79" w14:textId="77777777" w:rsidR="008F1DCA" w:rsidRDefault="008F1DCA" w:rsidP="008F1DCA">
      <w:r>
        <w:t>1. OBJETO</w:t>
      </w:r>
    </w:p>
    <w:p w14:paraId="51609BCE" w14:textId="77777777" w:rsidR="008F1DCA" w:rsidRDefault="008F1DCA" w:rsidP="008F1DCA"/>
    <w:p w14:paraId="0246074E" w14:textId="77777777" w:rsidR="008F1DCA" w:rsidRDefault="008F1DCA" w:rsidP="008F1DCA">
      <w:r>
        <w:t>1.1. Este contrato estabelece os termos e condições para a prestação de serviços de manutenção de equipamentos e softwares, conforme descrito no Anexo A deste contrato.</w:t>
      </w:r>
    </w:p>
    <w:p w14:paraId="5392EA2A" w14:textId="77777777" w:rsidR="008F1DCA" w:rsidRDefault="008F1DCA" w:rsidP="008F1DCA"/>
    <w:p w14:paraId="462E3B41" w14:textId="77777777" w:rsidR="008F1DCA" w:rsidRDefault="008F1DCA" w:rsidP="008F1DCA">
      <w:r>
        <w:t>2. PERÍODO DO CONTRATO</w:t>
      </w:r>
    </w:p>
    <w:p w14:paraId="76A40FF7" w14:textId="77777777" w:rsidR="008F1DCA" w:rsidRDefault="008F1DCA" w:rsidP="008F1DCA"/>
    <w:p w14:paraId="0F057164" w14:textId="77777777" w:rsidR="008F1DCA" w:rsidRDefault="008F1DCA" w:rsidP="008F1DCA">
      <w:r>
        <w:t xml:space="preserve">2.1. O presente contrato terá início em </w:t>
      </w:r>
      <w:r w:rsidR="008C74C6">
        <w:t>29/09/2023</w:t>
      </w:r>
      <w:r>
        <w:t xml:space="preserve"> e terá uma duração de um (1) ano a partir dessa data.</w:t>
      </w:r>
    </w:p>
    <w:p w14:paraId="5EDBCA24" w14:textId="77777777" w:rsidR="008F1DCA" w:rsidRDefault="008F1DCA" w:rsidP="008F1DCA"/>
    <w:p w14:paraId="30E6A57D" w14:textId="77777777" w:rsidR="008F1DCA" w:rsidRDefault="008F1DCA" w:rsidP="008F1DCA">
      <w:r>
        <w:t>3. DESCRIÇÃO DOS SERVIÇOS</w:t>
      </w:r>
    </w:p>
    <w:p w14:paraId="1B678128" w14:textId="77777777" w:rsidR="008F1DCA" w:rsidRDefault="008F1DCA" w:rsidP="008F1DCA"/>
    <w:p w14:paraId="6CD29FB7" w14:textId="77777777" w:rsidR="008F1DCA" w:rsidRDefault="008F1DCA" w:rsidP="008F1DCA">
      <w:r>
        <w:t>3.1. A Prestadora de Serviços concorda em fornecer os seguintes serviços de manutenção durante a vigência deste contrato:</w:t>
      </w:r>
    </w:p>
    <w:p w14:paraId="6746148F" w14:textId="77777777" w:rsidR="008F1DCA" w:rsidRDefault="008F1DCA" w:rsidP="008F1DCA"/>
    <w:p w14:paraId="068F8D24" w14:textId="77777777" w:rsidR="008F1DCA" w:rsidRDefault="008F1DCA" w:rsidP="008F1DCA">
      <w:r>
        <w:t>a) Manutenção preventiva dos equipamentos listados no Anexo A;</w:t>
      </w:r>
    </w:p>
    <w:p w14:paraId="4C2653BA" w14:textId="77777777" w:rsidR="008F1DCA" w:rsidRDefault="008F1DCA" w:rsidP="008F1DCA"/>
    <w:p w14:paraId="7566E281" w14:textId="77777777" w:rsidR="008F1DCA" w:rsidRDefault="008F1DCA" w:rsidP="008F1DCA">
      <w:r>
        <w:t>b) Suporte técnico para correção de problemas e falhas dos equipamentos e softwares mencionados no Anexo A;</w:t>
      </w:r>
    </w:p>
    <w:p w14:paraId="070C6A33" w14:textId="77777777" w:rsidR="008F1DCA" w:rsidRDefault="008F1DCA" w:rsidP="008F1DCA"/>
    <w:p w14:paraId="0252D968" w14:textId="77777777" w:rsidR="008F1DCA" w:rsidRDefault="008F1DCA" w:rsidP="008F1DCA">
      <w:r>
        <w:t>c) Atualizações e patches de software necessários para garantir o funcionamento adequado dos sistemas;</w:t>
      </w:r>
    </w:p>
    <w:p w14:paraId="3F6B2B12" w14:textId="77777777" w:rsidR="008F1DCA" w:rsidRDefault="008F1DCA" w:rsidP="008F1DCA"/>
    <w:p w14:paraId="0D60258A" w14:textId="77777777" w:rsidR="008F1DCA" w:rsidRDefault="008F1DCA" w:rsidP="008F1DCA">
      <w:r>
        <w:t>d) Assistência técnica remota e/ou presencial, conforme necessário.</w:t>
      </w:r>
    </w:p>
    <w:p w14:paraId="3C8CDB00" w14:textId="77777777" w:rsidR="008F1DCA" w:rsidRDefault="008F1DCA" w:rsidP="008F1DCA"/>
    <w:p w14:paraId="02BA6DDD" w14:textId="77777777" w:rsidR="008F1DCA" w:rsidRDefault="008F1DCA" w:rsidP="008F1DCA">
      <w:r>
        <w:t>3.2. Todos os serviços serão realizados de acordo com os padrões da indústria e com o devido cuidado e habilidade profissional.</w:t>
      </w:r>
    </w:p>
    <w:p w14:paraId="4515691D" w14:textId="77777777" w:rsidR="008F1DCA" w:rsidRDefault="008F1DCA" w:rsidP="008F1DCA"/>
    <w:p w14:paraId="616E4F5C" w14:textId="77777777" w:rsidR="008F1DCA" w:rsidRDefault="008F1DCA" w:rsidP="008F1DCA">
      <w:r>
        <w:t>4. RESPONSABILIDADES DO CLIENTE</w:t>
      </w:r>
    </w:p>
    <w:p w14:paraId="5FE75463" w14:textId="77777777" w:rsidR="008F1DCA" w:rsidRDefault="008F1DCA" w:rsidP="008F1DCA"/>
    <w:p w14:paraId="489D3D3F" w14:textId="77777777" w:rsidR="008F1DCA" w:rsidRDefault="008F1DCA" w:rsidP="008F1DCA">
      <w:r>
        <w:t>4.1. O Cliente concorda em:</w:t>
      </w:r>
    </w:p>
    <w:p w14:paraId="53436736" w14:textId="77777777" w:rsidR="008F1DCA" w:rsidRDefault="008F1DCA" w:rsidP="008F1DCA"/>
    <w:p w14:paraId="5BDB6DD7" w14:textId="77777777" w:rsidR="008F1DCA" w:rsidRDefault="008F1DCA" w:rsidP="008F1DCA">
      <w:r>
        <w:t>a) Fornecer acesso aos equipamentos e sistemas listados no Anexo A;</w:t>
      </w:r>
    </w:p>
    <w:p w14:paraId="0C11A82D" w14:textId="77777777" w:rsidR="008F1DCA" w:rsidRDefault="008F1DCA" w:rsidP="008F1DCA"/>
    <w:p w14:paraId="1C6D7C60" w14:textId="77777777" w:rsidR="008F1DCA" w:rsidRDefault="008F1DCA" w:rsidP="008F1DCA">
      <w:r>
        <w:t>b) Informar prontamente a Prestadora de Serviços sobre qualquer problema ou falha nos equipamentos ou softwares;</w:t>
      </w:r>
    </w:p>
    <w:p w14:paraId="2F4920EE" w14:textId="77777777" w:rsidR="008F1DCA" w:rsidRDefault="008F1DCA" w:rsidP="008F1DCA"/>
    <w:p w14:paraId="23810AD4" w14:textId="77777777" w:rsidR="008F1DCA" w:rsidRDefault="008F1DCA" w:rsidP="008F1DCA">
      <w:r>
        <w:t>c) Pagar as taxas acordadas de acordo com a seção 5 deste contrato.</w:t>
      </w:r>
    </w:p>
    <w:p w14:paraId="28891B9E" w14:textId="77777777" w:rsidR="008F1DCA" w:rsidRDefault="008F1DCA" w:rsidP="008F1DCA"/>
    <w:p w14:paraId="2EF54382" w14:textId="77777777" w:rsidR="008F1DCA" w:rsidRDefault="008F1DCA" w:rsidP="008F1DCA">
      <w:r>
        <w:t>5. PAGAMENTO</w:t>
      </w:r>
    </w:p>
    <w:p w14:paraId="122B942B" w14:textId="77777777" w:rsidR="008F1DCA" w:rsidRDefault="008F1DCA" w:rsidP="008F1DCA"/>
    <w:p w14:paraId="2CDFE31B" w14:textId="77777777" w:rsidR="008F1DCA" w:rsidRDefault="008F1DCA" w:rsidP="008F1DCA">
      <w:r>
        <w:t xml:space="preserve">5.1. O Cliente concorda em pagar à Prestadora de Serviços uma taxa de manutenção mensal no valor de </w:t>
      </w:r>
      <w:r w:rsidR="00EA1CE5">
        <w:t xml:space="preserve">R$ </w:t>
      </w:r>
      <w:r w:rsidR="00EA1CE5">
        <w:t>6.537</w:t>
      </w:r>
      <w:r>
        <w:t xml:space="preserve"> de acordo com os termos de pagamento especificados no Anexo B deste contrato.</w:t>
      </w:r>
    </w:p>
    <w:p w14:paraId="2418401A" w14:textId="77777777" w:rsidR="008F1DCA" w:rsidRDefault="008F1DCA" w:rsidP="008F1DCA"/>
    <w:p w14:paraId="515FEF40" w14:textId="77777777" w:rsidR="008F1DCA" w:rsidRDefault="008F1DCA" w:rsidP="008F1DCA">
      <w:r>
        <w:t>6. GARANTIA</w:t>
      </w:r>
    </w:p>
    <w:p w14:paraId="686A40DD" w14:textId="77777777" w:rsidR="008F1DCA" w:rsidRDefault="008F1DCA" w:rsidP="008F1DCA"/>
    <w:p w14:paraId="4F475D96" w14:textId="77777777" w:rsidR="008F1DCA" w:rsidRDefault="008F1DCA" w:rsidP="008F1DCA">
      <w:r>
        <w:t>6.1. A Prestadora de Serviços garante que os serviços serão executados de maneira profissional e em conformidade com os padrões da indústria. A garantia não cobre danos causados por uso indevido, abuso ou negligência.</w:t>
      </w:r>
    </w:p>
    <w:p w14:paraId="7FDE34A1" w14:textId="77777777" w:rsidR="008F1DCA" w:rsidRDefault="008F1DCA" w:rsidP="008F1DCA"/>
    <w:p w14:paraId="0A960F56" w14:textId="77777777" w:rsidR="008F1DCA" w:rsidRDefault="008F1DCA" w:rsidP="008F1DCA">
      <w:r>
        <w:t>7. RESCISÃO</w:t>
      </w:r>
    </w:p>
    <w:p w14:paraId="39D6F9AF" w14:textId="77777777" w:rsidR="008F1DCA" w:rsidRDefault="008F1DCA" w:rsidP="008F1DCA"/>
    <w:p w14:paraId="07358532" w14:textId="77777777" w:rsidR="008F1DCA" w:rsidRDefault="008F1DCA" w:rsidP="008F1DCA">
      <w:r>
        <w:t>7.1. Qualquer das partes poderá rescindir este contrato mediante notificação por escrito à outra parte, se a outra parte não cumprir as obrigações contratuais.</w:t>
      </w:r>
    </w:p>
    <w:p w14:paraId="2B4381BE" w14:textId="77777777" w:rsidR="008F1DCA" w:rsidRDefault="008F1DCA" w:rsidP="008F1DCA"/>
    <w:p w14:paraId="57D520CD" w14:textId="77777777" w:rsidR="008F1DCA" w:rsidRDefault="008F1DCA" w:rsidP="008F1DCA">
      <w:r>
        <w:t>8. LEI APLICÁVEL E JURISDIÇÃO</w:t>
      </w:r>
    </w:p>
    <w:p w14:paraId="26583CF4" w14:textId="77777777" w:rsidR="008F1DCA" w:rsidRDefault="008F1DCA" w:rsidP="008F1DCA"/>
    <w:p w14:paraId="2227265F" w14:textId="77777777" w:rsidR="008F1DCA" w:rsidRDefault="008F1DCA" w:rsidP="008F1DCA">
      <w:r>
        <w:lastRenderedPageBreak/>
        <w:t>8.1. Este contrato será regido pelas leis do [Estado/País] e qualquer disputa decorrente deste contrato será submetida à jurisdição exclusiva dos tribunais do [Estado/País].</w:t>
      </w:r>
    </w:p>
    <w:p w14:paraId="52F7DA29" w14:textId="77777777" w:rsidR="008F1DCA" w:rsidRDefault="008F1DCA" w:rsidP="008F1DCA"/>
    <w:p w14:paraId="097933F6" w14:textId="77777777" w:rsidR="008F1DCA" w:rsidRDefault="008F1DCA" w:rsidP="008F1DCA">
      <w:r>
        <w:t>9. DISPOSIÇÕES GERAIS</w:t>
      </w:r>
    </w:p>
    <w:p w14:paraId="09CB0869" w14:textId="77777777" w:rsidR="008F1DCA" w:rsidRDefault="008F1DCA" w:rsidP="008F1DCA"/>
    <w:p w14:paraId="4D0E65C8" w14:textId="77777777" w:rsidR="008F1DCA" w:rsidRDefault="008F1DCA" w:rsidP="008F1DCA">
      <w:r>
        <w:t>9.1. Qualquer modificação ou emenda a este contrato deve ser feita por escrito e assinada por ambas as partes.</w:t>
      </w:r>
    </w:p>
    <w:p w14:paraId="3C6387FE" w14:textId="77777777" w:rsidR="008F1DCA" w:rsidRDefault="008F1DCA" w:rsidP="008F1DCA"/>
    <w:p w14:paraId="5164E90C" w14:textId="77777777" w:rsidR="008F1DCA" w:rsidRDefault="008F1DCA" w:rsidP="008F1DCA">
      <w:r>
        <w:t xml:space="preserve">Este contrato de manutenção de equipamentos e softwares é aceito e celebrado pelas partes mencionadas acima na data </w:t>
      </w:r>
      <w:r w:rsidR="00A95E3C">
        <w:t>29/09/2023.</w:t>
      </w:r>
    </w:p>
    <w:p w14:paraId="274D6008" w14:textId="77777777" w:rsidR="008F1DCA" w:rsidRDefault="008F1DCA" w:rsidP="008F1DCA"/>
    <w:p w14:paraId="5E69D13F" w14:textId="77777777" w:rsidR="008F1DCA" w:rsidRDefault="00AD415F" w:rsidP="008F1DCA">
      <w:r w:rsidRPr="00AD415F">
        <w:t>Landim Enterprise</w:t>
      </w:r>
    </w:p>
    <w:p w14:paraId="1C8D3C86" w14:textId="77777777" w:rsidR="00AD415F" w:rsidRDefault="00AD415F" w:rsidP="008F1DCA"/>
    <w:p w14:paraId="7157A3F6" w14:textId="77777777" w:rsidR="008F1DCA" w:rsidRDefault="008F1DCA" w:rsidP="008F1DCA">
      <w:r>
        <w:t>Assinatura: _____________________________</w:t>
      </w:r>
    </w:p>
    <w:p w14:paraId="4A3A18EA" w14:textId="77777777" w:rsidR="008F1DCA" w:rsidRDefault="008F1DCA" w:rsidP="008F1DCA"/>
    <w:p w14:paraId="31DAAF49" w14:textId="77777777" w:rsidR="008F1DCA" w:rsidRDefault="008F1DCA" w:rsidP="008F1DCA">
      <w:r>
        <w:t>Nome do Representante: ____________________</w:t>
      </w:r>
    </w:p>
    <w:p w14:paraId="2D835B0A" w14:textId="77777777" w:rsidR="008F1DCA" w:rsidRDefault="008F1DCA" w:rsidP="008F1DCA"/>
    <w:p w14:paraId="2348481B" w14:textId="77777777" w:rsidR="008F1DCA" w:rsidRDefault="00AD3439" w:rsidP="008F1DCA">
      <w:r>
        <w:t>WFON Engenharia</w:t>
      </w:r>
    </w:p>
    <w:p w14:paraId="2702F380" w14:textId="77777777" w:rsidR="008F1DCA" w:rsidRDefault="008F1DCA" w:rsidP="008F1DCA"/>
    <w:p w14:paraId="3744381D" w14:textId="77777777" w:rsidR="008F1DCA" w:rsidRDefault="008F1DCA" w:rsidP="008F1DCA">
      <w:r>
        <w:t>Assinatura: _____________________________</w:t>
      </w:r>
    </w:p>
    <w:p w14:paraId="4F29765E" w14:textId="77777777" w:rsidR="008F1DCA" w:rsidRDefault="008F1DCA" w:rsidP="008F1DCA"/>
    <w:p w14:paraId="04AED915" w14:textId="77777777" w:rsidR="00A41B05" w:rsidRDefault="008F1DCA" w:rsidP="008F1DCA">
      <w:r>
        <w:t>Nome do Representante: ____________________</w:t>
      </w:r>
    </w:p>
    <w:sectPr w:rsidR="00A41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CA"/>
    <w:rsid w:val="008C74C6"/>
    <w:rsid w:val="008F1DCA"/>
    <w:rsid w:val="00A41B05"/>
    <w:rsid w:val="00A95E3C"/>
    <w:rsid w:val="00AD3439"/>
    <w:rsid w:val="00AD415F"/>
    <w:rsid w:val="00B8394B"/>
    <w:rsid w:val="00EA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2CCCF"/>
  <w15:chartTrackingRefBased/>
  <w15:docId w15:val="{4F850204-52F1-4009-AE09-BB17F3FD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7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58B1C-0B7D-48F3-AD78-7ECC88142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449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cp:lastPrinted>2023-09-27T14:06:00Z</cp:lastPrinted>
  <dcterms:created xsi:type="dcterms:W3CDTF">2023-09-27T11:21:00Z</dcterms:created>
  <dcterms:modified xsi:type="dcterms:W3CDTF">2023-09-27T14:06:00Z</dcterms:modified>
</cp:coreProperties>
</file>