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384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384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384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13334</wp:posOffset>
            </wp:positionV>
            <wp:extent cx="5829300" cy="980440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center" w:leader="none" w:pos="384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Nombre: Martin Razo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Departamento: Planogramación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Tel: 9177-2800 Ext.4037  y 4163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E-mail: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planogramas@officemax.com.mx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ACTUALIZACIÓN  DE CABECERAS EN GUIA BTS 2024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solicita de su apoyo realizando la siguientes </w:t>
      </w:r>
      <w:r w:rsidDel="00000000" w:rsidR="00000000" w:rsidRPr="00000000">
        <w:rPr>
          <w:rFonts w:ascii="Arial" w:cs="Arial" w:eastAsia="Arial" w:hAnsi="Arial"/>
          <w:rtl w:val="0"/>
        </w:rPr>
        <w:t xml:space="preserve">Actualizaciones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cabeceras en  pisos de ventas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cabeceras son: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Concepto KIUT.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Concepto BIC.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Concepto TEEN NIÑAS.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Concepto PAPER MATE.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Concepto EXCELLENCE Y BLACK.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Concepto MAPED.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Concepto MOOVING.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Dichas actualizaciones la pueden visualizar en la carpeta de BTS 2024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Así mismo se les comenta que el Archivo de Excel también ya lo pueden consultar con las actualización que se hicieron de Cabeceras, Fourway, Exhibidores Básicos etc.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Cualquier situación favor de comunicarse al área de Planogramas.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899" w:top="719" w:left="1276" w:right="118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-1028699</wp:posOffset>
          </wp:positionH>
          <wp:positionV relativeFrom="paragraph">
            <wp:posOffset>-1148079</wp:posOffset>
          </wp:positionV>
          <wp:extent cx="7658100" cy="1143000"/>
          <wp:effectExtent b="0" l="0" r="0" t="0"/>
          <wp:wrapTopAndBottom distB="0" dist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8789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Número:    9479                                                       Fecha: 18 de Julio del 2024.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76EAB"/>
    <w:rPr>
      <w:sz w:val="24"/>
      <w:szCs w:val="24"/>
      <w:lang w:eastAsia="es-ES" w:val="es-ES"/>
    </w:rPr>
  </w:style>
  <w:style w:type="paragraph" w:styleId="Ttulo1">
    <w:name w:val="heading 1"/>
    <w:basedOn w:val="Normal"/>
    <w:next w:val="Normal"/>
    <w:qFormat w:val="1"/>
    <w:pPr>
      <w:keepNext w:val="1"/>
      <w:jc w:val="center"/>
      <w:outlineLvl w:val="0"/>
    </w:pPr>
    <w:rPr>
      <w:rFonts w:ascii="Arial" w:cs="Arial" w:hAnsi="Arial"/>
      <w:b w:val="1"/>
      <w:bCs w:val="1"/>
      <w:sz w:val="40"/>
    </w:rPr>
  </w:style>
  <w:style w:type="paragraph" w:styleId="Ttulo2">
    <w:name w:val="heading 2"/>
    <w:basedOn w:val="Normal"/>
    <w:next w:val="Normal"/>
    <w:qFormat w:val="1"/>
    <w:pPr>
      <w:keepNext w:val="1"/>
      <w:outlineLvl w:val="1"/>
    </w:pPr>
    <w:rPr>
      <w:rFonts w:ascii="Arial" w:cs="Arial" w:hAnsi="Arial"/>
      <w:b w:val="1"/>
      <w:bCs w:val="1"/>
      <w:sz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autoSpaceDE w:val="0"/>
      <w:autoSpaceDN w:val="0"/>
      <w:adjustRightInd w:val="0"/>
    </w:pPr>
    <w:rPr>
      <w:rFonts w:ascii="Arial" w:cs="Arial" w:hAnsi="Arial"/>
      <w:sz w:val="22"/>
      <w:szCs w:val="20"/>
    </w:rPr>
  </w:style>
  <w:style w:type="character" w:styleId="Textoennegrita">
    <w:name w:val="Strong"/>
    <w:qFormat w:val="1"/>
    <w:rsid w:val="00683C2C"/>
    <w:rPr>
      <w:b w:val="1"/>
      <w:bCs w:val="1"/>
    </w:rPr>
  </w:style>
  <w:style w:type="paragraph" w:styleId="NormalWeb">
    <w:name w:val="Normal (Web)"/>
    <w:basedOn w:val="Normal"/>
    <w:uiPriority w:val="99"/>
    <w:rsid w:val="00696317"/>
    <w:pPr>
      <w:spacing w:after="100" w:afterAutospacing="1" w:before="100" w:beforeAutospacing="1"/>
    </w:pPr>
    <w:rPr>
      <w:lang w:eastAsia="es-ES_tradnl" w:val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0E5B6F"/>
    <w:rPr>
      <w:color w:val="800080"/>
      <w:u w:val="single"/>
    </w:rPr>
  </w:style>
  <w:style w:type="paragraph" w:styleId="Prrafodelista">
    <w:name w:val="List Paragraph"/>
    <w:basedOn w:val="Normal"/>
    <w:uiPriority w:val="34"/>
    <w:qFormat w:val="1"/>
    <w:rsid w:val="00B94CEF"/>
    <w:pPr>
      <w:ind w:left="720"/>
      <w:contextualSpacing w:val="1"/>
    </w:pPr>
  </w:style>
  <w:style w:type="character" w:styleId="TextoindependienteCar" w:customStyle="1">
    <w:name w:val="Texto independiente Car"/>
    <w:basedOn w:val="Fuentedeprrafopredeter"/>
    <w:link w:val="Textoindependiente"/>
    <w:rsid w:val="00626DE6"/>
    <w:rPr>
      <w:rFonts w:ascii="Arial" w:cs="Arial" w:hAnsi="Arial"/>
      <w:sz w:val="22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planogramas@officemax.com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V80hAAWSojgJB4A+PjVOKPXxsQ==">CgMxLjAyCGguZ2pkZ3hzOAByITFsZ2c4OTl5NEFxdl9ac3JDcmoxcWlLaDg4Ylk1Mjliaw==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2024-07-18T19:27:00Z</dcterms:created>
  <dc:creator>Operadora OMX  SA de CV</dc:creator>
</cp:coreProperties>
</file>