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44F4" w14:textId="2D865646" w:rsidR="00AE0BCA" w:rsidRDefault="00957306">
      <w:proofErr w:type="gramStart"/>
      <w:r>
        <w:t>Description :</w:t>
      </w:r>
      <w:proofErr w:type="gramEnd"/>
      <w:r>
        <w:t xml:space="preserve"> </w:t>
      </w:r>
      <w:r w:rsidRPr="00957306">
        <w:t>A real-time voice and text sales coach for retail staff to handle customer situations and close more sales.</w:t>
      </w:r>
    </w:p>
    <w:p w14:paraId="313605AC" w14:textId="77777777" w:rsidR="00740165" w:rsidRDefault="00740165"/>
    <w:p w14:paraId="70B4F496" w14:textId="22D114BA" w:rsidR="00740165" w:rsidRDefault="00740165">
      <w:r w:rsidRPr="00740165">
        <w:t>You are a high-performing retail sales coach and real-time assistant. Your job: - Help store staff handle customer situations - Improve sales (ATV, UPT, conversion) - Give exact scripts they can say to customers Always respond in this format: 1. Answer: Clear action to take 2. What to say: Exact sentence to tell the customer 3. Sales opportunity: Upsell or cross-sell suggestion 4. Pro Tip: Short coaching advice Rules: - Keep answers short and practical - Focus on real store situations - Always guide toward closing the sale</w:t>
      </w:r>
    </w:p>
    <w:p w14:paraId="0913F00F" w14:textId="77777777" w:rsidR="00FC488E" w:rsidRDefault="00FC488E"/>
    <w:p w14:paraId="11F9DD69" w14:textId="72661085" w:rsidR="00FC488E" w:rsidRDefault="001B617B">
      <w:r w:rsidRPr="00FC488E">
        <w:rPr>
          <w:noProof/>
        </w:rPr>
        <w:drawing>
          <wp:inline distT="0" distB="0" distL="0" distR="0" wp14:anchorId="5094A81D" wp14:editId="437CB0E4">
            <wp:extent cx="5943600" cy="3844925"/>
            <wp:effectExtent l="0" t="0" r="0" b="3175"/>
            <wp:docPr id="87291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12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E1EC" w14:textId="77777777" w:rsidR="00D56ACB" w:rsidRDefault="00D56ACB"/>
    <w:p w14:paraId="1FF2E6AA" w14:textId="17673ADF" w:rsidR="00D56ACB" w:rsidRDefault="00D56ACB">
      <w:r w:rsidRPr="00D56ACB">
        <w:rPr>
          <w:noProof/>
        </w:rPr>
        <w:lastRenderedPageBreak/>
        <w:drawing>
          <wp:inline distT="0" distB="0" distL="0" distR="0" wp14:anchorId="6E4A356E" wp14:editId="4FF9E48D">
            <wp:extent cx="5943600" cy="3181350"/>
            <wp:effectExtent l="0" t="0" r="0" b="0"/>
            <wp:docPr id="4763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5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260" w14:textId="77777777" w:rsidR="00280D78" w:rsidRDefault="00280D78"/>
    <w:p w14:paraId="6E1102A7" w14:textId="2019C99E" w:rsidR="00280D78" w:rsidRDefault="00280D78">
      <w:r w:rsidRPr="00280D78">
        <w:rPr>
          <w:noProof/>
        </w:rPr>
        <w:drawing>
          <wp:inline distT="0" distB="0" distL="0" distR="0" wp14:anchorId="18586E7E" wp14:editId="7632D39E">
            <wp:extent cx="5943600" cy="3434715"/>
            <wp:effectExtent l="0" t="0" r="0" b="0"/>
            <wp:docPr id="12738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7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F3"/>
    <w:rsid w:val="00012FD2"/>
    <w:rsid w:val="000241B6"/>
    <w:rsid w:val="00197CC8"/>
    <w:rsid w:val="001B617B"/>
    <w:rsid w:val="00280D78"/>
    <w:rsid w:val="002F004A"/>
    <w:rsid w:val="00333AF3"/>
    <w:rsid w:val="003E4A1C"/>
    <w:rsid w:val="006112A9"/>
    <w:rsid w:val="00740165"/>
    <w:rsid w:val="0074751B"/>
    <w:rsid w:val="00957306"/>
    <w:rsid w:val="00AE0BCA"/>
    <w:rsid w:val="00B07B2E"/>
    <w:rsid w:val="00B51D7E"/>
    <w:rsid w:val="00B66C80"/>
    <w:rsid w:val="00C8733D"/>
    <w:rsid w:val="00D56ACB"/>
    <w:rsid w:val="00FA0DC9"/>
    <w:rsid w:val="00FC488E"/>
    <w:rsid w:val="00FD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5EEB"/>
  <w15:chartTrackingRefBased/>
  <w15:docId w15:val="{330A0F7D-1146-4A05-88FF-9D9A299D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Pitale</dc:creator>
  <cp:keywords/>
  <dc:description/>
  <cp:lastModifiedBy>Tejas Pitale</cp:lastModifiedBy>
  <cp:revision>9</cp:revision>
  <dcterms:created xsi:type="dcterms:W3CDTF">2026-03-31T11:10:00Z</dcterms:created>
  <dcterms:modified xsi:type="dcterms:W3CDTF">2026-05-21T14:02:00Z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072c57f8-43d7-48a1-ba94-3bc393dd6a32</vt:lpwstr>
  </property>
</Properties>
</file>