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Arial Unicode MS" w:hAnsi="Arial Unicode MS" w:cs="Arial Unicode MS"/>
          <w:sz w:val="36"/>
          <w:sz-cs w:val="36"/>
        </w:rPr>
        <w:t xml:space="preserve">1. 奇蹟證明了你的學習是在正確的指導下進行的，因為學習是無形的，你只能從它的結果認出自己學到了什麼。一旦你把學得的觀念運用到愈來愈多情境，它的普世化就展現了出來。一旦你把奇蹟運用到所有情境，就會認出自己已經學會了奇蹟與奇蹟之間沒有孰難孰易的道理。沒有奇蹟發揮不了效用的情境，只要把奇蹟運用到所有情境上，你就會獲致真實世界。因為在這一神聖的感知中，聖靈使你獲致了圓滿，你親自接受了救贖，而救贖也會由你這兒發散給所有聖靈派來接受祝福的人。上主的祝福就在祂所有的孩子身上，當你祝福了祂的孩子，你就蒙受了祂的祝福。</w:t>
      </w:r>
    </w:p>
    <w:p>
      <w:pPr/>
      <w:r>
        <w:rPr>
          <w:rFonts w:ascii="Times" w:hAnsi="Times" w:cs="Times"/>
          <w:sz w:val="24"/>
          <w:sz-cs w:val="24"/>
        </w:rPr>
        <w:t xml:space="preserve"/>
      </w:r>
    </w:p>
    <w:p>
      <w:pPr/>
      <w:r>
        <w:rPr>
          <w:rFonts w:ascii="Arial Unicode MS" w:hAnsi="Arial Unicode MS" w:cs="Arial Unicode MS"/>
          <w:sz w:val="36"/>
          <w:sz-cs w:val="36"/>
        </w:rPr>
        <w:t xml:space="preserve">2. 這世上的每一個人都必須肩負起屬於他的那部份拯救世界的任務，如此他方能認出這世界早已蒙受了救贖。你看不見無形之物。然而，一旦你見到了它的結果，就會明白它必定存在。一旦你感知到它的作用，你就會認出它的存在。你還會從它的作用進一步發現它的本質。你看不見自己的力量，但只要它賦予了你行動的能力，你就會益發相信其存在。而你能看得見自己行動的結果。</w:t>
      </w:r>
    </w:p>
    <w:p>
      <w:pPr/>
      <w:r>
        <w:rPr>
          <w:rFonts w:ascii="Times" w:hAnsi="Times" w:cs="Times"/>
          <w:sz w:val="24"/>
          <w:sz-cs w:val="24"/>
        </w:rPr>
        <w:t xml:space="preserve"/>
      </w:r>
    </w:p>
    <w:p>
      <w:pPr/>
      <w:r>
        <w:rPr>
          <w:rFonts w:ascii="Arial Unicode MS" w:hAnsi="Arial Unicode MS" w:cs="Arial Unicode MS"/>
          <w:sz w:val="36"/>
          <w:sz-cs w:val="36"/>
        </w:rPr>
        <w:t xml:space="preserve">3. 聖靈是無形的，但你能看得見其臨在所引致的結果，而你會藉此發覺祂的確存在。祂賦予你能力去做的顯然並不屬於這個世界，因為奇蹟打破了一切世間認定為真的現實法則。一切時間和空間的法則、一切度量和質量的法則都被超越了過去，因祂賦予了你能力去做的顯然超越了這所有的法則。一旦你感知到祂的結果，就會明白祂在哪兒，而你也會明白祂必定在那兒，並最終明白祂的本質。</w:t>
      </w:r>
    </w:p>
    <w:p>
      <w:pPr/>
      <w:r>
        <w:rPr>
          <w:rFonts w:ascii="Times" w:hAnsi="Times" w:cs="Times"/>
          <w:sz w:val="24"/>
          <w:sz-cs w:val="24"/>
        </w:rPr>
        <w:t xml:space="preserve"/>
      </w:r>
    </w:p>
    <w:p>
      <w:pPr/>
      <w:r>
        <w:rPr>
          <w:rFonts w:ascii="Arial Unicode MS" w:hAnsi="Arial Unicode MS" w:cs="Arial Unicode MS"/>
          <w:sz w:val="36"/>
          <w:sz-cs w:val="36"/>
        </w:rPr>
        <w:t xml:space="preserve">4. 你看不見聖靈，但你看得見祂的顯化。除非你看得見祂的顯化，否則就無法意識到祂的存在。奇蹟是聖靈的見證，亦說明了祂的臨在。只有藉著為其發聲的見證，你所看不見的一切才會顯得益發真實。因為你覺知到了肉眼看不見的事物，只要它能透過你來顯化出自身的存在，它在你眼裡的真實性就不容否認。肩負起聖靈的工作吧，因你分享了祂的任務。既然你在天堂的任務是創造，那麼你在世間的任務便是療癒。上主與你分享了祂在天堂的任務，而聖靈也與你分享了祂在世間的任務。一旦你仍相信自己還有其他的任務，你的觀念便有待修正。因為這樣的信念摧毀了平安，而這樣的目標與聖靈的目的亦是背道而馳的。</w:t>
      </w:r>
    </w:p>
    <w:p>
      <w:pPr/>
      <w:r>
        <w:rPr>
          <w:rFonts w:ascii="Times" w:hAnsi="Times" w:cs="Times"/>
          <w:sz w:val="24"/>
          <w:sz-cs w:val="24"/>
        </w:rPr>
        <w:t xml:space="preserve"/>
      </w:r>
    </w:p>
    <w:p>
      <w:pPr/>
      <w:r>
        <w:rPr>
          <w:rFonts w:ascii="Arial Unicode MS" w:hAnsi="Arial Unicode MS" w:cs="Arial Unicode MS"/>
          <w:sz w:val="36"/>
          <w:sz-cs w:val="36"/>
        </w:rPr>
        <w:t xml:space="preserve">5. 你見到的是你所期待的，而你所期待的則是你邀請來的。你的邀請造就了你的感知，你招呼了它，它才來到你跟前。你願看見的是哪一位的顯化？你願意相信的是哪一位的臨在？你顯化了什麼，你就會相信什麼，而你在外邊看到了什麼，你也會在自己的裡邊看見它。你的心懷抱著兩種看待世界的方式，而你的感知則反映了你所選擇的指引。</w:t>
      </w:r>
    </w:p>
    <w:p>
      <w:pPr/>
      <w:r>
        <w:rPr>
          <w:rFonts w:ascii="Times" w:hAnsi="Times" w:cs="Times"/>
          <w:sz w:val="24"/>
          <w:sz-cs w:val="24"/>
        </w:rPr>
        <w:t xml:space="preserve"/>
      </w:r>
    </w:p>
    <w:p>
      <w:pPr/>
      <w:r>
        <w:rPr>
          <w:rFonts w:ascii="Arial Unicode MS" w:hAnsi="Arial Unicode MS" w:cs="Arial Unicode MS"/>
          <w:sz w:val="36"/>
          <w:sz-cs w:val="36"/>
        </w:rPr>
        <w:t xml:space="preserve">6. 我就是聖靈的化身，一旦你見到了我，就表示你已邀請了聖靈。只要你願看一眼聖靈的見證，祂就會將它們送到你跟前。永遠要記住,你尋求的是什麼，就會見到什麼，因為你尋求的是什麼，就會尋獲什麼。小我尋獲的僅僅是它所尋求之物。它並未尋獲愛，因為那並非它所尋求之物。然尋求與尋獲乃同一回事，如果同時尋求兩個目標，你仍可尋獲它們，但兩者你都認不出來。你會以為它們並無不同，因為兩者你都想要。心靈總會竭力整合一切，一旦它陷入分裂，且仍想維繫分裂狀態，它就會相信自己只有一個目標，因為它會營造出這樣的表象。</w:t>
      </w:r>
    </w:p>
    <w:p>
      <w:pPr/>
      <w:r>
        <w:rPr>
          <w:rFonts w:ascii="Times" w:hAnsi="Times" w:cs="Times"/>
          <w:sz w:val="24"/>
          <w:sz-cs w:val="24"/>
        </w:rPr>
        <w:t xml:space="preserve"/>
      </w:r>
    </w:p>
    <w:p>
      <w:pPr/>
      <w:r>
        <w:rPr>
          <w:rFonts w:ascii="Arial Unicode MS" w:hAnsi="Arial Unicode MS" w:cs="Arial Unicode MS"/>
          <w:sz w:val="36"/>
          <w:sz-cs w:val="36"/>
        </w:rPr>
        <w:t xml:space="preserve">7. 我曾說過，不論你投射或延伸的是什麼，都取決於你，但你只能擇一行之，因為那是心靈運作的法則，而在你向外觀看之前，你必會先向內觀看。當你向內觀看時，你便選定了指引你觀看的嚮導。而當你向外觀看時，你便見到了他的見證。為此之故，你尋求什麼，就會尋獲什麼。你的內心想要什麼，就會將其顯化於外，你會由這世界接納它，因為將它放在那兒的是你，你想要它。你以為你投射的東西自己並不想要，這仍然是因為你的確想要它們。這直接導致了解離，因為這表示你接納了兩個目標，你在不同地方分別感知到了兩者；你把它們營造為不同的目標，因此它們彼此分離。於是心靈便在自身之外，而非自身之內見到了一個分裂的世界。這帶給了它一體化的錯覺，它因而得以相信自己尋求的目標只有一個。然而，只要世界在你的感知裡仍是分裂的，你就尚未療癒。只有尋求單一目標，你才能獲得療癒，因為你只接納了一個目標，也只想要這個目標。</w:t>
      </w:r>
    </w:p>
    <w:p>
      <w:pPr/>
      <w:r>
        <w:rPr>
          <w:rFonts w:ascii="Times" w:hAnsi="Times" w:cs="Times"/>
          <w:sz w:val="24"/>
          <w:sz-cs w:val="24"/>
        </w:rPr>
        <w:t xml:space="preserve"/>
      </w:r>
    </w:p>
    <w:p>
      <w:pPr/>
      <w:r>
        <w:rPr>
          <w:rFonts w:ascii="Arial Unicode MS" w:hAnsi="Arial Unicode MS" w:cs="Arial Unicode MS"/>
          <w:sz w:val="36"/>
          <w:sz-cs w:val="36"/>
        </w:rPr>
        <w:t xml:space="preserve">8. 愛若是你唯一想要的，你就看不見除了愛以外的事物。你所感知的見證扞格不入，而這僅僅反映了你邀請之物彼此衝突。你著眼於自己的心，並在那兒接受了對立，因為你在那兒尋求的是對立。但不要因此以為對立的見證就是真實的，因為它們不過證明了你所選擇的真實，它們送還給你的乃是你賦予它們的訊息。相同的，你會從愛的信使那兒認出它來。倘使你展現的是愛，愛的信使便會來到你身邊，因為你邀請了它們。</w:t>
      </w:r>
    </w:p>
    <w:p>
      <w:pPr/>
      <w:r>
        <w:rPr>
          <w:rFonts w:ascii="Times" w:hAnsi="Times" w:cs="Times"/>
          <w:sz w:val="24"/>
          <w:sz-cs w:val="24"/>
        </w:rPr>
        <w:t xml:space="preserve"/>
      </w:r>
    </w:p>
    <w:p>
      <w:pPr/>
      <w:r>
        <w:rPr>
          <w:rFonts w:ascii="Arial Unicode MS" w:hAnsi="Arial Unicode MS" w:cs="Arial Unicode MS"/>
          <w:sz w:val="36"/>
          <w:sz-cs w:val="36"/>
        </w:rPr>
        <w:t xml:space="preserve">9. 你已被囚禁在這個世界，而抉擇的能力則是你僅存的一點自由。你可以選擇用正確的眼光來看待這個世界。你所營造的一切並非世界的真相，因為這些真相全是你賦予的。你無法真的將愛以外的事物賦予任何人或任何事，你也無法真的從他們那兒收受愛以外的事物。你若以為自己收受了那些事物，那是因為你在向內觀看時便已認定你在那兒見到了給出這些事物的能力。你能找到些什麼取決於這一決定，因為它決定了你所找尋之物。</w:t>
      </w:r>
    </w:p>
    <w:p>
      <w:pPr/>
      <w:r>
        <w:rPr>
          <w:rFonts w:ascii="Times" w:hAnsi="Times" w:cs="Times"/>
          <w:sz w:val="24"/>
          <w:sz-cs w:val="24"/>
        </w:rPr>
        <w:t xml:space="preserve"/>
      </w:r>
    </w:p>
    <w:p>
      <w:pPr/>
      <w:r>
        <w:rPr>
          <w:rFonts w:ascii="Arial Unicode MS" w:hAnsi="Arial Unicode MS" w:cs="Arial Unicode MS"/>
          <w:sz w:val="36"/>
          <w:sz-cs w:val="36"/>
        </w:rPr>
        <w:t xml:space="preserve">10. 你害怕我，因為當你向內看時，你害怕眼裡見著的一切。但你所見著的絕不是實相，因為心靈的實相出自上主最美麗的創造。你若真的看見了它，它的力量和偉大就只會帶給你平安，因為它出自上主，也僅僅出自上主。你若感到恐懼，表示你見到了不存在的事物。但就在同一處，你也能看得見我和你所有的弟兄，天心創造了我們，並把我們創造得安全無虞。因為我們都在天心之內，天父的平安環繞著我們，祂願藉著你來延伸祂的平安。</w:t>
      </w:r>
    </w:p>
    <w:p>
      <w:pPr/>
      <w:r>
        <w:rPr>
          <w:rFonts w:ascii="Times" w:hAnsi="Times" w:cs="Times"/>
          <w:sz w:val="24"/>
          <w:sz-cs w:val="24"/>
        </w:rPr>
        <w:t xml:space="preserve"/>
      </w:r>
    </w:p>
    <w:p>
      <w:pPr/>
      <w:r>
        <w:rPr>
          <w:rFonts w:ascii="Arial Unicode MS" w:hAnsi="Arial Unicode MS" w:cs="Arial Unicode MS"/>
          <w:sz w:val="36"/>
          <w:sz-cs w:val="36"/>
        </w:rPr>
        <w:t xml:space="preserve">11. 只要你接納了將平安延伸出去的任務，你就會找到平安，因為你會在活出平安之際看見平安。它那神聖的見證環繞著你，因你召喚了它們，而它們也會來到你身邊。我聽見了你的召喚，而我也給予了回應，但你不願看見我，也不願聽見你所尋求的回應。那是因為這還不是你唯一想要的。然而，一旦你眼中的我變得益發真實，你就會發現這的確是你唯一想要的。那麼，你就會在向內看時看見我，而我們也會一同望向真實世界。在基督的眼裡，真實世界乃是唯一的存在，也只有真實世界才能為祂所見。你抉擇的是什麼，就會看見什麼。而你所看見的一切不過見證了你做出的選擇。</w:t>
      </w:r>
    </w:p>
    <w:p>
      <w:pPr/>
      <w:r>
        <w:rPr>
          <w:rFonts w:ascii="Times" w:hAnsi="Times" w:cs="Times"/>
          <w:sz w:val="24"/>
          <w:sz-cs w:val="24"/>
        </w:rPr>
        <w:t xml:space="preserve"/>
      </w:r>
    </w:p>
    <w:p>
      <w:pPr/>
      <w:r>
        <w:rPr>
          <w:rFonts w:ascii="Arial Unicode MS" w:hAnsi="Arial Unicode MS" w:cs="Arial Unicode MS"/>
          <w:sz w:val="36"/>
          <w:sz-cs w:val="36"/>
        </w:rPr>
        <w:t xml:space="preserve">12. 倘使你向內觀看，並看見了我，那是因為你已決定活出真理。一旦活出了真理，你就會看見它出現在你的裡裡外外。你會在自己的外邊看見它，因為你先在自己的裡邊看見了它。你在外邊見到的一切都是你對內在所見做出的一個判斷。這判斷若出自於你，就會是錯的，因為下判斷不是你的任務。若出自於聖靈，就會是對的，因為判斷乃是祂的任務。只有跟隨聖靈的判斷，而不保留任何一點自行判斷的私心，你才能共享祂的任務。你的判斷於你不利，但祂的判斷卻於你有益。</w:t>
      </w:r>
    </w:p>
    <w:p>
      <w:pPr/>
      <w:r>
        <w:rPr>
          <w:rFonts w:ascii="Times" w:hAnsi="Times" w:cs="Times"/>
          <w:sz w:val="24"/>
          <w:sz-cs w:val="24"/>
        </w:rPr>
        <w:t xml:space="preserve"/>
      </w:r>
    </w:p>
    <w:p>
      <w:pPr/>
      <w:r>
        <w:rPr>
          <w:rFonts w:ascii="Arial Unicode MS" w:hAnsi="Arial Unicode MS" w:cs="Arial Unicode MS"/>
          <w:sz w:val="36"/>
          <w:sz-cs w:val="36"/>
        </w:rPr>
        <w:t xml:space="preserve">13. 因此，你應記著，一旦你向外看去，並對眼之所見做出了不利的反應，你就是在斷定自己沒有價值，並為自己判了死刑。死刑是小我的終極目標，因它深信不疑你就是個該死的罪犯，但上主深知你配得生命。死亡的責罰是小我的縈心之念，那是它為你保留的結局，直到永遠。它想殺了你，並藉此一舉表達它對你的感受，它讓你活到了今天，不過是為了等待死亡的到來。你活著時，它會折磨你，但直到你大限已至，它也難洩心頭之恨。畢竟，小我的努力只有一個目標，就是毀了你，這也是唯一能使它滿意的目標。</w:t>
      </w:r>
    </w:p>
    <w:p>
      <w:pPr/>
      <w:r>
        <w:rPr>
          <w:rFonts w:ascii="Times" w:hAnsi="Times" w:cs="Times"/>
          <w:sz w:val="24"/>
          <w:sz-cs w:val="24"/>
        </w:rPr>
        <w:t xml:space="preserve"/>
      </w:r>
    </w:p>
    <w:p>
      <w:pPr/>
      <w:r>
        <w:rPr>
          <w:rFonts w:ascii="Arial Unicode MS" w:hAnsi="Arial Unicode MS" w:cs="Arial Unicode MS"/>
          <w:sz w:val="36"/>
          <w:sz-cs w:val="36"/>
        </w:rPr>
        <w:t xml:space="preserve">14. 小我並未背叛上主，在上主眼裡，背叛是不可能之事。但它背叛了你，因為你相信自己背叛了自己的天父。所以，化解罪咎乃是聖靈教導中最重要的部份。畢竟，一旦感受到罪咎，表示你聽的已是小我的聲音——它告訴你，你背叛了上主，因而罪該萬死。你會以為死亡出自上主，而非小我，因為你把小我和自己混淆在了一起，進而相信自己想要的是死亡。而上主並未將你由你要來的結局中拯救出來。</w:t>
      </w:r>
    </w:p>
    <w:p>
      <w:pPr/>
      <w:r>
        <w:rPr>
          <w:rFonts w:ascii="Times" w:hAnsi="Times" w:cs="Times"/>
          <w:sz w:val="24"/>
          <w:sz-cs w:val="24"/>
        </w:rPr>
        <w:t xml:space="preserve"/>
      </w:r>
    </w:p>
    <w:p>
      <w:pPr/>
      <w:r>
        <w:rPr>
          <w:rFonts w:ascii="Arial Unicode MS" w:hAnsi="Arial Unicode MS" w:cs="Arial Unicode MS"/>
          <w:sz w:val="36"/>
          <w:sz-cs w:val="36"/>
        </w:rPr>
        <w:t xml:space="preserve">15. 一旦你受了小我的誘惑，並屈服於死亡的欲望之下，記住，我並沒有死。一旦你向內觀看，並看見了我，你就會發現的確如此。我已克服了死亡，但這為的難道只是我自己？難道天父只把永恆的生命賜給了我，而並未同時賜給你？一旦你學會如何活出我的模樣，你就再也看不見死亡了。因為你會在自身之內看見不死的生命，而一旦看見了一個不死的世界，你眼裡一切就只會是永恆。</w:t>
      </w:r>
    </w:p>
    <w:sectPr>
      <w:pgSz w:w="11905" w:h="16837"/>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CocoaOOXMLWriter/2022.2</generator>
</meta>
</file>