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上主確立祂和你的關係，是為了使你幸福，而你的所作所為若無法共享祂的目的，就並不真實。上主賦予的目的即是任何事物唯有的功用。基於祂對創造這段關係所賦予的理由，關係的功用一向在於「使人幸福」。</w:t>
      </w:r>
      <w:r w:rsidDel="00000000" w:rsidR="00000000" w:rsidRPr="00000000">
        <w:rPr>
          <w:rFonts w:ascii="Arial Unicode MS" w:cs="Arial Unicode MS" w:eastAsia="Arial Unicode MS" w:hAnsi="Arial Unicode MS"/>
          <w:b w:val="1"/>
          <w:sz w:val="36"/>
          <w:szCs w:val="36"/>
          <w:rtl w:val="0"/>
        </w:rPr>
        <w:t xml:space="preserve">此外無他。</w:t>
      </w:r>
      <w:r w:rsidDel="00000000" w:rsidR="00000000" w:rsidRPr="00000000">
        <w:rPr>
          <w:rFonts w:ascii="Arial Unicode MS" w:cs="Arial Unicode MS" w:eastAsia="Arial Unicode MS" w:hAnsi="Arial Unicode MS"/>
          <w:sz w:val="36"/>
          <w:szCs w:val="36"/>
          <w:rtl w:val="0"/>
        </w:rPr>
        <w:t xml:space="preserve">為了發揮這一功用，你與你的創造建立關係的方式便類似於上主及其受造。只要是祂的受造，就絕不可能遠離幸福，而只會把幸福延伸出去，一如其造物之所為。任何事物若不能發揮這一功用，就不可能是真的。</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在這世上，創造乃不可能之事。但使人幸福卻</w:t>
      </w:r>
      <w:r w:rsidDel="00000000" w:rsidR="00000000" w:rsidRPr="00000000">
        <w:rPr>
          <w:rFonts w:ascii="Arial Unicode MS" w:cs="Arial Unicode MS" w:eastAsia="Arial Unicode MS" w:hAnsi="Arial Unicode MS"/>
          <w:b w:val="1"/>
          <w:sz w:val="36"/>
          <w:szCs w:val="36"/>
          <w:rtl w:val="0"/>
        </w:rPr>
        <w:t xml:space="preserve">有其</w:t>
      </w:r>
      <w:r w:rsidDel="00000000" w:rsidR="00000000" w:rsidRPr="00000000">
        <w:rPr>
          <w:rFonts w:ascii="Arial Unicode MS" w:cs="Arial Unicode MS" w:eastAsia="Arial Unicode MS" w:hAnsi="Arial Unicode MS"/>
          <w:sz w:val="36"/>
          <w:szCs w:val="36"/>
          <w:rtl w:val="0"/>
        </w:rPr>
        <w:t xml:space="preserve">可能。我已多次說過，聖靈不會奪走你的特殊關係，而會轉化它們。這句話所要傳達的不外乎：祂會替這些關係恢復上主賦予它們的功用。你所賦予的功用顯然並非使人幸福。但神聖關係共享了上主的目的，而非試圖另造一個替代品。你所營造的每段特殊關係都是上主旨意的替代品，它們榮耀的是你的意願，而非祂的旨意，因你錯以為二者有所不同。</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即便在這世上，你也營造了非常真實的關係。但你卻認不出它們，因為你已將它們的替代品抬舉至主導地位，以致真理呼喚你時——它一向都在這麼做——你仍以替代品來回應。你所營造的每個特殊關係都會企圖佔滿你的心靈，好讓你聽不見真理的呼喚，這就是它們的終極目的。</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在某種意義下，特殊關係即是小我對聖靈之創造的答覆，而聖靈卻是上主對分裂的答覆。因為即便小我並不明白那被創造出來的是什麼，它卻能覺知到威脅。上主以其贈禮祝福了這一創造，使其得以療癒，而小我的回應則是演化出一整套用以拒斥聖靈、維護分裂的防衛體系。這一祝福本身蘊含了萬物的真相。而真相即是聖靈與你的關係緊密無間，因為在祂之內你與上主的關係便能恢復與你。你與祂的關係從未破裂，因為自打分裂之始，聖靈就不曾與任何人分離。藉著祂，你所有的神聖關係皆已小心翼翼地保存下來，以便服務於上主賦予你的目的。</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小我一向都對威脅保持警戒，而你心中接納了小我的部分則急於維護它所認定的理性。它認不清小我是徹底的神智失常。而你若想聖靈恢復你清明的神智，就必須認清這背後隱含的意義。神智不清的人會保護自己的思想體系，但他們的做法卻是神智不清的。而他們的防衛舉措也都和他們所欲保護的對象一樣的神智不清。分裂之內什麼也沒有，既無部分或「理性」，亦無任何並非神智不清的特質。而心靈對它的「保護」則亦是它的一部分，其神智不清一如其整體。那麼，特殊關係作為它最主要的防衛手段，必然也是神智不清。</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如今你已不難認清特殊關係所欲保護的思想體系不過是一成體系之妄念。至少在大抵上，你已能看得清小我瘋狂之處。然而，從某方面說，特殊關係在你眼裡仍「與眾不同」。然而，比起小我思想體系的許多面向，我們已仔仔細細地檢視過它，而你也更願意放下了。這個一旦還在，其餘的也無從放下。因它並無不同之處。保留了它，也就保留了全部。</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你一定要認清的是，所有的防衛都會</w:t>
      </w:r>
      <w:r w:rsidDel="00000000" w:rsidR="00000000" w:rsidRPr="00000000">
        <w:rPr>
          <w:rFonts w:ascii="Arial Unicode MS" w:cs="Arial Unicode MS" w:eastAsia="Arial Unicode MS" w:hAnsi="Arial Unicode MS"/>
          <w:b w:val="1"/>
          <w:sz w:val="36"/>
          <w:szCs w:val="36"/>
          <w:rtl w:val="0"/>
        </w:rPr>
        <w:t xml:space="preserve">促成</w:t>
      </w:r>
      <w:r w:rsidDel="00000000" w:rsidR="00000000" w:rsidRPr="00000000">
        <w:rPr>
          <w:rFonts w:ascii="Arial Unicode MS" w:cs="Arial Unicode MS" w:eastAsia="Arial Unicode MS" w:hAnsi="Arial Unicode MS"/>
          <w:sz w:val="36"/>
          <w:szCs w:val="36"/>
          <w:rtl w:val="0"/>
        </w:rPr>
        <w:t xml:space="preserve">其所</w:t>
      </w:r>
      <w:r w:rsidDel="00000000" w:rsidR="00000000" w:rsidRPr="00000000">
        <w:rPr>
          <w:rFonts w:ascii="Arial Unicode MS" w:cs="Arial Unicode MS" w:eastAsia="Arial Unicode MS" w:hAnsi="Arial Unicode MS"/>
          <w:sz w:val="36"/>
          <w:szCs w:val="36"/>
          <w:rtl w:val="0"/>
        </w:rPr>
        <w:t xml:space="preserve">防衛的對象。它們之能發揮效用，根基就在它們會提供它們所防衛的東西。它們會把防衛的對象安置在自身之內加以保護，並在運作之際將其帶到你跟前。所有的防衛都會藉著給禮物的方式運作，而這些禮物永遠是它們所保護的思想體系的一個縮影，鑲在一金色的畫框裏。這框不僅精雕細琢、一塵不染，還鋪滿了寶石。它的目的就是要</w:t>
      </w:r>
      <w:r w:rsidDel="00000000" w:rsidR="00000000" w:rsidRPr="00000000">
        <w:rPr>
          <w:rFonts w:ascii="Arial Unicode MS" w:cs="Arial Unicode MS" w:eastAsia="Arial Unicode MS" w:hAnsi="Arial Unicode MS"/>
          <w:b w:val="1"/>
          <w:sz w:val="36"/>
          <w:szCs w:val="36"/>
          <w:rtl w:val="0"/>
        </w:rPr>
        <w:t xml:space="preserve">令自己</w:t>
      </w:r>
      <w:r w:rsidDel="00000000" w:rsidR="00000000" w:rsidRPr="00000000">
        <w:rPr>
          <w:rFonts w:ascii="Arial Unicode MS" w:cs="Arial Unicode MS" w:eastAsia="Arial Unicode MS" w:hAnsi="Arial Unicode MS"/>
          <w:sz w:val="36"/>
          <w:szCs w:val="36"/>
          <w:rtl w:val="0"/>
        </w:rPr>
        <w:t xml:space="preserve">顯得價值連城，以便你不會注意到它框住的那幅畫。但你索取不了缺了畫的框。防衛的運作則意在使你相信自己可以這麼做。</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在小我的所有防衛手段裡，特殊關係擁有的是最堂而皇之的一副框。它的思想體系於此呈現，但圍繞在旁的那副框卻極其厚重、極盡雕琢，以致那堂而皇之的結構幾乎湮沒了中間的那幅畫。交織在那框裡的還有各形各色充滿了幻想卻又破碎不堪的愛之幻相，點綴著犧牲與自我膨脹的幻夢，錯落著自我毀滅的金色絲線。那血光的閃耀可比紅寶石，淚珠則被打磨的如同鑽石一般，在那微弱的光線下閃爍著——這便是小我打造的禮物。</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9. </w:t>
      </w:r>
      <w:r w:rsidDel="00000000" w:rsidR="00000000" w:rsidRPr="00000000">
        <w:rPr>
          <w:rFonts w:ascii="Arial Unicode MS" w:cs="Arial Unicode MS" w:eastAsia="Arial Unicode MS" w:hAnsi="Arial Unicode MS"/>
          <w:b w:val="1"/>
          <w:sz w:val="36"/>
          <w:szCs w:val="36"/>
          <w:rtl w:val="0"/>
        </w:rPr>
        <w:t xml:space="preserve">著眼於那幅畫吧。</w:t>
      </w:r>
      <w:r w:rsidDel="00000000" w:rsidR="00000000" w:rsidRPr="00000000">
        <w:rPr>
          <w:rFonts w:ascii="Arial Unicode MS" w:cs="Arial Unicode MS" w:eastAsia="Arial Unicode MS" w:hAnsi="Arial Unicode MS"/>
          <w:sz w:val="36"/>
          <w:szCs w:val="36"/>
          <w:rtl w:val="0"/>
        </w:rPr>
        <w:t xml:space="preserve">別讓畫框分散了你的注意力。小我給你這樣的禮物，就是為了讓你加以譴責，而一旦收下了它，就會自以為</w:t>
      </w:r>
      <w:r w:rsidDel="00000000" w:rsidR="00000000" w:rsidRPr="00000000">
        <w:rPr>
          <w:rFonts w:ascii="Arial Unicode MS" w:cs="Arial Unicode MS" w:eastAsia="Arial Unicode MS" w:hAnsi="Arial Unicode MS"/>
          <w:b w:val="1"/>
          <w:sz w:val="36"/>
          <w:szCs w:val="36"/>
          <w:rtl w:val="0"/>
        </w:rPr>
        <w:t xml:space="preserve">遭了</w:t>
      </w:r>
      <w:r w:rsidDel="00000000" w:rsidR="00000000" w:rsidRPr="00000000">
        <w:rPr>
          <w:rFonts w:ascii="Arial Unicode MS" w:cs="Arial Unicode MS" w:eastAsia="Arial Unicode MS" w:hAnsi="Arial Unicode MS"/>
          <w:sz w:val="36"/>
          <w:szCs w:val="36"/>
          <w:rtl w:val="0"/>
        </w:rPr>
        <w:t xml:space="preserve">天譴。你無法只要畫框而不要那幅畫。你只珍視畫框，因為在那兒你看不見衝突。然而，那副框卻只是衝突之禮的外包裝。它並非禮物本身。別被思想體系外頭最表淺的層面給騙了，因為它們包裹了俱足一切層面的整體。死亡就蘊含在那閃閃發亮的禮物之中。別讓自己的目光留駐在那散放著催眠氛圍的畫框上。著眼於那幅畫吧，你應醒悟小我送你的正是死亡。</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為此之故，你若想防衛真理，神聖一刻就不可或缺。真理本身毋需防衛，但你卻需要它來阻止自己接納死亡作為禮物。你即是真理，而你所接納的觀念若將大大危害真理，則無異於以毀滅威脅真理。那麼，你必須即刻採取防衛的手段，以使真理完整。天堂的力量、上主的愛、基督的淚水、乃至祂那永恆靈性的喜樂則將齊聚一堂，協助你抵禦你自己的攻擊。因你攻擊了祂們，卻又是祂們的一部分，而祂們必會拯救你，因為祂們愛著自己。</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神聖一刻即是天堂的縮影，</w:t>
      </w:r>
      <w:r w:rsidDel="00000000" w:rsidR="00000000" w:rsidRPr="00000000">
        <w:rPr>
          <w:rFonts w:ascii="Arial Unicode MS" w:cs="Arial Unicode MS" w:eastAsia="Arial Unicode MS" w:hAnsi="Arial Unicode MS"/>
          <w:b w:val="1"/>
          <w:sz w:val="36"/>
          <w:szCs w:val="36"/>
          <w:rtl w:val="0"/>
        </w:rPr>
        <w:t xml:space="preserve">由天堂</w:t>
      </w:r>
      <w:r w:rsidDel="00000000" w:rsidR="00000000" w:rsidRPr="00000000">
        <w:rPr>
          <w:rFonts w:ascii="Arial Unicode MS" w:cs="Arial Unicode MS" w:eastAsia="Arial Unicode MS" w:hAnsi="Arial Unicode MS"/>
          <w:sz w:val="36"/>
          <w:szCs w:val="36"/>
          <w:rtl w:val="0"/>
        </w:rPr>
        <w:t xml:space="preserve">捎往你。它也是框裏的一幅畫。然而，一旦接納了這份禮物，就會對畫框視而不見，因為這份禮物要能為你接納，就必須你自願把全副的注意力都放在畫上。神聖一刻即是永恆的縮影。它是鑲嵌在時間畫框中一幅超越時空的畫。一旦你把注意力放在畫上，就會發現使你以為那</w:t>
      </w:r>
      <w:r w:rsidDel="00000000" w:rsidR="00000000" w:rsidRPr="00000000">
        <w:rPr>
          <w:rFonts w:ascii="Arial Unicode MS" w:cs="Arial Unicode MS" w:eastAsia="Arial Unicode MS" w:hAnsi="Arial Unicode MS"/>
          <w:b w:val="1"/>
          <w:sz w:val="36"/>
          <w:szCs w:val="36"/>
          <w:rtl w:val="0"/>
        </w:rPr>
        <w:t xml:space="preserve">是幅畫</w:t>
      </w:r>
      <w:r w:rsidDel="00000000" w:rsidR="00000000" w:rsidRPr="00000000">
        <w:rPr>
          <w:rFonts w:ascii="Arial Unicode MS" w:cs="Arial Unicode MS" w:eastAsia="Arial Unicode MS" w:hAnsi="Arial Unicode MS"/>
          <w:sz w:val="36"/>
          <w:szCs w:val="36"/>
          <w:rtl w:val="0"/>
        </w:rPr>
        <w:t xml:space="preserve">的不過是它外邊的框。一旦去掉畫框，你眼裡的畫便會肖似於它所代表之物。一如小我的整個思想體系就蘊含在它的禮物中，天堂的整體亦蘊含在神聖的一刻裏，它藉自永恆，為了你而鑲在了時間裏。</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兩份禮物擺在了你的眼前。它們都是完整的，無法只接受一部分。它們以相當不同的視角描繪出了你能擁有的全部。你無法藉著對比畫框與畫作來比較兩者的價值。你必須僅僅比較那兩幅畫，否則你所做的對比就毫無意義。不要忘了，畫才是禮物。只有在此基礎上，你才真有選擇的自由。著眼於畫本身吧。兩幅都是。其中的一幅尺寸極小、極難看得清，因為它那巨大而不成比例的框在它四周投下了沉重的陰影。另一幅則搭配了一副輕巧的框，掛在了充滿光線的空間，它的模樣令人賞心悅目。</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13. 你曾費盡千辛萬苦要把那幅較好的畫配入錯誤的框，以便結合那不可結合之物，而你仍在企圖這麼做，但你應心懷喜悅地接納如下真理：這兩幅畫基於其代表之物皆已各自擁有一副完美的框。其中的一副會使你無法聚焦在畫上，並對其視而不見。另外的一副則能使你把畫看得清清楚楚。一旦你在層層包裝裏搜出那黑暗與死亡的畫作，它就會變得不再具有說服力。在那黑暗的畫框裏，一旦有任何一顆看似閃閃發亮的無謂石子暴露在了光線之下，就會變得死氣沉沉，不再能分散你對畫的注意力。最終你將著眼於畫面本身，而你也終將看清一旦去掉畫框，它就失去了一切意義。</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14. 另一幅畫則配了一副輕巧的框，畢竟時間限制不了永恆。那兒沒有令人分心的事物。一旦你著眼其上，天堂與永恆的畫面就會變得益發使人信服。於是，藉著真正的對比，這兩幅畫也終能開啟那轉化的過程。一旦你眼裡的它們是關聯著出現的，它們便會被送往各自該去的地方。那幅黑暗的畫一被帶往光明，就不再令人感到恐懼了，它不過是幅畫的事實也終將令你心領神會。你會認清自己眼裡的它有何真面目；它描繪了你信以為真之事，除此無他。畢竟在這之上你什麼也看不見。</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15. 與此截然相反、亦無可錯認的是，那幅光明的畫將被轉化為超越在它之上的境界。一旦你著眼於此，便會醒悟那並非一幅畫，而是實相。那並非思想體系的一幅有形有相的圖景，而是聖念本身。它所描繪之物即在此處。畫框溫柔地淡出了，而上主亦浮現於你的記憶，並以創造之整體換取你那渺小的畫作，它不僅沒有任何價值，也已喪失一切意義。</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Arial Unicode MS" w:cs="Arial Unicode MS" w:eastAsia="Arial Unicode MS" w:hAnsi="Arial Unicode MS"/>
          <w:sz w:val="36"/>
          <w:szCs w:val="36"/>
          <w:rtl w:val="0"/>
        </w:rPr>
        <w:t xml:space="preserve">16. 一旦上主與你一同各安其所，你就會再次體驗到關係的意義，並了知其真實性。藉著提昇上主在我們心目中的地位，讓我們一同平安地昇往祂那兒去吧。一旦賦予了祂力量與榮耀，而不再錯認二者所在之處，我們就能得到一切。藉著祂的提昇，二者就在我們之內。祂所給予之物必然非祂莫屬。它們不僅會在整體之內，亦會在祂的每個部分裡閃閃發光。你與祂關係的全部真相就蘊含在我們彼此的關係中。神聖一刻會同時照亮所有的關係，因為它們在此</w:t>
      </w:r>
      <w:r w:rsidDel="00000000" w:rsidR="00000000" w:rsidRPr="00000000">
        <w:rPr>
          <w:rFonts w:ascii="Arial Unicode MS" w:cs="Arial Unicode MS" w:eastAsia="Arial Unicode MS" w:hAnsi="Arial Unicode MS"/>
          <w:b w:val="1"/>
          <w:sz w:val="36"/>
          <w:szCs w:val="36"/>
          <w:rtl w:val="0"/>
        </w:rPr>
        <w:t xml:space="preserve">無二無別</w:t>
      </w:r>
      <w:r w:rsidDel="00000000" w:rsidR="00000000" w:rsidRPr="00000000">
        <w:rPr>
          <w:rFonts w:ascii="Arial Unicode MS" w:cs="Arial Unicode MS" w:eastAsia="Arial Unicode MS" w:hAnsi="Arial Unicode MS"/>
          <w:sz w:val="36"/>
          <w:szCs w:val="36"/>
          <w:rtl w:val="0"/>
        </w:rPr>
        <w:t xml:space="preserve">。那兒只有業已圓滿的完美治癒。那兒即是上主，而上主之所在，圓滿與完美之所在。</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