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或許你仍會抱怨心中的恐懼，但即便如此，你依舊堅持讓自己恐懼。我已指出，你無法祈求我替你擺脫恐懼。我知道它不存在，但你並不知道。我如果插手干預你的思維與它們的結果，就是在篡改一基本的因果律；那是最根本的一條法則。如果我貶低你的思維所具有的力量，就很難為你提供協助。這將與本課程的目的背道而馳。遠為有幫助的作法則是提醒你你並未謹慎護守自己的思維。你可能會覺得在此節骨眼上只有奇蹟才可令你做到這點，這種想法完全正確。你還不熟悉奇蹟心境與奇蹟思維，但你可以藉由訓練來做到這點。所有的奇蹟工作者都需要這種訓練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無法令你對自己的心疏於護守，否則你就無法為我提供協助。奇蹟的施展需要你徹底領略思維的力量，從而避免心靈的妄造。否則就需有奇蹟來導正你的心，但這種走回頭路的過程便無法促成時間的坍塌，而那卻是奇蹟的目的。奇蹟工作者必須真心尊敬實際的因與果，因為那是奇蹟之能出現的必要條件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奇蹟與恐懼都出自你的思維。而你若無法自由的選擇其中一個，就會無法自由的選擇另外一個。藉著選擇奇蹟，你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拒絕了恐懼，即便是暫時的。一直以來，你害怕每一個人、每一件事。你怕上主、怕我、也怕你自己。你已錯看或妄造了我們，並相信了你所營造之物。若非你懼怕自己的思維，也不致做出這樣的事。恐懼之人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妄造，因為他們錯看了受造。你一妄造，就會陷於痛苦。此時的因果法則則成了一真正的加速機制，即便只是暫時的。事實上，「因」這個詞理當屬於上主，而祂的「果」則是聖子。此處蘊含的因果關係和你在妄造之際引入的截然不同。為此，這世間的基本衝突就發生在創造與妄造之間。前者隱含了所有恐懼，後者則隱含了所有的愛。為此之故，衝突便發生在愛和恐懼之間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們已經說過，你之所以相信自己控制不了恐懼，是因為你營造了它，而你對它的信念則看似令它脫離了你的控制。然而，藉由征服恐懼來消除錯誤的所有企圖亦屬無用之舉。事實上，它會進一步確認恐懼的力量，只因它假定自己需要征服恐懼。真正的解決之道則僅僅有賴於以愛來征服。然而，在此過程中，衝突感卻是不可避免的，因為你讓自己身處的狀態已令你深信不存在之物的力量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虛無與一切不可能共存。相信了一個就等於否定另一個。恐懼確實是虛無，而愛則是一切。光明一旦進入黑暗，黑暗便會終止。你相信什麼，就會把它當真。從這個角度來說，分裂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已經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發生，而你若否認分裂，就是在以不恰當的方式運用否定。然而，把焦點放在錯誤上卻是更大的錯誤。最初的修正過程乃是得暫且承認問題確實存在，但它的目的僅在點出即刻修正的必要。由此確立的心境則能使你接受救贖，不再踟躕。不過，需要強調的是，一切與虛無終究是不可妥協的。時間基本上就是一樣工具，讓我們得以放棄這方面的所有妥協。它會漸次終止，但那只是表面現象，因為它牽涉到的時間段並不存在。妄造已使時間成為必要的修正工具。「神愛世人，甚至將他的獨生子賜給他們，叫一切信他的不致滅亡，反得永生。」這句話只需一點小小修正，即可在此語境中顯出意義；「祂把世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給了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祂的獨生子。」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必須特別注意的是，上主只有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聖子。如果祂的一切受造都是祂的聖子，那每一位必然都是整個聖子奧體不可或缺的一部分。聖子奧體的一體性超越了其部分之總和。然而，一旦丟失了它的任何一部分，你就無法看清這點。為此之故，直到聖子奧體的所有部分都已回歸，衝突才得以最終化解。也只有到那時，你才可了解圓滿的含義與真諦。只要願意，任何一部分的聖子奧體都可能相信錯誤或者缺憾。然而，他若這麼做，就是在相信虛無的存在。修正這一錯誤即是救贖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我已簡短提過何謂準備就緒，但以下的幾條外加要點卻可對你有益。準備就緒不過是完成使命的先決條件。二者不可混淆在一起。你一旦準備就緒，往往就會生出一些完成使命的渴望，但那絕不表示你不會三心兩意。這一心境僅僅暗示了你有轉變思維的潛能。直到你完成了征服，才能徹底發展出信心。我們已試圖修正「恐懼可被征服」的基本錯誤，繼而強調真正的征服只能透過愛來進行。準備就緒僅僅是信心的開端。你可能會認為這暗示了由準備就緒到征服需要耗費大量時間，但請容我提醒一句：時間與空間都在我的掌控之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