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或許你仍會抱怨心中的恐懼，但即便如此，你依舊堅持讓自己恐懼。我已指出，你無法祈求我替你擺脫恐懼。我知道它不存在，但你並不知道。我如果插手干預你的思維與它們的結果，就是在篡改一基本的因果律；那是最根本的一條法則。如果我貶低你的思維所具有的力量，就很難為你提供協助。這將與本課程的目的背道而馳。遠為有幫助的作法則是提醒你你並未謹慎護守自己的思維。你可能會覺得在此節骨眼上只有奇蹟才可令你做到這點，這種想法完全正確。你還不熟悉奇蹟心境與奇蹟思維，但你可以藉由訓練來做到這點。所有的奇蹟工作者都需要這種訓練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我無法令你對自己的心疏於護守，否則你就無法為我提供協助。奇蹟的施展需要你徹底領略思維的力量，從而避免心靈的妄造。否則就需有奇蹟來導正你的心，但這種走回頭路的過程便無法促成時間的坍塌，而那卻是奇蹟的目的。奇蹟工作者必須真心尊敬實際的因與果，因為那是奇蹟之能出現的必要條件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奇蹟與恐懼都出自你的思維。而你若無法自由的選擇其中一個，就會無法自由的選擇另外一個。藉著選擇奇蹟，你便已拒絕了恐懼，即便是暫時的。一直以來，你害怕每一個人、每一件事。你怕上主、怕我、也怕你自己。你已錯看或妄造了我們，並相信了你所營造之物。若非你懼怕自己的思維，也不致做出這樣的事。恐懼之人必會妄造，因為他們錯看了受造。你一妄造，就會陷於痛苦。此時的因果法則則成了一真正的加速機制，即便只是暫時的。事實上，「因」這個詞理當屬於上主，而祂的「果」則是聖子。此處蘊含的因果關係和你在妄造之際引入的截然不同。為此，這世間的基本衝突就發生在創造與妄造之間。前者隱含了所有恐懼，後者則隱含了所有的愛。為此之故，衝突便發生在愛和恐懼之間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我們已經說過，你之所以相信自己控制不了恐懼，是因為你營造了它，而你對它的信念則看似令它脫離了你的控制。然而，藉由征服恐懼來消除錯誤的所有企圖亦屬無用之舉。事實上，它會進一步確認恐懼的力量，只因它假定自己需要征服恐懼。真正的解決之道則僅僅有賴於以愛來征服。然而，在此過程中，衝突感卻是不可避免的，因為你讓自己身處的狀態已令你深信不存在之物的力量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虛無與一切不可能共存。相信了一個就等於否定另一個。恐懼確實是虛無，而愛則是一切。光明一旦進入黑暗，黑暗便會終止。你相信什麼，就會把它當真。從這個角度來說，分裂已經發生，而你若否認分裂，就是在以不恰當的方式運用否定。然而，把焦點放在錯誤上卻是更大的錯誤。最初的修正過程乃是得暫且承認問題確實存在，但它的目的僅在點出即刻修正的必要。由此確立的心境則能使你接受救贖，不再踟躕。不過，需要強調的是，一切與虛無終究是不可妥協的。時間基本上就是一樣工具，讓我們得以放棄這方面的所有妥協。它會漸次終止，但那只是表面現象，因為它牽涉到的時間段並不存在。妄造已使時間成為必要的修正工具。「神愛世人，甚至將他的獨生子賜給他們，叫一切信他的不致滅亡，反得永生」這句話只需一點小小修正，即可在此語境中顯出意義；「祂把世人給了祂的獨生子。」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必須特別注意的是，上主只有一個聖子。如果祂的一切受造都是祂的聖子，那每一位必然都是整個聖子奧體不可或缺的一部分。聖子奧體的一體性超越了其部分之總和。然而，一旦丟失了它的任何一部分，你就無法看清這點。為此之故，直到聖子奧體的所有部分都已回歸，衝突才得以最終化解。也只有到那時，你才可了解圓滿的含義與真諦。只要願意，任何一部分的聖子奧體都可能相信錯誤或者缺憾。然而，他若這麼做，就是在相信虛無的存在。修正這一錯誤即是救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我已簡短提過何謂準備就緒，但以下的幾條外加要點卻可對你有益。準備就緒不過是完成使命的先決條件。二者不可混淆在一起。你一旦準備就緒，往往就會生出一些完成使命的渴望，但那絕不表示你不會三心兩意。這一心境僅僅暗示了你有轉變思維的潛能。直到你完成了征服，才能徹底發展出信心。我們已試圖修正「恐懼可被征服」的基本錯誤，繼而強調真正的征服只能透過愛來進行。準備就緒僅僅是信心的開端。你可能會認為這暗示了由準備就緒到征服需要耗費大量時間，但請容我提醒一句,時間與空間都在我的掌控之內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