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沒有什麼能傷害你，除非你給了它這麼做的力量。但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這一給予卻遵循了世間法對給予的詮釋——將它與失去劃上等號。力量的給予根本不取決於你。它歸屬於上主，亦出自上主，並由聖靈重新喚醒，而後者明白給予即是增益。祂並未賦予罪力量，於是罪便一無所能；祂並未把力量賦予罪在世人眼裏的後果，亦即悲慘、痛苦、疾病、與死亡。這一切未曾發生，因為聖靈既不著眼於這些，也並未把力量賦予它們那似有實無的源頭。藉此，祂便使你擺脫了這一切。祂既未錯認你的真實身分，就只會把一切都交給上主，而上主也已給予並接納了所有的真實存在。非真之物祂既不接受，也從未給出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天堂中並無罪的位置，因為罪的後果在那兒既屬外來之物，不論是它們或它們的源頭皆無從進入天堂。為此之故，你需要看清弟兄的無罪。他內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堂。反之，你若在他內見到了罪，就會失去天堂。而你只需如實的觀照他，那非你莫屬的一切便會由他那兒返照於你。你的救主只把愛給了你，但想從他那兒領受什麼卻取決於你。他能忽視你所有的錯誤，而他的救恩便蘊含於此。而你也一樣。按照聖靈的詮釋，救恩即是學習如何給予。它要在樹立了其他法則的心靈中重新喚醒上主之律，否則它們便會獲得強化上主未曾創造之物的力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些神智不清的法則意圖保你一再犯錯，它們會接受犯錯的後果作為你應有的懲罰，繼而賦予這些錯誤力量來掌控你。這不是瘋狂，又是什麼？而你卻寧可陷入瘋狂，並在自己的救主內看見這些？他就如你一般自外於此，而你在他內見到的自由便使你能在自身之內同樣見到。畢竟，那是你們一體共享之物。上主所給的一切僅遵循祂的法則。任何人一旦遵循這些法則，就絕不會在其他源頭的後果下受苦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任何人若選擇了自由，就只會體驗到自由的結果。他們的力量既出自上主，就只會把力量賦予上主已然給予之物，以便與之同享。此外，沒有什麼能動他們分毫，因為他們只著眼於此，也只按著上主的旨意把自己的力量分享出去。於是，他們的自由便可確立，並進一步鞏固。它將會挺過所有禁錮與受禁錮的誘惑。你若想明白自由的真諦，便應求教於了解自由的那一位。若想同蒼鷹一般翱翔，就別請教麻雀，因為那些僅有短小羽翼的生物未曾接納足以與你共享的力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無罪的心靈領受了什麼，就會給予什麼。為此，在弟兄內看見那無罪的力量，並把那由罪釋放的力量與他共享吧，那便是你獻給他的禮物。上天已為看似在這世上踽踽獨行的每一個人都賜下了救主，而他的特殊任務就是要解救他們，以便自己能得解脫。在這分裂的世界裏，這些救主雖是被分別指派，卻無二無別。然而，一旦了知他們無二無別，便已無需救恩。任何人若已準備好看清基督的面容，並著眼於祂的純潔無罪，便可尋獲自己的救主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那計劃並不出自於你，而你也只需關注上天令你學習的部分，其餘的則不必操心。因為了知它們的那一位自會照看，且毋需你的協助。但別以為祂那其餘的部分毋需你這部分的協助。因為這整個計劃都蘊含在你的部分裡，缺了它就無法完成任何部分；整個計劃若要完成，也不能沒有你的部分。必須兩兩成對，才能進入那平安的方舟，但另個世界的開啟則會隨之而來。每一段神聖關係都必須由此進入，以便了知自己在聖靈計劃中的特殊任務，因為它們共享了祂的目的。而祂的目的一旦達成，一個嶄新的世界就會隨之升起，罪進入不了這個世界，但上主之子可以，他能一無所懼地入內安歇，從而忘卻禁錮、憶起自由。而他若想入內安歇、憶起自由，又怎能沒有你的陪伴？你若不在場，他就無以圓滿。而他在此憶起的無非就是自己的圓滿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就是上天賜你的目的。不要以為你對弟兄的寬恕只能嘉惠你們倆。因為只要有倆人入內安歇，整個嶄新的世界便已安安穩穩地握在二者的手裡。他們一旦入內安歇，基督的面容便會光明四射，而他們也將進一步憶起上主之律，並忘卻其餘，一心只願祂的法則能完美地落實於自己和所有的弟兄內。你還以為一旦達成了這點，你的安歇仍能排除他們嗎？你無法將他們中的任何一位遺留在外，一如我無法離開你，或忘卻自己的一部分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或許會疑惑自己怎麼可能平安，畢竟你身處時間的洪流，還有太多你須要做的事，方能開啟那平安之途。或許，這對你而言就像是天方夜譚。但你該這麼問自己：上主豈會定出一套行不通的計劃來拯救你？一旦接納祂的計劃，並將其視作你唯有的任務，聖靈就不可能不替你打點其餘的一切，且毋需你出手。祂會先你一步取直你足下的路，並掃除其中的每個障礙，包括能使你跌跤的所有石塊。任何你之所需，祂都來者不拒。任何似有實無的困難，都會在你到來之前消融殆盡。除了你發願成就的唯一目的，你什麼也毋需掛慮，凡事亦毋需操心。上天既已賜你這一目的，便會替你完成。上主的保證絕不受任何阻撓，因為它依託於確定性，而非偶然性。它依託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。還有什麼能比上主之子更富有確定性？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