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混亂的「法則」雖可被帶往光明，卻永遠不可理解。它們很難有什麼意義，因而也超出了理性的範疇。然而，它們卻好似障蔽了理性與真理。為此，讓我們靜靜觀照，以便超越過去，進而了解其本質，而非它們堅稱之事。你務必了解它們所為何來，因為它們的目的就是要攻擊真理，並把一切變得不具意義。這些法則統治了你營造的世界。然而，它們絕非主宰，而你也毋需打破它們；只需觀照片刻，接著超越過去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2. </w:t>
      </w:r>
      <w:r>
        <w:rPr>
          <w:rFonts w:ascii="Arial Unicode MS" w:hAnsi="Arial Unicode MS" w:cs="Arial Unicode MS"/>
          <w:sz w:val="36"/>
          <w:sz-cs w:val="36"/>
        </w:rPr>
        <w:t xml:space="preserve">第一條混亂的法則即是真理因人而異。和其餘的原則一樣，這條法則宣稱每個人都相互分離，且各有一套相異思維，而這也將他們彼此劃分。這條原則演化自「幻相仍有層級之分」的信念；某些幻相比起另一些更有價值，繼而也更為真實。藉由攻擊他人的珍寶，人們為自己確立了這條原則，並將其弄假成真。這的確也說得通，因為價值觀各有不同，而持有它們的人似乎也彼此相異，於是便成了彼此的敵人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這好似干擾了奇蹟的第一條原則——仔細想想其箇中原因吧。畢竟，它已為幻相確立了不同程度的真實性，讓人誤以為某些幻相要比另一些更難超越。你若能了悟它們並無不同，且全都同樣的不真實，就能輕易了解奇蹟適用於一切幻相的道理。任何型態的錯誤都能加以修正，因為它們虛假不實。一旦將它們帶往真理，而非帶往彼此，它們就必會消逝無蹤。不論是虛無的哪一部份，都不會比其餘部份更能抵抗真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只要是罪的膜拜者，就會對第二條混亂的法則無比珍視，因它宣稱每個人必然都會有罪，所以理當承受攻擊，乃至死亡。這條原則與第一條密切相關，它要人們懲罰錯誤，而非修正錯誤。畢竟，一旦殲滅了犯錯的那一位，人們就無從修正他，也無從寬恕他。為此，他的所作所為便被人詮釋為是對他的宣判，不僅無可挽回，就連上主也無能為力。罪是不可赦免的，它認定上主之子可能犯錯，且不得不為此走向毀滅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仔細想想，這會對天父與聖子的關係造成什麼似有實無的影響？如今祂們好似再也無法合而為一。因為其中的一個必會無時或止地譴責另一個。如今祂們變得彼此相異、相互敵視。祂們彼此對立，一如聖子中各個分立的部分，只會彼此衝突，而非結合為一。一方變得弱小，另一方則因挫敗了對方而變得強大。基於聖子對自己乃至造物做出的事，如今他對上主和同儕的恐懼亦顯得合情合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在此，支撐起混亂法則的前提——傲慢——就顯得昭然若揭。這條原則試圖界定創造實相的那一位該有何模樣；祂該怎麼想，又該怎麼信；信了之後，又該作何反應。在它看來，人們甚至不必詢問造物，那些被認定為出自於祂的信念究竟是真是假。聖子告訴祂的，祂只有兩個選擇：要不相信聖子所言，要不就是祂判斷錯誤。這直接導致了第三條荒謬的信念，繼而好似把混亂化為了永恆。畢竟，上主若不會犯錯，就必須接受祂在聖子心中的模樣，並為此憎恨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看看這第三條原則如何強化了你對上主的恐懼。如今，即便你陷入悲慘的境地，也無法再向上主求助。畢竟祂已成了你的「敵人」，你的悲慘全是祂造成的，向祂祈求根本無用。聖子之內亦無救恩，因為他的每個部分好似都在與上主交戰，而它們的攻擊情有可原。如今衝突顯得勢不可免，就連上主也愛莫能助。如今救恩大勢已去，因為原本的救主成了你當前的敵人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如今你解脫無門，也無路可逃。於是救贖成了迷思，報復而非寬恕成了上主的旨意。你無法由衍生出這一切的源頭中尋得真正的幫助。所能有的無非毀滅一途。而上主本身好似也站到了它的一側，意圖扳倒自己的聖子。別以為小我能讓你脫逃它所渴望之事。那是這部課程的功用，因為它並不看重小我珍惜之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小我看重的只有它能得取之物。這引致了第四條混亂的法則，而你若接納了其餘幾條，就必會對它信以為真。這條似有實無的法則相信你能擁有你得來的東西。這麼說來，別人的損失就成了你的收益，於是你也無從認清你無法由不是你的人身上拿走任何東西。然而，其餘的幾條法則都必會導致這一結論。畢竟敵人之間不會心甘情願地給予，而他們也不願分享自己的寶貝。你的敵人不願給你的必然是值得擁有的東西，因為他們把它藏在了你看不見的地方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一切瘋狂的運作機制看似由此而生：你的「敵人」私藏了原本非你莫屬的珍貴遺產，因而得以坐大；為了這些私藏的遺產，你對他的攻擊和立場便情有可原；為了自我拯救，你的敵人則必須承受無可避免的損失。充滿罪咎的心靈於是以此主張自己的「純潔」。要不是那些行事不檢的敵人迫使他們祭出犯規攻擊的手段，他們必會待之以良善。然而，在一個野蠻的世界裡，良善之人無法生存，他們必須出手奪取，否則就得任人奪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11. 至此，一個尚未解答的疑問隱約地浮現了，它需要一個「解釋」。是什麼珍貴的寶物、無價之珍珠、隱藏的財寶，令你不得不在義怒中由那狡詐非常的敵人手裡奮力奪取？那一定是你所想要，卻從未找著的事物。如今你「了解」了事情的原委。是你的敵人從你這兒拿走了它，把它藏在了你想都想不到的地方。他把它藏在了自己的身體裡，隱藏了原屬於你之物，並以身體遮掩了自己的罪咎。如今，你必須摧毀並犧牲他的身體，以便拿取原屬於你的東西。他的背叛令他罪該萬死，如此你方能生存。而你的攻擊不過出於自我防衛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12. 然而，你究竟想要什麼，以致他必須得死？除非你能明白你那致命的攻擊為何而發，否則又怎能確定這麼做合情合理？於是，最後一條混亂的原則前來替你「解圍」。它宣稱這世上確有一個愛的替代。它的幻術足以治癒你所有的苦；這塊失落的拼圖能將你那失常的神智轉為「清明」。這就是為何你必須發動攻擊。它使你的報復情有可原。在這光天化日之下，瞧瞧小我那神秘的禮物——它被惡意隱藏在弟兄的身體裡，不讓本該擁有它的人發現，而你已將它撕扯下來。這神秘的成分能替你的生命賦予意義，而他卻想由你這兒奪走它。愛的替代必是救恩無疑，它出自你對弟兄的敵意。它獨一無二、無可取代。你所有的關係都只有一個目的，就是要攫取它，將它據為己有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13. 你的財寶總是無法齊全。而你的弟兄絕不會停止他對你的攻擊，因你偷走了他的財寶。上主也不會終止對你們倆的報復，因為發了瘋的祂必須佔有這愛的替代，並將你們殺害。你若相信自己的清明神智立足於堅實的基礎，亦可在這世上找到意義，那麼不妨深思,這些正是你那「清明的神智」看似仰賴的根基。正是這些原則使得你立足的基礎看似無比堅實。而你正是在這兒找尋你生命的意義。你營造了這些法則，以便尋獲救恩。它們保全了天堂的替代，你愛它勝過天堂。這就是它們的目的；它們為此而生。詢問它們有何意義本身就是一件沒有意義的事。這是顯而易見的。瘋狂的手段必然神智失常。而你能否同樣明確的了悟到它的目標亦是瘋狂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14. 沒有人想要瘋狂，也沒有人會執著於自己的瘋狂，前提是他能看清那正是如此。一旦相信瘋狂的真實性，它就受到了保護。它的用途乃是取代真理。它必須被看作是真理，如此方能為人所信。而瘋狂若是真理，其對立面——也就是那曾經的真理——就必是瘋狂無疑。混亂的法則之所以存在，就是為了促成這一顛倒，而那是徹底的混淆,瘋狂成了清明，幻相成了真實，攻擊成了仁慈，怨恨成了愛，而謀殺則成了祝福。這些法則使上主之律好似逆轉了過來。罪的法則好似俘虜了愛，繼而使罪逍遙在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15. 這一切看似並非混亂的目標，畢竟大逆轉後的它們貌似成了創造秩序的法則。怎能不是如此？混亂即是無序，即是無法可循。它那些似有實無的法則必須被弄假成真，否則就無法取信於人。它們的目標雖是瘋狂，卻必須被視作清明。而恐懼則被推上愛的寶座，成了那垂死的征服者，它既是愛的替代，便要拯救你遠離救恩，它的嘴唇有如死灰，雙眼空洞無神，既盲目又令人不忍卒睹。恐懼的法則竟能把死亡裝扮得如此美麗。讚嘆寶座上的英雄吧，它替代了愛，拯救了上主之子，使他得著了恐懼和死亡！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16. 然而，這種法則怎能取信於人？有個怪異的機制在起作用。你對它並不陌生；先前我們已多次見到它那似有實無的運作方式。事實上，它起不了任何作用，但在夢境中卻顯得力大無窮，因為這兒的主角都是些陰影。除非混亂的法則強調形式而忽略內涵，否則就無法取信於人。只要是相信了哪怕是一條混亂的法則，就再也看不清它在說些什麼。它所採取的某些形式看似有其意義，但也僅此而已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17. 可有某種形式的謀殺不會引致死亡？可有任何形式的攻擊得以與愛劃上等號？哪一種形式的定罪能與祝福相提並論？有誰能令自己的救主變得脆弱無力，同時還能得救？別讓攻擊的形式給蒙蔽了。你無法一邊傷害自己的救主，一邊獲得救贖。誰能由自我攻擊中找到遠離攻擊的安全之所？這種瘋狂採取的是何種形式，又有何重要？它的論斷不僅挫敗了自己，還定罪了它聲稱即將拯救的對象。別被瘋狂採取的形式給騙了，不論你以為它有多美妙。不論那個想毀滅你的是誰，都不是你的朋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18. 你會聲稱自己並不相信這些無意義的法則，遑論遵循它們，而你也會對此信以為真。你一旦見到它們的主張，就會知道它們並不可信。弟兄啊，你確實相信了它們。否則你又怎會感知到它們的形式，連帶上述的內涵？這些內涵可有任何足以說得通的形式？但你相信它們，不是因為認清了它們的內涵，而是因為見到了這些形式。它們的內涵從未改變。你豈能替骷髏畫上玫瑰色的紅唇，將它穿戴得美麗動人，寵它、愛它，繼而使其重生？你豈能滿足於一個命還在的錯覺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19. 天堂之外並無生命可言。上主在哪兒創造了生命，它必定在那兒。天堂之外的生命必屬幻相。最好的時候，看上去像是生命；最糟的時候，則與死亡無異。但二者皆是對無生命之物的論斷，既不精確，又缺乏意義。不在天堂內的生命乃天方夜譚，而不在天堂內的事物則無處可尋。天堂之外，只有彼此衝突的幻相得以立足；它們超出一切理性，既不具意義，也不可能發生，但卻被視為通往天堂的永恆障礙。幻相不過是形式罷了。它們的內涵永遠無法成真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20. 混亂的法則掌管著一切幻相。它們的形式彼此衝突，使你好似可以珍愛某些勝過其餘。但一切幻相皆有一共通基礎，就是相信混亂的法則能帶來秩序。它們都全然支持這些法則，並為法則的真實性提供了相當的見證。攻擊貌似可有較為溫柔的形式，但它們提供的見證和後果卻同等有力。幻相必會帶來恐懼，但其背後的信念才是主因，而非其形式。一旦對愛失去信心，不論其形式為何，都是在證明混亂的真實性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21. 相信了罪，就必會相信混亂。為此之故，那看上去便是個富有邏輯的結論；縝密思慮中的有效步驟。通向混亂的每一步皆由它們的起始點次序井然地衍生而出。每一步皆以不同形式領你走向真理的反面，使你逐漸陷入恐慌、遠離真理。不要以為其中一些跨出的步伐更小，回頭更容易。每一步都會使你由天堂徹底掉落。你的思維起始於何處，就必會終結於該處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22. 弟兄啊，別墮入地獄，哪怕只邁出了一步。因為單單這一步就會令你認不出其餘幾步的真面目。它們必會接踵而至。任何形式的攻擊都會領你踏上遠離天堂的扭曲階梯。不過，任何一刻你也都能化解這所有的一切。該怎麼知道自己是選擇了通往天堂的階梯或通向地獄的道路？再容易不過了。你有何感受？能否覺知到平安？你是否確定自己走上的是哪條路？是否確定自己能夠達成天堂的目標？若否，你就是在踽踽獨行。那麼，懇求你那神聖的道友與你為伴，並清楚指明你的去路吧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