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就在你內，祂無比的寧靜。祂看著自己的摯愛，心底明白那就是祂。為此，眼前的一切令祂歡欣不已，因祂明白這一切都與祂一體，也與天父一體。特殊性也為眼裡的事物而欣喜，即便沒有一樣是真的。然而，你所尋求的正是你心目中能使你喜悅的東西。你的願望即是你眼裡的真實。反之，一旦你有此願望，就絕不會對它的真實缺乏信心。你必會把自己的願望當真，一如心願必會創造。願望支撐起幻相的力道，比起愛的延伸實無不及。差別在於，前者營造了妄念，而後者給出了療癒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形式如何轉換，不論有多隱蔽，不論看上去多麼美麗，不論它多麼無微不至地提供了免於痛苦以及平安的希望，都沒有任何一個特殊性的夢境不會為你帶來自我譴責之苦。夢裏的因與果顛倒了過來，在那兒，夢的製造者相信他營造的事物落在了自己頭上。他並未意識到自己東抓一條線、西抓一塊布，無中生有地織出了一幅圖畫。在那幅畫中，不同部份原本就湊不到一塊兒，而它的整體也無法幫人理解部份的含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若非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寬恕，你的平安還可能出自何方？基督就在你內，祂的眼中只有真理，而非任何需要寬恕的罪。祂無比的平安，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看不見罪。一旦認同於祂，又有什麼是祂有而你沒有的？祂便是你的眼、你的耳、你的手、和你的腳。祂眼裡的景象和祂耳中的音聲是多麼地溫柔。祂握住弟兄的手是多麼美，祂漫步在弟兄身旁的姿態又是多麼優雅；祂正指引著自己的弟兄，什麼是他看得見也聽得著的，哪兒是沒什麼可看也沒什麼可聽的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一旦你的特殊性擔起了指引弟兄的重責，你便會與之同去。你們會雙雙在危險中行走，進入伸手不見五指的黑暗森林，除了罪的螢火發出了稍縱即逝的微弱光芒，那兒只有一片漆黑。而你們卻決意把對方引至那不知名的懸崖，一把將他推下。畢竟，除了殺戮，特殊性還有什麼別的樂趣？除了死亡的景象，它還想尋求什麼別的？除了毀滅，它還會帶你去往何方？別以為它會首先盯上你的弟兄，也別以為它會先恨他，再恨你。它的雙眼會樂於在弟兄身上見到罪，而同樣的罪它們也會在你身上見到，並依舊感到歡喜。然而，一旦你眼裡盡是腐朽與瘋狂，且相信自己正日漸崩毀，你的骨與肉正在分離，而你的眼窩早已空洞，那麼你還高興得起來嗎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該高興自己沒有眼可看，沒有耳可聽，沒有手可把握，也沒有腳可指引。你應歡喜只有基督能借你這些，倘若你有此需求。它們仍屬幻相，如你的一樣。但它們服務於不同目的，因而也承接了由此而來的力量。光明照亮了它們見到、聽到、把握、和指引的一切，以便你能按著上天的指引指引弟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基督就在你內，祂無比的寧靜。祂既知曉你的去處，便要帶著溫柔與祝福領著你一路去往自己的目的地。祂對上主的愛取代了你以為在一己內見到的所有恐懼。祂就在同你攜手的弟兄之內，祂的神聖性使你看清了這點，而你也當領著自己的弟兄往祂那兒去。你眼裡的一切無不肖似於你。畢竟，除了基督，還有什麼可看、可聽、可愛、和可追隨的？祂首先看見了你，發現你並不圓滿。為此，祂會向祂所見、所愛的一切生靈中找尋你的圓滿。至今祂仍在找尋，好讓一切生靈都能向你獻上天父的愛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然而，祂無比的寧靜，因祂知曉愛就在你之內，而你內牽住了愛的那隻手也是把弟兄和你牽在一起的同一隻手。基督的手向內牽起了祂所有的弟兄。祂為失明的雙眼賜下慧見，祂的歌唱捎來了天堂的音信，好讓弟兄耳裡不再充斥著戰爭和死亡的聲響。祂伸出了自己的手，經由祂的弟兄觸及了所有人，祂要令他們祝福一切生靈，並見到他們的神聖性。祂並為此感到歡欣：這一切你也看在眼裏，你會與祂一同去看，繼而分享祂的喜樂。祂賜你的一切不具任何特殊性，如此你方能拯救一切生靈免於死亡，並從每一位弟兄那兒領受生命的禮物，那也是你的寬恕獻給自性的禮物。基督的目光是你唯一的目光。基督的讚歌是你唯一聽得見的讚歌。基督的手是你唯一能牽起的手。你所踏上的每一段旅程，祂都要與你同行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寧可滿足於特殊性，並藉著與愛作戰來尋求救恩，但你應思索的是，神聖的天堂之主已親自降臨，賜下你的圓滿。祂的一切都非你莫屬，因為你的圓滿即是祂自身的圓滿。祂不願失落自己的聖子，也從不願你失落自己的弟兄。而祂賜你的弟兄難道不是如你一般的完美，且如祂一般神聖，就如你所展現的神聖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懷疑即是衝突的前提。而所有的懷疑都是自我懷疑。基督從不懷疑，而祂的寧靜出自於祂的篤定。倘使你同意祂和你一體，而祂和你的一體性不僅無窮無盡，而且唾手可得，因為你的手即是祂的，那麼祂便要以祂的篤定替換你所有的懷疑。祂就在你內，但祂也在你近旁、在你前方，祂要領你走上祂該走的路，以便尋求祂的圓滿。祂的寧靜化為了你的篤定。有了篤定，懷疑又怎會存在？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