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難理解為何你不讓聖靈替你解決所有的問題。在祂看來，某些問題並不比另一些更難化解。所有問題在祂眼裡都無二無別，因為所有問題都是藉相同角度，經由同一進路而解決的。不論它們看似呈現出何種形式，有待化解的層面是不變的。只要問題仍在持續，一個問題就能呈現為眾多形式。企圖就問題的特殊形式下手解決只會使人無功而返。問題將會反覆、反覆、反覆地出現，直到它被一勞永逸地解答，並從此不再以任何形式出現為止。至此，你才能從中解脫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論你自以為遇到何種問題，聖靈都為你提供了從中解脫的方法。對祂而言，它們都是一樣的，因為不論它們看似呈現出何種形式，都不過是你所提出的一個要求——他人必須承受損失、做出犧牲，以便你能獲益。一旦這種情況得到解決，也無人蒙受損失，問題就會消失殆盡，因為它原是個感知的錯誤，如今已被修正。在祂看來，一個錯誤並不比另一個更難帶往真理。畢竟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一個錯誤；亦即「損失不僅可能，還會使某人得到更多」的整個觀念。果真如此，上主就不再公平；罪成了可能，攻擊得以合理化，而報復則與公平劃上了等號。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唯一的錯誤，不論其形式為何，亦僅有一種修正的方式。損失並不存在；以為有，就錯了。你沒有問題，即便你並不這麼認為。然而，倘使你見到它們一個接著一個的消失，不論其大小、複雜程度、時間、地點，或任何在你看來能使它們貌似有所不同的特質，你就再也不會作如是想了。別以為你對眼裡的事物強加限制，就能以任何方式限制得了上主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正義的奇蹟能修正一切錯誤。每個問題都是個錯誤。它冤枉了上主之子，因而虛妄不實。聖靈不會在種種不義之中評斷它們的大小、多寡。在祂看來，它們不具任何特性。它們就是些錯誤，上主之子為此承受著莫須有的苦。祂就這麼摘除了釘子與荊棘。祂不會停下來判斷這一傷害是小是大。祂只有一個判斷：傷害上主之子必然是不公平的，因而也是不可能的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相信自己可以只把某些錯誤交由聖靈修正，從而保留其餘，還相信這麼做能令你安全，但你應謹記：正義是全面的。並無片面的正義這回事。上主之子倘使有罪，就該受到譴責，而非由正義的上主那兒得著憐憫。但別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認定他有罪，而欲置之於死，便請求上主懲罰他。上主提供了方法，以便你能看見他的純潔無罪。你若因為不願看清昭然若揭的真相而懲罰他，這難道公平嗎？只要你把問題留給自己解決，或判斷某些問題無法化解，就是在放大問題，使之無藥可救。你否定了正義的奇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可以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是公平的。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上主若是公正的，就沒有正義解決不了的問題。但你相信某些不義既是善的，亦屬公正，因而必須加以保留。這就是那些在你看來無法解決的大問題。因為有時你寧可承受損失，而你也不願保護任何人不受一點犧牲。再次思索你的特殊任務吧。你能據此看見他內的完美無罪。而你也不會要求他犧牲，因為你不願他蒙受損失。你召喚了正義的奇蹟，它必會與你們同在。直到所有人都接納這一奇蹟，否則聖靈不會滿意。因為你獻給祂的也屬於所有人，一旦你獻給了祂，祂就會保證所有的人都能得到同等的禮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想一想，一旦你願為自己的一切問題接受修正，又將得到多大的解脫。你不願保留任何問題，因為你不願再承受任何形式的苦。於是你會見到一個個微小的傷害在聖靈溫柔的目光下化解淨盡。畢竟一切問題在祂眼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都是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小問題，頂多值得一聲輕嘆，隨後便會消逝，並被徹底的化解、拋諸腦後。過往被你視為特殊的問題、難以醫治的錯誤、和無法療癒的創傷，都被轉化成了普世的祝福。犧牲不見了蹤跡。取而代之的則是你對上主之愛的記憶，它將以光芒驅散一切犧牲與失落的回憶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除非你能喜愛而不是恐懼正義，否則就無法憶起上主。祂無法以不義之舉對待任何人與任何事，因為祂了知一切存在皆非祂莫屬，且永遠是祂創造的模樣。為祂衷愛的一切必然是無罪的，且不致遭受攻擊。你的特殊任務敞開了那扇門，門後便是你對上主之愛的記憶，它保存地完好無損。而你唯一需要做的，就是祈求祂能給你天堂而非地獄，如此所有的門閂和一切障礙便會盡數退去，它們好似緊緊鎖住了大門，不讓人過去。畢竟，你的給予或領受若少於天父賜你的一切，便不符合祂的旨意，因為祂以完美的愛創造了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