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我已說過，這部課程所提及的基礎概念並無等級之分。某些根本概念則不能以對立的思維來加以了解。再怎麼樣也不可能把黑暗與光明或一切與空無想像為具有共存的可能。它們要不全然真實，要不全然錯謬。認清這點對你而言至關重要：除非你堅定的投入於其中一方，否則你的思維就會陷入錯謬。然而，沒有人能堅定的投入於黑暗或者空無。若非經驗到</w:t>
      </w:r>
      <w:r w:rsidDel="00000000" w:rsidR="00000000" w:rsidRPr="00000000">
        <w:rPr>
          <w:rFonts w:ascii="Arial Unicode MS" w:cs="Arial Unicode MS" w:eastAsia="Arial Unicode MS" w:hAnsi="Arial Unicode MS"/>
          <w:b w:val="1"/>
          <w:sz w:val="36"/>
          <w:szCs w:val="36"/>
          <w:rtl w:val="0"/>
        </w:rPr>
        <w:t xml:space="preserve">些許的</w:t>
      </w:r>
      <w:r w:rsidDel="00000000" w:rsidR="00000000" w:rsidRPr="00000000">
        <w:rPr>
          <w:rFonts w:ascii="Arial Unicode MS" w:cs="Arial Unicode MS" w:eastAsia="Arial Unicode MS" w:hAnsi="Arial Unicode MS"/>
          <w:sz w:val="36"/>
          <w:szCs w:val="36"/>
          <w:rtl w:val="0"/>
        </w:rPr>
        <w:t xml:space="preserve">光明和</w:t>
      </w:r>
      <w:r w:rsidDel="00000000" w:rsidR="00000000" w:rsidRPr="00000000">
        <w:rPr>
          <w:rFonts w:ascii="Arial Unicode MS" w:cs="Arial Unicode MS" w:eastAsia="Arial Unicode MS" w:hAnsi="Arial Unicode MS"/>
          <w:b w:val="1"/>
          <w:sz w:val="36"/>
          <w:szCs w:val="36"/>
          <w:rtl w:val="0"/>
        </w:rPr>
        <w:t xml:space="preserve">些許的</w:t>
      </w:r>
      <w:r w:rsidDel="00000000" w:rsidR="00000000" w:rsidRPr="00000000">
        <w:rPr>
          <w:rFonts w:ascii="Arial Unicode MS" w:cs="Arial Unicode MS" w:eastAsia="Arial Unicode MS" w:hAnsi="Arial Unicode MS"/>
          <w:sz w:val="36"/>
          <w:szCs w:val="36"/>
          <w:rtl w:val="0"/>
        </w:rPr>
        <w:t xml:space="preserve">事物，就沒有人能存活得了。為此之故，沒有人能全然的否定真理，即便他相信自己做得到。</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純潔這項特質並無部分之說。</w:t>
      </w:r>
      <w:r w:rsidDel="00000000" w:rsidR="00000000" w:rsidRPr="00000000">
        <w:rPr>
          <w:rFonts w:ascii="Arial Unicode MS" w:cs="Arial Unicode MS" w:eastAsia="Arial Unicode MS" w:hAnsi="Arial Unicode MS"/>
          <w:b w:val="1"/>
          <w:sz w:val="36"/>
          <w:szCs w:val="36"/>
          <w:rtl w:val="0"/>
        </w:rPr>
        <w:t xml:space="preserve">只有</w:t>
      </w:r>
      <w:r w:rsidDel="00000000" w:rsidR="00000000" w:rsidRPr="00000000">
        <w:rPr>
          <w:rFonts w:ascii="Arial Unicode MS" w:cs="Arial Unicode MS" w:eastAsia="Arial Unicode MS" w:hAnsi="Arial Unicode MS"/>
          <w:sz w:val="36"/>
          <w:szCs w:val="36"/>
          <w:rtl w:val="0"/>
        </w:rPr>
        <w:t xml:space="preserve">全然的純潔才是真實的。部分的純潔容易流為偶然的愚蠢。除非純潔成為了可供普世運用的一種觀點，否則它就無法成為智慧。純潔或正確的感知意謂你絕不以錯誤的方式感知，且總能看清真相。簡言之，這意謂你對不存在的事物視而不見，卻總能看得清實存之物。</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如果你對他人的行逕缺乏信心，就是在肯認你的這一信念：他缺乏清明的神智。這很難說是一種基於奇蹟的參照系。它也將產生災難性的後果，也就是否定了奇蹟的力量。奇蹟只會感知萬物的本來面目。如果真理之外的事物皆不存在，神智清明的眼光便只能看得見完美。我已說過，唯有上主的創造，或你以同一旨意所進行的創造，才可能真實存在。純潔的目光只看得見這個。它毋需承受扭曲的感知。</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你對上主的旨意心懷畏懼，因為你的心雖出自上主，且與天心肖似，但你卻將其用於妄造一途。只有當心靈相信自己失去了自由，才可能逕行妄造。「遭受桎梏」的心靈是不自由的，因它佔據或說阻礙了自己。為此，它受到了限制，而它的心願則無法自如地肯認其自身。成為一體即是成為一體心或一體願。一旦聖子奧體的心願與天父的合而為一，二者的完美和諧即是天堂。</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上主之子一旦將自己的靈託付至天父手中，就沒有誰能勝得過他。藉此，心靈得以由睡夢中醒覺，並憶起自己的造物。分裂之感則會消失殆盡。上主之子從屬於三位一體，但三位一體本身卻屬一體不二。它的各個層次並不相互混淆，因為祂們出自一個天心、一個旨意。如此的單一目的創造完美的整合，並確立了上主的平安。但唯有真正的純潔眼光才感知得到此一慧見。純潔之人會護衛正確的感知，而非為了自我防衛而與之作對，因為他們的心是純粹的。他們了解救贖的道理，因而不願發動攻擊，為此，他們得以看清真相。《聖經》裏說：「主若顯現（或被感知），我們必要像他，因為必得見他的真體。」意即在此。</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修正扭曲的方式就是撤回你對它的信心，並把信心僅僅投資於真實之物。你無法使不真成為真實。不論你見到了什麼，一旦願意接納其內的真實之物，它就能成為你眼裏的真實。真理得以超克一切錯誤，而活在錯誤乃至虛空裏的人則永遠無法尋獲恆久的寬慰。你若以正確的方式感知，就能同時勾銷你內乃至他人之內的錯誤感知。你見到了他們的真面目，於是也接納了他們的真相，並將此獻給了他們，以便他們得以親自接納。這便是奇蹟所引致的療癒。</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