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真實世界代表的是一種心境，在它眼裡，寬恕乃是世間唯一的目的，而非恐懼。因為逃脫罪咎成了它的目標。它感知到了寬恕的價值，並以此取代了原有的偶像；它不再追尋偶像，因為它已不再珍視偶像帶給它的「禮物」。它不再無謂地設置規範，或對任何人和任何事提出要求，命他們自我扭曲，以便符應它的恐懼之夢。相反的，它希望了解一切事物於創造之初的真實模樣。而它也認清了自己必須先寬恕一切，</w:t>
      </w:r>
      <w:r w:rsidDel="00000000" w:rsidR="00000000" w:rsidRPr="00000000">
        <w:rPr>
          <w:rFonts w:ascii="Arial Unicode MS" w:cs="Arial Unicode MS" w:eastAsia="Arial Unicode MS" w:hAnsi="Arial Unicode MS"/>
          <w:b w:val="1"/>
          <w:sz w:val="36"/>
          <w:szCs w:val="36"/>
          <w:rtl w:val="0"/>
        </w:rPr>
        <w:t xml:space="preserve">而後</w:t>
      </w:r>
      <w:r w:rsidDel="00000000" w:rsidR="00000000" w:rsidRPr="00000000">
        <w:rPr>
          <w:rFonts w:ascii="Arial Unicode MS" w:cs="Arial Unicode MS" w:eastAsia="Arial Unicode MS" w:hAnsi="Arial Unicode MS"/>
          <w:sz w:val="36"/>
          <w:szCs w:val="36"/>
          <w:rtl w:val="0"/>
        </w:rPr>
        <w:t xml:space="preserve">才能予以理解。</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在這兒，人們以為攻擊堪能帶來理解。在那兒，「攻擊令人失去理解」卻是顯而易見的真相。以罪咎為鵠的的愚行已被全然地認清。那兒，沒有誰會想要偶像，畢竟他們了解罪咎乃是痛苦的唯一肇因，不論其形式。沒有誰會被罪咎的徒勞訴求撩撥了心思，因為他們已把痛苦和死亡當成了既不想要也不願追求的事。他們已然明瞭解脫的可能，並予以歡迎，現在，他們也理解了獲致解脫的方法。世界成了希望之都，因為它唯一的目的就是成為幸福的希望可被達成的一片聖地。沒有誰獨自佇立在這一希望之外，因為整個世界都結合於同一信念之下；假使上述的希望不只是幻夢，那麼所有的人都必共享世界的目的。</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人們尚記不起天堂，畢竟寬恕的目的還在。但每一個人都確信自己能夠超越寬恕，之所以滯留此地，不過是為了在一己之內將寬恕做得盡善盡美。除此之外，他沒有別的希冀。而恐懼已被拋諸腦後，因為他已與自己結合於寬恕的目的之下。在他心中，幸福的希望極其明確，而且永恆不易，雖然他的雙腳仍在此地，但卻已迫不及待地想著離開。不過，他仍滿心歡喜地等著牽起所有的手，等著所有人的心準備好與他一齊動身。只有這樣，他才能準備好將所有的寬恕一併放下。</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最後的一步出自上主，因為唯有上主才能創造完美的聖子，並與他共享其為父身份。天堂之外，沒有任何人曉得這是怎麼辦到的，畢竟知曉了這個就已躋身天堂之境。即便是真實世界，都仍有次於創造和永恆的目的。但恐懼已然消逝，因為其目的乃是寬恕，而非偶像膜拜。至此，天堂之子已準備活出自己，他會憶起上主之子得以知曉天父知曉的一切，並與天父共享那完美的真知。</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真實世界尚且達不到上述的境界，畢竟這是上主自身的目的；僅僅為祂所有，但又被徹底地共享，並圓滿地完成。在真實世界的境界之中，心靈已經學會，雖則它的眼裡仍有偶像，但若不再想要，便能輕易地放下。一旦心靈明白了偶像既不存在，又無目的，而且哪兒也找不著，那麼它就會心甘情願地放下它們。畢竟，只有這樣它才能看得出罪和罪咎不僅不具意義，也缺乏目的。</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真實世界的目的就被這樣溫柔地帶入了覺知，取代了罪和罪咎的目標。而寬恕則會滿心喜悅地滌淨所有擋在自我形象和真實的你之間的渣滓。然而，上主毋需再造祂的聖子，以便物歸原主。你與弟兄之間的那道空隙向來就不存在。而上主之子在創造中所知曉的一切，他必會重新認識。</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在這個充滿恐懼的世界，一旦弟兄之間為了同一目的結合，他們便已佇立於真實世界的邊緣。或許他們仍會回首，以為自己見到了於心所屬的偶像。然而，他們的道途確實已由通往偶像轉為了通往實相。畢竟，當他們拉住了彼此的手，他們便拉住了基督的手，而在牽手之餘，他們還會仰望祂的聖容。你得先仰望基督的面龐，才得以憶起天父。祂的聖子若不能超越寬恕，直抵上主之愛，就沒有誰能憶起祂來。但你得先接納基督之愛。然後你才會知曉祂們原是一個。</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一旦你認出了自己牽起的是誰的手，就能極為輕易地跨越恐懼世界的狹窄邊線！你的手裡握有所需的一切，憑著它們，你就能自信滿滿，頭也不回地遠離恐懼，你會大步向前，不多時便能抵達天堂門口。畢竟與你牽手的那一位正等著你加入祂的行列。現在你來了，難道祂還會遲遲不肯透露祂必要伴你走過的那道途徑嗎？你必已蒙受了祂的祝福，一如祂蒙受了天父之愛。祂對你的感激超出了你的理解，因為你鬆開了祂的鎖鏈，使祂得以與你同行，一同回歸天父的家園。</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萬古的怨恨正由眼前的世界消逝。隨著它逝去的是所有的憎恨和恐懼。別再回頭了，等在前方的是你真心渴望的一切。放棄這個世界吧！但不是為了犧牲。你從不想要這個世界。你在這兒所尋求的幸福，有哪一樣不曾為你帶來恐懼？那些滿足的時光，有哪一段不是你以可怖的高價和痛苦的錢幣買入的？喜樂是不必付出代價的。那是你神聖的權利，而你能買得到的都不會是幸福。讓真誠加快你的腳步吧，當你回首之際，不要被自己那些俗世的經驗給騙了。它們尚未由痛苦的代價和不快的後果中解脫出來。</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除非以真誠為伴，否則不要回首。一旦偶像誘惑了你，就這麼想：</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除了罪咎的「禮物」之外，偶像實在不曾給你些什麼。沒有什麼不是你以痛苦的代價換來的，也從來不是由你單獨支付。</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因此，善待自己的弟兄吧。不要糊裡糊塗地選擇了偶像，記住，他會和你一塊兒付出代價的。當你回首之際，便蹉跎了弟兄的光陰，而你也看不見自己握住的是祂那充滿愛意的手。因此，向前看吧；帶著信心前行，讓自己的心在幸福和希望之間跳動，而非在恐懼之中敲擊。</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只要弟兄與弟兄之間攜手同行，上主的旨意就永遠與他們同在。除非他們結為一體，否則總會把祂當作是自己的敵人。不過，一旦他們相互結合，共享同一目的，就能毫無阻礙地認明彼此的心願原是一個。於是上主的旨意必會浮現於他們的覺知。而他們也無法長久遺忘那正是他們的心願。</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