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要不你見到的是肉，要不你認出的是靈。兩者之間並無妥協的餘地。倘使一個為真，另一個必然為假，因為真實之物一向會否定自己的對立面。此外，你的眼光也別無選擇。你在此做出的選擇決定了你眼裏的所有事物，乃至你信以為真的一切。你的整個世界都建基於此，因為你在此確立了自己的本質——相信自己是靈，抑或是肉。倘使選擇的是肉，你就永遠也逃脫不了身體帶來的現實，因為這就是你選擇想要的一切。但你若選擇了靈，整個天堂就會彎折下來輕撫你的雙眼，並祝福你那神聖的目光，讓你只以療癒、寬慰、與祝福的心境看待肉的世界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救恩即是化解。你若選擇著眼於身體，眼前的世界就會充斥著分裂、不相干的事物、和不具意義的事件。某個人現身了，隨後又在死亡裏消逝；另個人註定了要承受痛苦與失落。沒有人和一秒前的自己完全相同，而下一秒後的他也不會和此刻的他一模一樣。眼前的變動如此之多，又有誰能抱以信任？畢竟，人若只是塵土，又能有何價值？救恩可以化解這一切。因為只有被救恩釋放的雙眼才看得見恆久不易，它們不再著眼於罪咎的代價，因為它們選擇放下它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恩並不要求你只著眼於靈而不感知到肉。它只要你做出這樣的選擇。因為你能獨力看見身體，卻不了解該怎麼看見在它之外的世界。救恩化解的便是你的世界，它要讓你看的是個肉眼永遠找不到的世界。不必擔心這是否有其可能。你並不了解眼前的事物是如何產生，終至映入眼簾的。否則，它們就會消失殆盡。無知之幕遮蔽了良善與邪惡，而你必須穿透它，二者才會消失，進而令感知失去藏身之所。這是怎麼做到的？沒有誰做到了它。在上主創造的宇宙裏，還有什麼是須要做的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有傲慢的人才會以為自己必須弄清楚去往天堂的途徑。上天已給了你看見另個世界的方法，以此取代你所營造的世界。願你的心願承行！不論天上，不論地上，這點永遠真實不虛。不論你自認身在何方，亦不論你心目中的自己究竟是何模樣，都不重要。不論你見到了什麼，亦不論你選擇了何種感受、思維、與意願，都沒有差別。因為上主親口說出了：「願你的心願承行。」於是它便已承行於你自身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自認能以你想要的方式看待上主之子，但請別忘了，沒有任何自我概念可以遮擋得了你的真實身份。沒有人能瓦解真理。但概念卻並不難轉變。就正在學習的雙眼而言，只需一個清晰的慧見就足以轉變這個世界，這一慧見無法嵌入你從前感知到的圖景，因為原有的自我概念已然轉變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是百害不侵的嗎？那麼，你眼裏的世界就是無害的。你寬恕了嗎？那麼，這世界就會寬恕你，因為你寬恕了它的進犯，所以它也會以你看它的方式看待你。你是一具身體嗎？那麼，你眼裡的整個世界就會起而背叛，並出手殺戮。你是不死的靈，而你身上既無腐朽的定數，亦無罪的污漬嗎？那麼，眼前的世界就是穩固的，而且完全值得信賴；你會樂於在此稍作安歇，因為這裏只有值得你愛而非恐懼的事物。仁慈的心難道會拒人於千里？真正無罪的人難道會受到傷害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神聖的上主之子啊，願你的心願承行。不論你自認是在地上還是天上，都無關緊要。天父對你的旨意永遠不會改變。你內的真理仍如星子一般璀璨、光明一般純淨、愛一般純潔。而你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值得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令自己的心願承行！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