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今日的早晚複習如下：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 （97）我是靈性。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我就是上主之子。沒有人能限制我的靈性，或在我身上強加任何上主未曾創造的限制。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（98）我願接納自己在上主救恩計劃裡的角色。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除了接納上主之言，我還有什麼任務,畢竟祂已將我創造得如我所是，且永恆如是。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每小時：我是靈性。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每小時半：我願接納自己在上主救恩計劃裡的角色。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