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奇蹟即是修正。它既不創造，也不真的改變了什麼。它只是看著眼前的災難，並提醒我們的心靈，眼前見到的一切都是虛假的。它化解了錯誤，但它並未試圖超越感知，甚或逾越寬恕的任務。因此，它停留在時間的範疇之中。但它卻舖平了道途，以便永恆得以回歸，愛的覺醒得以重現，因為它帶來了溫和的療癒，使得恐懼不得不銷聲匿跡。</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奇蹟囊括了恩典的禮物，因為不論是被給予或被接收，它都是一個整體。所以它也體現了真理的法則，但世界並不遵循這一法則，因為它完全無法明白真理的運行。奇蹟反轉了原先上下顛倒的感知，進一步終結了呈顯於外的怪異扭曲。現在，感知面向了真理。寬恕也被視為合於理性。</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寬恕是奇蹟的家園。基督的雙眼將它們轉贈給了它們視之以愛與憐憫的一切。在祂的慧見之下，感知得到了修正，而原先用以詛咒的，現在也給出了祝福。每一朵寬恕的百合都在靜默之中為整個世界帶來愛的奇蹟。而它們也被放在了上主的聖言之前，放在了那敬拜造物和造化的普世祭壇之上，予以光照的則是完美的純潔和無盡的喜樂。</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奇蹟最初憑藉的是信心，因為尋求奇蹟意味著心靈已準備好能設想那些它既看不見也無法理解的事物。然而，信心會帶來見證，使你明白它所倚仗的基礎確實存在。因此，奇蹟會證明你對它的信心有憑有據，並使你明白，它所依託的世界比起你以往所見還要來的真實；那個世界已由你所認定的一切解脫了出來。</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奇蹟的到來宛如天堂降下了療癒的甘霖，落在了這乾旱的塵世，此處的生靈又渴又飢、奄奄一息。如今，它們有了水。如今，世界變得蒼翠。生命的跡象四處勃發，可見一經降生的便永遠不死，因為擁有了生命的即屬不朽。</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