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我的心裏只有我與上主一同思維的念頭。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1.（127）上主的愛乃是唯一。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（128）眼前的世界沒有我想要的事物。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