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救恩乃是上主的承諾，讓你最終得以找到去往祂的路。它不可能不被信守。它保證了時間的終結，而在時間中誕生的所有信念也將有終結的一天。上主已把自己的聖言賜給了自認懷抱著分裂思維的所有心靈，它將以平安的聖念取代這些矛盾的思維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就在聖子的心靈思及戰爭的那一刻，平安的聖念便被賜給了他。在此之前，你無需這一聖念，因為上天賜你的平安並無對立之物，而僅止於臨在。然而，心靈一旦分裂，就需要療癒。為此，足以療癒這一分裂的聖念就成了心靈的每個片段的一部分，它雖然仍屬一體，卻認不清自己的一體性。如今它已認不得自己，繼而相信自己的真實身分已然丟失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救恩即是化解，因為它什麼也沒做，且從不支持夢與罪惡的世界。藉此它放下了幻相。它只會令其默默歸於塵土，因為它並不予以支持。而它們隱藏的一切則顯露了出來；獻給上主聖名的一座祭壇，上頭書寫了祂的聖言，跟前安放著你的寬恕作為禮物，而上主的記憶則在不遠處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讓我們日日前來這一聖地，花點時間相聚。我們在此共享那最後的夢境。其中並無一點兒悲傷，因為它預示了上主賜給我們的所有榮耀。如今，綠草已由土壤裏冒出，樹木長出了嫩芽，鳥兒也前來棲息在它們的枝椏裏。地球已在你嶄新的眼光裏重生。黑夜過去了，我們則在光明裏相聚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由此，我們將帶給世界救恩，因為只有在這兒救恩才可被領受。我們吟唱的歡慶之歌就是在昭告天下自由已然返回，時光即將終結，而上主之子只需片刻光景，便可憶起天父，徹底擺脫夢境，並使永恆之光驅散這個世界，而唯一存在的便只有天堂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