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（182）我願安靜片刻，以便返家。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此處既非我的歸宿，上主也已給了我祂的天音來喚我回家，我又何須選擇在此多待片刻？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