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（196）被我釘上十字架的只會是我自己。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我的所做所為都是在針對自己。我若攻擊，就會受苦。但我若寬恕，上天就會賜給我救恩。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