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（197）我所贏得的不過是自己的感激。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除了我，還有誰會為了我的得救而心生感激？除了藉由救恩，我又豈能找到我當感激的自性？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