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罪象徵著攻擊。一旦見到它，我就會受苦。因為只有藉著寬恕，基督慧見才會在我面前出現。讓我接納祂的眼界所展現的單純真理，如此我方可痊癒。弟兄啊，來吧，讓我著眼於你。你的美善反映了我的美善。你的無罪非我莫屬。你已蒙寬恕，而我和你一道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今日我願以上述眼光看待所有人。我的弟兄就是祢的聖子。祢的為父身分創造了他們，並把他們全給了我，從屬於祢和我的自性。今日我便要藉著他們來榮耀祢，進而希望今日便可認清我的自性。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