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今日我要讓萬物成為祢創造的模樣，並榮耀祢的聖子，因為祂純潔無罪；那是弟兄對弟兄、和對神聖道友的愛。藉此，我即可得救。藉此，真理將進入幻相所在之處，光明將取代一切黑暗，而祢的聖子也將明白他仍是祢創造的模樣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今日將有一特意的祝福降臨，那出自我們的天父。把這一日交託給祂吧，如此你今日便可一無所懼，因為這一日已被託付給了愛。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