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若把自己的世界強加在我的神聖目光上，就可以遮蔽它。我若不運用基督的慧見，就看不見祂著眼其上的神聖景象。感知即是明鏡，而非事實。我所見到的便是自己的心境反映於外。我要藉由基督之眼來觀照世界，從而給它祝福。而我也要見到自己的罪已徹底蒙受寬恕的明確徵象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祢引領著我由黑暗去往光明；由罪去往神聖性。讓我寬恕吧，如此方能領受世界的救恩。父啊，是祢給了我、並令我轉交給聖子的禮物，才令他足以再次的憶起祢，以及如祢所造的神聖之子。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