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移除了一切傲慢，而只留下了真相的，就是這一思維。因為傲慢會反對真相。而一旦屏除了傲慢，真相就會即刻出現，填補因小我離去而未被謊言佔據的空間。只有小我才會受到限制，為此，它尋求的目標必然有限，且必會使人受限。小我認為一個人得到了什麼，整體必會失去什麼。然而，上主的旨意卻要讓我明白一個人得到了什麼，所有人便會得到什麼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父啊，祢的旨意是全面的。而由此衍生的目標則會共享它的全面性。祢給我的目標，除了拯救世界，還會有別的嗎？我的自性與祢共享的心願，除了這個，還能有別的嗎？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