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愛子神聖無比。祢帶著愛與溫柔對著他微笑，無比親切、無比深沉、亦無比的靜謐，以致整個宇宙報之以微笑，並同享祢的神聖性——而我就是他。那麼，我們又是何等的純潔、安穩、和神聖，畢竟我們既安住在祢的微笑裏，蒙受祢所有的愛，亦在完滿的兄弟情誼與為父身分中與祢合一；我們的無罪又是如此純粹，以致那無罪之主將我們視作祂的聖子，亦即令祂得以完滿的聖念宇宙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為此，讓我們別再攻擊自身的純潔無罪，因為它蘊含著上主的神聖話語。在它的仁慈映射裏，我們即可得救。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