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今日我們要複習如下觀念：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1.（41）不論我往哪兒去，上主都與我同行。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倘使上主一向與我同行，我又怎會孤單？倘使祂內即有完美的確定性，我又怎會自我懷疑而無法篤定？倘使祂安居在我內的絕對平安之中，我又怎會受到任何攪擾？倘使愛與喜悅藉著祂而環繞著我，我又怎會受苦？讓我別再珍視關乎我自己的幻相了。我完美無缺，因為不論我往哪兒去，上主都與我同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2.（42）上主即是我的力量。慧見則是祂的禮物。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今天，讓我別再倚仗自己的雙眼。讓我心甘情願地以對看見的可憐錯覺交換上主賜與的慧見。基督的慧見乃是祂的禮物，而祂已將其賜給了我。今天讓我乞靈於祂的禮物，以便這一天的光陰能助我了解永恆的真諦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3.（43）上主即是我的源頭。離了祂，我便一無所見。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看得見上主願我看見之物。其餘的我什麼也看不見。上主旨意以外的便全是幻相。一旦我以為遠離了祂還能看見，便是在選擇幻相。一旦我企圖藉由肉眼去看，便是在選擇幻相。但上天給了我基督慧見好加以取代。而我也選擇透過它來看待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4.（44）上主是我賴以看見的光明。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無法在黑暗裡看見。上主乃是唯有的光源。為此，我若想看見，就必須藉由祂才行。我曾試圖定義何謂看見，但我是錯的。如今，上天已經使我得以了解，上主是我賴以看見的光明。讓我迎接慧見，迎接它將顯現與我的幸福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5.（45）上主是我賴以思維的天心。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我的思維無一不與上主共享。我的思維無一不與祂同在，因為我的心離不開祂的天心。我的心既是天心的一部分，我的思維亦屬於祂，反之亦然。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