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真實世界是個象徵，就如感知為人提供的一切。但它象徵著和你營造之物相反的存在。你的世界折射自恐懼的雙眼，它會把驚恐的見證帶往你的心靈。只有蒙受寬恕的雙眼才感知得到真實世界，因為它們見到的世界既無驚恐，也不可能有恐懼的見證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只要是在你的世界裏反映出的憂傷想法，都能在真實世界中找到對應之物；它必能修正恐怖的景象與戰爭的聲響——這些都隱含在你的世界裏。真實世界則出自不同的眼光，它需要寧靜的雙眼與平安的心靈。那兒只有安歇，且聽不見任何痛苦與悲傷的呼號，因為沒有什麼仍被遺留在寬恕之外。而你眼裏盡是溫柔的景象。只有幸福的景象與聲響才能夠觸及寬恕了自己的心靈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這樣的心靈又何需死亡、攻擊、與謀殺的意念？它在周遭感知到的若非安全、愛、與喜樂，又會是什麼？哪兒還有它想定罪，或作出不利判斷的對象？它眼中的世界出自蘊涵著平安的心靈。沒有任何危險潛伏於它眼裏的一切，因為它既是仁慈的，便只著眼於仁慈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真實世界意謂罪與咎的夢境已然結束，上主之子也不再沉睡。他那清醒的雙眼將會感知到天父之愛的明晰倒影，乃至他已得救的明確保證。真實世界象徵了時間的終結，因為它的感知已使時間變得毫無用途。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時間一旦服務過聖靈的目的，就已不再必需。如今，祂只需再靜待片刻，上主就會跨出祂的最後一步，而時間則會消失，再把感知一併帶走，只留下真理之本然。那一刻就是我們的目標，因為它蘊涵了上主的記憶。我們一著眼於蒙受寬恕的世界，祂就會呼喚我們，並帶我們返家，同時令我們憶起自己的真實身分——那是寬恕已為我們恢復的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