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3F7C" w14:textId="77777777" w:rsidR="00147C38" w:rsidRDefault="00437132">
      <w:pPr>
        <w:jc w:val="center"/>
        <w:rPr>
          <w:rFonts w:ascii="Tahoma" w:eastAsia="Tahoma" w:hAnsi="Tahoma" w:cs="Tahoma"/>
          <w:b/>
          <w:sz w:val="28"/>
          <w:szCs w:val="28"/>
        </w:rPr>
      </w:pPr>
      <w:r>
        <w:rPr>
          <w:rFonts w:ascii="Tahoma" w:eastAsia="Tahoma" w:hAnsi="Tahoma" w:cs="Tahoma"/>
          <w:b/>
          <w:sz w:val="28"/>
          <w:szCs w:val="28"/>
        </w:rPr>
        <w:t>Lab17 – Pendulum</w:t>
      </w:r>
    </w:p>
    <w:p w14:paraId="3F137CE5" w14:textId="77777777" w:rsidR="00147C38" w:rsidRDefault="00147C38">
      <w:pPr>
        <w:jc w:val="center"/>
        <w:rPr>
          <w:sz w:val="22"/>
          <w:szCs w:val="22"/>
        </w:rPr>
      </w:pPr>
    </w:p>
    <w:p w14:paraId="69AB38FA" w14:textId="77777777" w:rsidR="00147C38" w:rsidRDefault="00147C38">
      <w:pPr>
        <w:rPr>
          <w:rFonts w:ascii="Tahoma" w:eastAsia="Tahoma" w:hAnsi="Tahoma" w:cs="Tahoma"/>
        </w:rPr>
      </w:pPr>
    </w:p>
    <w:p w14:paraId="68B5BC37" w14:textId="77777777" w:rsidR="00147C38" w:rsidRDefault="00437132">
      <w:pPr>
        <w:jc w:val="both"/>
        <w:rPr>
          <w:rFonts w:ascii="Tahoma" w:eastAsia="Tahoma" w:hAnsi="Tahoma" w:cs="Tahoma"/>
          <w:b/>
          <w:sz w:val="22"/>
          <w:szCs w:val="22"/>
        </w:rPr>
      </w:pPr>
      <w:r>
        <w:rPr>
          <w:rFonts w:ascii="Tahoma" w:eastAsia="Tahoma" w:hAnsi="Tahoma" w:cs="Tahoma"/>
          <w:sz w:val="22"/>
          <w:szCs w:val="22"/>
        </w:rPr>
        <w:t xml:space="preserve">Open </w:t>
      </w:r>
      <w:proofErr w:type="gramStart"/>
      <w:r>
        <w:rPr>
          <w:rFonts w:ascii="Tahoma" w:eastAsia="Tahoma" w:hAnsi="Tahoma" w:cs="Tahoma"/>
          <w:sz w:val="22"/>
          <w:szCs w:val="22"/>
        </w:rPr>
        <w:t>BlueJ, and</w:t>
      </w:r>
      <w:proofErr w:type="gramEnd"/>
      <w:r>
        <w:rPr>
          <w:rFonts w:ascii="Tahoma" w:eastAsia="Tahoma" w:hAnsi="Tahoma" w:cs="Tahoma"/>
          <w:sz w:val="22"/>
          <w:szCs w:val="22"/>
        </w:rPr>
        <w:t xml:space="preserve"> create a new BlueJ project titled </w:t>
      </w:r>
      <w:r>
        <w:rPr>
          <w:rFonts w:ascii="Tahoma" w:eastAsia="Tahoma" w:hAnsi="Tahoma" w:cs="Tahoma"/>
          <w:b/>
          <w:sz w:val="22"/>
          <w:szCs w:val="22"/>
        </w:rPr>
        <w:t xml:space="preserve">Lab17-Pendulum </w:t>
      </w:r>
      <w:r>
        <w:rPr>
          <w:rFonts w:ascii="Tahoma" w:eastAsia="Tahoma" w:hAnsi="Tahoma" w:cs="Tahoma"/>
          <w:sz w:val="22"/>
          <w:szCs w:val="22"/>
        </w:rPr>
        <w:t xml:space="preserve">in your CS\LABS folder. </w:t>
      </w:r>
    </w:p>
    <w:p w14:paraId="1F026B51" w14:textId="77777777" w:rsidR="00147C38" w:rsidRDefault="00147C38">
      <w:pPr>
        <w:rPr>
          <w:rFonts w:ascii="Tahoma" w:eastAsia="Tahoma" w:hAnsi="Tahoma" w:cs="Tahoma"/>
          <w:sz w:val="22"/>
          <w:szCs w:val="22"/>
        </w:rPr>
      </w:pPr>
    </w:p>
    <w:p w14:paraId="3ADBB407" w14:textId="77777777" w:rsidR="00147C38" w:rsidRDefault="00437132">
      <w:pPr>
        <w:rPr>
          <w:rFonts w:ascii="Tahoma" w:eastAsia="Tahoma" w:hAnsi="Tahoma" w:cs="Tahoma"/>
          <w:sz w:val="22"/>
          <w:szCs w:val="22"/>
        </w:rPr>
      </w:pPr>
      <w:r>
        <w:rPr>
          <w:rFonts w:ascii="Tahoma" w:eastAsia="Tahoma" w:hAnsi="Tahoma" w:cs="Tahoma"/>
          <w:sz w:val="22"/>
          <w:szCs w:val="22"/>
        </w:rPr>
        <w:t xml:space="preserve">Create a new class and </w:t>
      </w:r>
      <w:r>
        <w:rPr>
          <w:rFonts w:ascii="Tahoma" w:eastAsia="Tahoma" w:hAnsi="Tahoma" w:cs="Tahoma"/>
          <w:b/>
          <w:sz w:val="22"/>
          <w:szCs w:val="22"/>
        </w:rPr>
        <w:t>type</w:t>
      </w:r>
      <w:r>
        <w:rPr>
          <w:rFonts w:ascii="Tahoma" w:eastAsia="Tahoma" w:hAnsi="Tahoma" w:cs="Tahoma"/>
          <w:sz w:val="22"/>
          <w:szCs w:val="22"/>
        </w:rPr>
        <w:t xml:space="preserve"> in our code skeleton:</w:t>
      </w:r>
    </w:p>
    <w:p w14:paraId="199653D3" w14:textId="77777777" w:rsidR="00147C38" w:rsidRDefault="00147C38">
      <w:pPr>
        <w:rPr>
          <w:rFonts w:ascii="Tahoma" w:eastAsia="Tahoma" w:hAnsi="Tahoma" w:cs="Tahoma"/>
          <w:sz w:val="22"/>
          <w:szCs w:val="22"/>
        </w:rPr>
      </w:pPr>
    </w:p>
    <w:p w14:paraId="371A92FB" w14:textId="77777777" w:rsidR="00147C38" w:rsidRDefault="00437132">
      <w:pPr>
        <w:ind w:firstLine="709"/>
        <w:rPr>
          <w:rFonts w:ascii="Courier New" w:eastAsia="Courier New" w:hAnsi="Courier New" w:cs="Courier New"/>
          <w:sz w:val="18"/>
          <w:szCs w:val="18"/>
        </w:rPr>
      </w:pPr>
      <w:r>
        <w:rPr>
          <w:rFonts w:ascii="Courier New" w:eastAsia="Courier New" w:hAnsi="Courier New" w:cs="Courier New"/>
          <w:sz w:val="18"/>
          <w:szCs w:val="18"/>
        </w:rPr>
        <w:t xml:space="preserve">//Name: </w:t>
      </w:r>
    </w:p>
    <w:p w14:paraId="11856C0C" w14:textId="77777777" w:rsidR="00147C38" w:rsidRDefault="00437132">
      <w:pPr>
        <w:ind w:firstLine="709"/>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r>
        <w:rPr>
          <w:rFonts w:ascii="Courier New" w:eastAsia="Courier New" w:hAnsi="Courier New" w:cs="Courier New"/>
          <w:sz w:val="18"/>
          <w:szCs w:val="18"/>
        </w:rPr>
        <w:t>java.util</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w:t>
      </w:r>
      <w:proofErr w:type="gramEnd"/>
    </w:p>
    <w:p w14:paraId="468EB910"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t xml:space="preserve">public class </w:t>
      </w:r>
      <w:proofErr w:type="spellStart"/>
      <w:r>
        <w:rPr>
          <w:rFonts w:ascii="Courier New" w:eastAsia="Courier New" w:hAnsi="Courier New" w:cs="Courier New"/>
          <w:sz w:val="18"/>
          <w:szCs w:val="18"/>
        </w:rPr>
        <w:t>PracticeProblems</w:t>
      </w:r>
      <w:proofErr w:type="spellEnd"/>
    </w:p>
    <w:p w14:paraId="6C5E7732"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t>{</w:t>
      </w:r>
    </w:p>
    <w:p w14:paraId="7F0FB7F0"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 xml:space="preserve">public static void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 xml:space="preserve">String[]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w:t>
      </w:r>
    </w:p>
    <w:p w14:paraId="19107F48" w14:textId="77777777" w:rsidR="00147C38" w:rsidRDefault="00437132">
      <w:pPr>
        <w:rPr>
          <w:rFonts w:ascii="Courier New" w:eastAsia="Courier New" w:hAnsi="Courier New" w:cs="Courier New"/>
          <w:sz w:val="18"/>
          <w:szCs w:val="18"/>
        </w:rPr>
      </w:pPr>
      <w:bookmarkStart w:id="0" w:name="_gjdgxs" w:colFirst="0" w:colLast="0"/>
      <w:bookmarkEnd w:id="0"/>
      <w:r>
        <w:rPr>
          <w:rFonts w:ascii="Courier New" w:eastAsia="Courier New" w:hAnsi="Courier New" w:cs="Courier New"/>
          <w:sz w:val="18"/>
          <w:szCs w:val="18"/>
        </w:rPr>
        <w:tab/>
      </w:r>
      <w:r>
        <w:rPr>
          <w:rFonts w:ascii="Courier New" w:eastAsia="Courier New" w:hAnsi="Courier New" w:cs="Courier New"/>
          <w:sz w:val="18"/>
          <w:szCs w:val="18"/>
        </w:rPr>
        <w:tab/>
        <w:t>{</w:t>
      </w:r>
    </w:p>
    <w:p w14:paraId="28EFA1D5"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Scanner console = new </w:t>
      </w:r>
      <w:proofErr w:type="gramStart"/>
      <w:r>
        <w:rPr>
          <w:rFonts w:ascii="Courier New" w:eastAsia="Courier New" w:hAnsi="Courier New" w:cs="Courier New"/>
          <w:sz w:val="18"/>
          <w:szCs w:val="18"/>
        </w:rPr>
        <w:t>Scanner(</w:t>
      </w:r>
      <w:proofErr w:type="gramEnd"/>
      <w:r>
        <w:rPr>
          <w:rFonts w:ascii="Courier New" w:eastAsia="Courier New" w:hAnsi="Courier New" w:cs="Courier New"/>
          <w:sz w:val="18"/>
          <w:szCs w:val="18"/>
        </w:rPr>
        <w:t>System.in);</w:t>
      </w:r>
    </w:p>
    <w:p w14:paraId="0C203675"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4AD5E452"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t>}</w:t>
      </w:r>
    </w:p>
    <w:p w14:paraId="0AA4F203" w14:textId="77777777" w:rsidR="00147C38" w:rsidRDefault="00147C38">
      <w:pPr>
        <w:rPr>
          <w:rFonts w:ascii="Tahoma" w:eastAsia="Tahoma" w:hAnsi="Tahoma" w:cs="Tahoma"/>
          <w:sz w:val="22"/>
          <w:szCs w:val="22"/>
        </w:rPr>
      </w:pPr>
    </w:p>
    <w:p w14:paraId="74E516DB" w14:textId="77777777" w:rsidR="00147C38" w:rsidRDefault="00437132">
      <w:pPr>
        <w:rPr>
          <w:rFonts w:ascii="Tahoma" w:eastAsia="Tahoma" w:hAnsi="Tahoma" w:cs="Tahoma"/>
          <w:sz w:val="22"/>
          <w:szCs w:val="22"/>
        </w:rPr>
      </w:pPr>
      <w:r>
        <w:rPr>
          <w:rFonts w:ascii="Tahoma" w:eastAsia="Tahoma" w:hAnsi="Tahoma" w:cs="Tahoma"/>
          <w:sz w:val="22"/>
          <w:szCs w:val="22"/>
        </w:rPr>
        <w:t xml:space="preserve">Remember, methods are named blocks of code (miniature programs) that </w:t>
      </w:r>
      <w:r>
        <w:rPr>
          <w:rFonts w:ascii="Tahoma" w:eastAsia="Tahoma" w:hAnsi="Tahoma" w:cs="Tahoma"/>
          <w:b/>
          <w:i/>
          <w:sz w:val="22"/>
          <w:szCs w:val="22"/>
        </w:rPr>
        <w:t>return</w:t>
      </w:r>
      <w:r>
        <w:rPr>
          <w:rFonts w:ascii="Tahoma" w:eastAsia="Tahoma" w:hAnsi="Tahoma" w:cs="Tahoma"/>
          <w:sz w:val="22"/>
          <w:szCs w:val="22"/>
        </w:rPr>
        <w:t xml:space="preserve"> a value.  The information they need to run are supplied inside the </w:t>
      </w:r>
      <w:proofErr w:type="gramStart"/>
      <w:r>
        <w:rPr>
          <w:rFonts w:ascii="Tahoma" w:eastAsia="Tahoma" w:hAnsi="Tahoma" w:cs="Tahoma"/>
          <w:sz w:val="22"/>
          <w:szCs w:val="22"/>
        </w:rPr>
        <w:t>parentheses, and</w:t>
      </w:r>
      <w:proofErr w:type="gramEnd"/>
      <w:r>
        <w:rPr>
          <w:rFonts w:ascii="Tahoma" w:eastAsia="Tahoma" w:hAnsi="Tahoma" w:cs="Tahoma"/>
          <w:sz w:val="22"/>
          <w:szCs w:val="22"/>
        </w:rPr>
        <w:t xml:space="preserve"> </w:t>
      </w:r>
      <w:r>
        <w:rPr>
          <w:rFonts w:ascii="Tahoma" w:eastAsia="Tahoma" w:hAnsi="Tahoma" w:cs="Tahoma"/>
          <w:sz w:val="22"/>
          <w:szCs w:val="22"/>
        </w:rPr>
        <w:t xml:space="preserve">are referred to as the method’s </w:t>
      </w:r>
      <w:r>
        <w:rPr>
          <w:rFonts w:ascii="Tahoma" w:eastAsia="Tahoma" w:hAnsi="Tahoma" w:cs="Tahoma"/>
          <w:b/>
          <w:i/>
          <w:sz w:val="22"/>
          <w:szCs w:val="22"/>
        </w:rPr>
        <w:t>parameters</w:t>
      </w:r>
      <w:r>
        <w:rPr>
          <w:rFonts w:ascii="Tahoma" w:eastAsia="Tahoma" w:hAnsi="Tahoma" w:cs="Tahoma"/>
          <w:sz w:val="22"/>
          <w:szCs w:val="22"/>
        </w:rPr>
        <w:t xml:space="preserve">.  </w:t>
      </w:r>
    </w:p>
    <w:p w14:paraId="13AAD17D" w14:textId="77777777" w:rsidR="00147C38" w:rsidRDefault="00147C38">
      <w:pPr>
        <w:rPr>
          <w:rFonts w:ascii="Tahoma" w:eastAsia="Tahoma" w:hAnsi="Tahoma" w:cs="Tahoma"/>
          <w:sz w:val="22"/>
          <w:szCs w:val="22"/>
        </w:rPr>
      </w:pPr>
    </w:p>
    <w:p w14:paraId="1B335AB1" w14:textId="77777777" w:rsidR="00147C38" w:rsidRDefault="00437132">
      <w:pPr>
        <w:rPr>
          <w:rFonts w:ascii="Tahoma" w:eastAsia="Tahoma" w:hAnsi="Tahoma" w:cs="Tahoma"/>
          <w:b/>
          <w:color w:val="FF0000"/>
          <w:sz w:val="22"/>
          <w:szCs w:val="22"/>
        </w:rPr>
      </w:pPr>
      <w:r>
        <w:rPr>
          <w:rFonts w:ascii="Tahoma" w:eastAsia="Tahoma" w:hAnsi="Tahoma" w:cs="Tahoma"/>
          <w:b/>
          <w:color w:val="FF0000"/>
          <w:sz w:val="22"/>
          <w:szCs w:val="22"/>
        </w:rPr>
        <w:t>Before each numbered problem, insert a COMMENT with the problem number.</w:t>
      </w:r>
    </w:p>
    <w:p w14:paraId="1C2AE735" w14:textId="77777777" w:rsidR="00147C38" w:rsidRDefault="00147C38">
      <w:pPr>
        <w:rPr>
          <w:rFonts w:ascii="Courier New" w:eastAsia="Courier New" w:hAnsi="Courier New" w:cs="Courier New"/>
          <w:sz w:val="22"/>
          <w:szCs w:val="22"/>
        </w:rPr>
      </w:pPr>
    </w:p>
    <w:p w14:paraId="34F4AADB"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Read two double variables from the keyboard, </w:t>
      </w:r>
      <w:r>
        <w:rPr>
          <w:rFonts w:ascii="Courier New" w:eastAsia="Courier New" w:hAnsi="Courier New" w:cs="Courier New"/>
          <w:sz w:val="22"/>
          <w:szCs w:val="22"/>
        </w:rPr>
        <w:t>a</w:t>
      </w:r>
      <w:r>
        <w:rPr>
          <w:rFonts w:ascii="Tahoma" w:eastAsia="Tahoma" w:hAnsi="Tahoma" w:cs="Tahoma"/>
          <w:sz w:val="22"/>
          <w:szCs w:val="22"/>
        </w:rPr>
        <w:t xml:space="preserve"> and </w:t>
      </w:r>
      <w:r>
        <w:rPr>
          <w:rFonts w:ascii="Courier New" w:eastAsia="Courier New" w:hAnsi="Courier New" w:cs="Courier New"/>
          <w:sz w:val="22"/>
          <w:szCs w:val="22"/>
        </w:rPr>
        <w:t>b</w:t>
      </w:r>
      <w:r>
        <w:rPr>
          <w:rFonts w:ascii="Tahoma" w:eastAsia="Tahoma" w:hAnsi="Tahoma" w:cs="Tahoma"/>
          <w:sz w:val="22"/>
          <w:szCs w:val="22"/>
        </w:rPr>
        <w:t xml:space="preserve">, and print out the maximum value (using a </w:t>
      </w:r>
      <w:proofErr w:type="gramStart"/>
      <w:r>
        <w:rPr>
          <w:rFonts w:ascii="Tahoma" w:eastAsia="Tahoma" w:hAnsi="Tahoma" w:cs="Tahoma"/>
          <w:sz w:val="22"/>
          <w:szCs w:val="22"/>
        </w:rPr>
        <w:t>Math</w:t>
      </w:r>
      <w:proofErr w:type="gramEnd"/>
      <w:r>
        <w:rPr>
          <w:rFonts w:ascii="Tahoma" w:eastAsia="Tahoma" w:hAnsi="Tahoma" w:cs="Tahoma"/>
          <w:sz w:val="22"/>
          <w:szCs w:val="22"/>
        </w:rPr>
        <w:t xml:space="preserve"> class method).</w:t>
      </w:r>
    </w:p>
    <w:p w14:paraId="294B5BCB"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Read one double variable from the keyboard, </w:t>
      </w:r>
      <w:proofErr w:type="spellStart"/>
      <w:r>
        <w:rPr>
          <w:rFonts w:ascii="Courier New" w:eastAsia="Courier New" w:hAnsi="Courier New" w:cs="Courier New"/>
          <w:sz w:val="22"/>
          <w:szCs w:val="22"/>
        </w:rPr>
        <w:t>toCube</w:t>
      </w:r>
      <w:proofErr w:type="spellEnd"/>
      <w:r>
        <w:rPr>
          <w:rFonts w:ascii="Tahoma" w:eastAsia="Tahoma" w:hAnsi="Tahoma" w:cs="Tahoma"/>
          <w:i/>
          <w:sz w:val="22"/>
          <w:szCs w:val="22"/>
        </w:rPr>
        <w:t>,</w:t>
      </w:r>
      <w:r>
        <w:rPr>
          <w:rFonts w:ascii="Tahoma" w:eastAsia="Tahoma" w:hAnsi="Tahoma" w:cs="Tahoma"/>
          <w:sz w:val="22"/>
          <w:szCs w:val="22"/>
        </w:rPr>
        <w:t xml:space="preserve"> and print out the value of the number cubed.</w:t>
      </w:r>
    </w:p>
    <w:p w14:paraId="4B0D321E"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Read two double variables from the keyboard, </w:t>
      </w:r>
      <w:r>
        <w:rPr>
          <w:rFonts w:ascii="Courier New" w:eastAsia="Courier New" w:hAnsi="Courier New" w:cs="Courier New"/>
          <w:sz w:val="22"/>
          <w:szCs w:val="22"/>
        </w:rPr>
        <w:t>base</w:t>
      </w:r>
      <w:r>
        <w:rPr>
          <w:rFonts w:ascii="Tahoma" w:eastAsia="Tahoma" w:hAnsi="Tahoma" w:cs="Tahoma"/>
          <w:i/>
          <w:sz w:val="22"/>
          <w:szCs w:val="22"/>
        </w:rPr>
        <w:t xml:space="preserve"> </w:t>
      </w:r>
      <w:r>
        <w:rPr>
          <w:rFonts w:ascii="Tahoma" w:eastAsia="Tahoma" w:hAnsi="Tahoma" w:cs="Tahoma"/>
          <w:sz w:val="22"/>
          <w:szCs w:val="22"/>
        </w:rPr>
        <w:t xml:space="preserve">and </w:t>
      </w:r>
      <w:r>
        <w:rPr>
          <w:rFonts w:ascii="Courier New" w:eastAsia="Courier New" w:hAnsi="Courier New" w:cs="Courier New"/>
          <w:sz w:val="22"/>
          <w:szCs w:val="22"/>
        </w:rPr>
        <w:t>exponent</w:t>
      </w:r>
      <w:r>
        <w:rPr>
          <w:rFonts w:ascii="Tahoma" w:eastAsia="Tahoma" w:hAnsi="Tahoma" w:cs="Tahoma"/>
          <w:i/>
          <w:sz w:val="22"/>
          <w:szCs w:val="22"/>
        </w:rPr>
        <w:t xml:space="preserve">, </w:t>
      </w:r>
      <w:r>
        <w:rPr>
          <w:rFonts w:ascii="Tahoma" w:eastAsia="Tahoma" w:hAnsi="Tahoma" w:cs="Tahoma"/>
          <w:sz w:val="22"/>
          <w:szCs w:val="22"/>
        </w:rPr>
        <w:t xml:space="preserve">and print the value of </w:t>
      </w:r>
      <w:r>
        <w:rPr>
          <w:rFonts w:ascii="Courier New" w:eastAsia="Courier New" w:hAnsi="Courier New" w:cs="Courier New"/>
          <w:sz w:val="22"/>
          <w:szCs w:val="22"/>
        </w:rPr>
        <w:t>base</w:t>
      </w:r>
      <w:r>
        <w:rPr>
          <w:rFonts w:ascii="Tahoma" w:eastAsia="Tahoma" w:hAnsi="Tahoma" w:cs="Tahoma"/>
          <w:sz w:val="22"/>
          <w:szCs w:val="22"/>
        </w:rPr>
        <w:t xml:space="preserve"> to t</w:t>
      </w:r>
      <w:r>
        <w:rPr>
          <w:rFonts w:ascii="Tahoma" w:eastAsia="Tahoma" w:hAnsi="Tahoma" w:cs="Tahoma"/>
          <w:sz w:val="22"/>
          <w:szCs w:val="22"/>
        </w:rPr>
        <w:t xml:space="preserve">he power of </w:t>
      </w:r>
      <w:r>
        <w:rPr>
          <w:rFonts w:ascii="Courier New" w:eastAsia="Courier New" w:hAnsi="Courier New" w:cs="Courier New"/>
          <w:sz w:val="22"/>
          <w:szCs w:val="22"/>
        </w:rPr>
        <w:t>exponent</w:t>
      </w:r>
      <w:r>
        <w:rPr>
          <w:rFonts w:ascii="Tahoma" w:eastAsia="Tahoma" w:hAnsi="Tahoma" w:cs="Tahoma"/>
          <w:i/>
          <w:sz w:val="22"/>
          <w:szCs w:val="22"/>
        </w:rPr>
        <w:t>.</w:t>
      </w:r>
    </w:p>
    <w:p w14:paraId="54488BA7"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Read a double variable from the keyboard, </w:t>
      </w:r>
      <w:r>
        <w:rPr>
          <w:rFonts w:ascii="Courier New" w:eastAsia="Courier New" w:hAnsi="Courier New" w:cs="Courier New"/>
          <w:sz w:val="22"/>
          <w:szCs w:val="22"/>
        </w:rPr>
        <w:t>num</w:t>
      </w:r>
      <w:r>
        <w:rPr>
          <w:rFonts w:ascii="Tahoma" w:eastAsia="Tahoma" w:hAnsi="Tahoma" w:cs="Tahoma"/>
          <w:sz w:val="22"/>
          <w:szCs w:val="22"/>
        </w:rPr>
        <w:t xml:space="preserve">, and print the value of </w:t>
      </w:r>
      <w:r>
        <w:rPr>
          <w:rFonts w:ascii="Courier New" w:eastAsia="Courier New" w:hAnsi="Courier New" w:cs="Courier New"/>
          <w:sz w:val="22"/>
          <w:szCs w:val="22"/>
        </w:rPr>
        <w:t>num</w:t>
      </w:r>
      <w:r>
        <w:rPr>
          <w:rFonts w:ascii="Tahoma" w:eastAsia="Tahoma" w:hAnsi="Tahoma" w:cs="Tahoma"/>
          <w:i/>
          <w:sz w:val="22"/>
          <w:szCs w:val="22"/>
        </w:rPr>
        <w:t xml:space="preserve"> </w:t>
      </w:r>
      <w:r>
        <w:rPr>
          <w:rFonts w:ascii="Tahoma" w:eastAsia="Tahoma" w:hAnsi="Tahoma" w:cs="Tahoma"/>
          <w:sz w:val="22"/>
          <w:szCs w:val="22"/>
        </w:rPr>
        <w:t>rounded to the nearest whole number.</w:t>
      </w:r>
    </w:p>
    <w:p w14:paraId="7E226EF0"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Read a double variable from the keyboard, </w:t>
      </w:r>
      <w:r>
        <w:rPr>
          <w:rFonts w:ascii="Courier New" w:eastAsia="Courier New" w:hAnsi="Courier New" w:cs="Courier New"/>
          <w:sz w:val="22"/>
          <w:szCs w:val="22"/>
        </w:rPr>
        <w:t>num2</w:t>
      </w:r>
      <w:r>
        <w:rPr>
          <w:rFonts w:ascii="Tahoma" w:eastAsia="Tahoma" w:hAnsi="Tahoma" w:cs="Tahoma"/>
          <w:i/>
          <w:sz w:val="22"/>
          <w:szCs w:val="22"/>
        </w:rPr>
        <w:t>,</w:t>
      </w:r>
      <w:r>
        <w:rPr>
          <w:rFonts w:ascii="Tahoma" w:eastAsia="Tahoma" w:hAnsi="Tahoma" w:cs="Tahoma"/>
          <w:sz w:val="22"/>
          <w:szCs w:val="22"/>
        </w:rPr>
        <w:t xml:space="preserve"> and print the value of </w:t>
      </w:r>
      <w:r>
        <w:rPr>
          <w:rFonts w:ascii="Courier New" w:eastAsia="Courier New" w:hAnsi="Courier New" w:cs="Courier New"/>
          <w:sz w:val="22"/>
          <w:szCs w:val="22"/>
        </w:rPr>
        <w:t>num2</w:t>
      </w:r>
      <w:r>
        <w:rPr>
          <w:rFonts w:ascii="Tahoma" w:eastAsia="Tahoma" w:hAnsi="Tahoma" w:cs="Tahoma"/>
          <w:sz w:val="22"/>
          <w:szCs w:val="22"/>
        </w:rPr>
        <w:t xml:space="preserve"> square rooted.</w:t>
      </w:r>
    </w:p>
    <w:p w14:paraId="0A06F543"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Read in two double values, </w:t>
      </w:r>
      <w:proofErr w:type="spellStart"/>
      <w:r>
        <w:rPr>
          <w:rFonts w:ascii="Courier New" w:eastAsia="Courier New" w:hAnsi="Courier New" w:cs="Courier New"/>
          <w:sz w:val="22"/>
          <w:szCs w:val="22"/>
        </w:rPr>
        <w:t>sideA</w:t>
      </w:r>
      <w:proofErr w:type="spellEnd"/>
      <w:r>
        <w:rPr>
          <w:rFonts w:ascii="Tahoma" w:eastAsia="Tahoma" w:hAnsi="Tahoma" w:cs="Tahoma"/>
          <w:i/>
          <w:sz w:val="22"/>
          <w:szCs w:val="22"/>
        </w:rPr>
        <w:t xml:space="preserve"> </w:t>
      </w:r>
      <w:r>
        <w:rPr>
          <w:rFonts w:ascii="Tahoma" w:eastAsia="Tahoma" w:hAnsi="Tahoma" w:cs="Tahoma"/>
          <w:sz w:val="22"/>
          <w:szCs w:val="22"/>
        </w:rPr>
        <w:t xml:space="preserve">and </w:t>
      </w:r>
      <w:proofErr w:type="spellStart"/>
      <w:r>
        <w:rPr>
          <w:rFonts w:ascii="Courier New" w:eastAsia="Courier New" w:hAnsi="Courier New" w:cs="Courier New"/>
          <w:sz w:val="22"/>
          <w:szCs w:val="22"/>
        </w:rPr>
        <w:t>sideB</w:t>
      </w:r>
      <w:proofErr w:type="spellEnd"/>
      <w:r>
        <w:rPr>
          <w:rFonts w:ascii="Tahoma" w:eastAsia="Tahoma" w:hAnsi="Tahoma" w:cs="Tahoma"/>
          <w:sz w:val="22"/>
          <w:szCs w:val="22"/>
        </w:rPr>
        <w:t>, representing the sides of a triangle, and print the value of the corresponding hypotenuse.</w:t>
      </w:r>
    </w:p>
    <w:p w14:paraId="47FBB96C"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(Riddle) </w:t>
      </w:r>
      <w:r>
        <w:rPr>
          <w:rFonts w:ascii="Tahoma" w:eastAsia="Tahoma" w:hAnsi="Tahoma" w:cs="Tahoma"/>
          <w:noProof/>
          <w:sz w:val="22"/>
          <w:szCs w:val="22"/>
        </w:rPr>
        <w:drawing>
          <wp:inline distT="0" distB="0" distL="0" distR="0" wp14:anchorId="492EE37F" wp14:editId="26DA65A4">
            <wp:extent cx="658716" cy="6621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8716" cy="662182"/>
                    </a:xfrm>
                    <a:prstGeom prst="rect">
                      <a:avLst/>
                    </a:prstGeom>
                    <a:ln/>
                  </pic:spPr>
                </pic:pic>
              </a:graphicData>
            </a:graphic>
          </wp:inline>
        </w:drawing>
      </w:r>
    </w:p>
    <w:p w14:paraId="1F0532E9"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Read in two double values, </w:t>
      </w:r>
      <w:proofErr w:type="spellStart"/>
      <w:r>
        <w:rPr>
          <w:rFonts w:ascii="Courier New" w:eastAsia="Courier New" w:hAnsi="Courier New" w:cs="Courier New"/>
          <w:sz w:val="22"/>
          <w:szCs w:val="22"/>
        </w:rPr>
        <w:t>cylinderRadius</w:t>
      </w:r>
      <w:proofErr w:type="spellEnd"/>
      <w:r>
        <w:rPr>
          <w:rFonts w:ascii="Tahoma" w:eastAsia="Tahoma" w:hAnsi="Tahoma" w:cs="Tahoma"/>
          <w:sz w:val="22"/>
          <w:szCs w:val="22"/>
        </w:rPr>
        <w:t xml:space="preserve"> and </w:t>
      </w:r>
      <w:proofErr w:type="spellStart"/>
      <w:r>
        <w:rPr>
          <w:rFonts w:ascii="Courier New" w:eastAsia="Courier New" w:hAnsi="Courier New" w:cs="Courier New"/>
          <w:sz w:val="22"/>
          <w:szCs w:val="22"/>
        </w:rPr>
        <w:t>cylinderHeight</w:t>
      </w:r>
      <w:proofErr w:type="spellEnd"/>
      <w:r>
        <w:rPr>
          <w:rFonts w:ascii="Tahoma" w:eastAsia="Tahoma" w:hAnsi="Tahoma" w:cs="Tahoma"/>
          <w:sz w:val="22"/>
          <w:szCs w:val="22"/>
        </w:rPr>
        <w:t xml:space="preserve">, and print the surface area of the corresponding </w:t>
      </w:r>
      <w:r>
        <w:rPr>
          <w:rFonts w:ascii="Tahoma" w:eastAsia="Tahoma" w:hAnsi="Tahoma" w:cs="Tahoma"/>
          <w:sz w:val="22"/>
          <w:szCs w:val="22"/>
        </w:rPr>
        <w:t>cylinder (using Math class methods for exponentiation and pi).</w:t>
      </w:r>
    </w:p>
    <w:p w14:paraId="257EE3D8" w14:textId="77777777" w:rsidR="00147C38" w:rsidRDefault="00437132">
      <w:pPr>
        <w:numPr>
          <w:ilvl w:val="0"/>
          <w:numId w:val="1"/>
        </w:numPr>
        <w:pBdr>
          <w:top w:val="nil"/>
          <w:left w:val="nil"/>
          <w:bottom w:val="nil"/>
          <w:right w:val="nil"/>
          <w:between w:val="nil"/>
        </w:pBdr>
        <w:spacing w:after="240"/>
        <w:ind w:left="936" w:hanging="576"/>
        <w:rPr>
          <w:rFonts w:ascii="Tahoma" w:eastAsia="Tahoma" w:hAnsi="Tahoma" w:cs="Tahoma"/>
          <w:sz w:val="22"/>
          <w:szCs w:val="22"/>
        </w:rPr>
      </w:pPr>
      <w:r>
        <w:rPr>
          <w:rFonts w:ascii="Tahoma" w:eastAsia="Tahoma" w:hAnsi="Tahoma" w:cs="Tahoma"/>
          <w:sz w:val="22"/>
          <w:szCs w:val="22"/>
        </w:rPr>
        <w:t xml:space="preserve">Read in a double value, </w:t>
      </w:r>
      <w:proofErr w:type="spellStart"/>
      <w:r>
        <w:rPr>
          <w:rFonts w:ascii="Courier New" w:eastAsia="Courier New" w:hAnsi="Courier New" w:cs="Courier New"/>
          <w:sz w:val="22"/>
          <w:szCs w:val="22"/>
        </w:rPr>
        <w:t>sphereDiameter</w:t>
      </w:r>
      <w:proofErr w:type="spellEnd"/>
      <w:r>
        <w:rPr>
          <w:rFonts w:ascii="Tahoma" w:eastAsia="Tahoma" w:hAnsi="Tahoma" w:cs="Tahoma"/>
          <w:sz w:val="22"/>
          <w:szCs w:val="22"/>
        </w:rPr>
        <w:t>, and print the volume of the corresponding sphere (using Math class methods for exponentiation and pi).</w:t>
      </w:r>
    </w:p>
    <w:p w14:paraId="0FF7AF16" w14:textId="77777777" w:rsidR="00147C38" w:rsidRDefault="00147C38">
      <w:pPr>
        <w:pBdr>
          <w:top w:val="nil"/>
          <w:left w:val="nil"/>
          <w:bottom w:val="nil"/>
          <w:right w:val="nil"/>
          <w:between w:val="nil"/>
        </w:pBdr>
        <w:ind w:left="936" w:hanging="720"/>
        <w:rPr>
          <w:rFonts w:ascii="Tahoma" w:eastAsia="Tahoma" w:hAnsi="Tahoma" w:cs="Tahoma"/>
          <w:sz w:val="22"/>
          <w:szCs w:val="22"/>
        </w:rPr>
      </w:pPr>
    </w:p>
    <w:p w14:paraId="2C049BC3" w14:textId="5D89D87F" w:rsidR="00147C38" w:rsidRDefault="00147C38">
      <w:pPr>
        <w:pBdr>
          <w:top w:val="nil"/>
          <w:left w:val="nil"/>
          <w:bottom w:val="nil"/>
          <w:right w:val="nil"/>
          <w:between w:val="nil"/>
        </w:pBdr>
        <w:ind w:left="936" w:hanging="720"/>
        <w:rPr>
          <w:rFonts w:ascii="Tahoma" w:eastAsia="Tahoma" w:hAnsi="Tahoma" w:cs="Tahoma"/>
          <w:sz w:val="22"/>
          <w:szCs w:val="22"/>
        </w:rPr>
      </w:pPr>
    </w:p>
    <w:p w14:paraId="0C436046" w14:textId="77777777" w:rsidR="00791D5B" w:rsidRDefault="00791D5B">
      <w:pPr>
        <w:pBdr>
          <w:top w:val="nil"/>
          <w:left w:val="nil"/>
          <w:bottom w:val="nil"/>
          <w:right w:val="nil"/>
          <w:between w:val="nil"/>
        </w:pBdr>
        <w:ind w:left="936" w:hanging="720"/>
        <w:rPr>
          <w:rFonts w:ascii="Tahoma" w:eastAsia="Tahoma" w:hAnsi="Tahoma" w:cs="Tahoma"/>
          <w:sz w:val="22"/>
          <w:szCs w:val="22"/>
        </w:rPr>
      </w:pPr>
    </w:p>
    <w:p w14:paraId="47D8473B" w14:textId="77777777" w:rsidR="00147C38" w:rsidRDefault="00147C38">
      <w:pPr>
        <w:pBdr>
          <w:top w:val="nil"/>
          <w:left w:val="nil"/>
          <w:bottom w:val="nil"/>
          <w:right w:val="nil"/>
          <w:between w:val="nil"/>
        </w:pBdr>
        <w:ind w:left="936" w:hanging="720"/>
        <w:rPr>
          <w:rFonts w:ascii="Tahoma" w:eastAsia="Tahoma" w:hAnsi="Tahoma" w:cs="Tahoma"/>
          <w:sz w:val="22"/>
          <w:szCs w:val="22"/>
        </w:rPr>
      </w:pPr>
    </w:p>
    <w:p w14:paraId="4F316F89" w14:textId="77777777" w:rsidR="00147C38" w:rsidRDefault="00147C38">
      <w:pPr>
        <w:pBdr>
          <w:top w:val="nil"/>
          <w:left w:val="nil"/>
          <w:bottom w:val="nil"/>
          <w:right w:val="nil"/>
          <w:between w:val="nil"/>
        </w:pBdr>
        <w:ind w:left="936" w:hanging="720"/>
        <w:rPr>
          <w:rFonts w:ascii="Tahoma" w:eastAsia="Tahoma" w:hAnsi="Tahoma" w:cs="Tahoma"/>
          <w:sz w:val="22"/>
          <w:szCs w:val="22"/>
        </w:rPr>
      </w:pPr>
    </w:p>
    <w:p w14:paraId="3690B116" w14:textId="77777777" w:rsidR="00147C38" w:rsidRDefault="00147C38">
      <w:pPr>
        <w:pBdr>
          <w:top w:val="nil"/>
          <w:left w:val="nil"/>
          <w:bottom w:val="nil"/>
          <w:right w:val="nil"/>
          <w:between w:val="nil"/>
        </w:pBdr>
        <w:ind w:left="936" w:hanging="720"/>
        <w:rPr>
          <w:rFonts w:ascii="Tahoma" w:eastAsia="Tahoma" w:hAnsi="Tahoma" w:cs="Tahoma"/>
          <w:sz w:val="22"/>
          <w:szCs w:val="22"/>
        </w:rPr>
      </w:pPr>
    </w:p>
    <w:p w14:paraId="67E67C6B" w14:textId="77777777" w:rsidR="00147C38" w:rsidRDefault="00147C38">
      <w:pPr>
        <w:rPr>
          <w:rFonts w:ascii="Tahoma" w:eastAsia="Tahoma" w:hAnsi="Tahoma" w:cs="Tahoma"/>
          <w:b/>
          <w:color w:val="6666FF"/>
          <w:sz w:val="22"/>
          <w:szCs w:val="22"/>
        </w:rPr>
      </w:pPr>
    </w:p>
    <w:p w14:paraId="10401680" w14:textId="77777777" w:rsidR="00147C38" w:rsidRDefault="00437132">
      <w:pPr>
        <w:rPr>
          <w:rFonts w:ascii="Tahoma" w:eastAsia="Tahoma" w:hAnsi="Tahoma" w:cs="Tahoma"/>
          <w:b/>
          <w:color w:val="6666FF"/>
          <w:sz w:val="22"/>
          <w:szCs w:val="22"/>
        </w:rPr>
      </w:pPr>
      <w:r>
        <w:rPr>
          <w:rFonts w:ascii="Tahoma" w:eastAsia="Tahoma" w:hAnsi="Tahoma" w:cs="Tahoma"/>
          <w:b/>
          <w:color w:val="6666FF"/>
          <w:sz w:val="22"/>
          <w:szCs w:val="22"/>
        </w:rPr>
        <w:lastRenderedPageBreak/>
        <w:t>Pendulum calculation app</w:t>
      </w:r>
    </w:p>
    <w:p w14:paraId="05ABE91F" w14:textId="77777777" w:rsidR="00147C38" w:rsidRDefault="00147C38">
      <w:pPr>
        <w:rPr>
          <w:rFonts w:ascii="Tahoma" w:eastAsia="Tahoma" w:hAnsi="Tahoma" w:cs="Tahoma"/>
          <w:b/>
          <w:color w:val="6666FF"/>
          <w:sz w:val="22"/>
          <w:szCs w:val="22"/>
        </w:rPr>
      </w:pPr>
    </w:p>
    <w:p w14:paraId="2F1AFBB7" w14:textId="77777777" w:rsidR="00147C38" w:rsidRDefault="00437132">
      <w:pPr>
        <w:rPr>
          <w:rFonts w:ascii="Tahoma" w:eastAsia="Tahoma" w:hAnsi="Tahoma" w:cs="Tahoma"/>
          <w:sz w:val="22"/>
          <w:szCs w:val="22"/>
        </w:rPr>
      </w:pPr>
      <w:r>
        <w:rPr>
          <w:rFonts w:ascii="Tahoma" w:eastAsia="Tahoma" w:hAnsi="Tahoma" w:cs="Tahoma"/>
          <w:sz w:val="22"/>
          <w:szCs w:val="22"/>
        </w:rPr>
        <w:t xml:space="preserve">Create a new class and </w:t>
      </w:r>
      <w:r>
        <w:rPr>
          <w:rFonts w:ascii="Tahoma" w:eastAsia="Tahoma" w:hAnsi="Tahoma" w:cs="Tahoma"/>
          <w:b/>
          <w:sz w:val="22"/>
          <w:szCs w:val="22"/>
        </w:rPr>
        <w:t>type</w:t>
      </w:r>
      <w:r>
        <w:rPr>
          <w:rFonts w:ascii="Tahoma" w:eastAsia="Tahoma" w:hAnsi="Tahoma" w:cs="Tahoma"/>
          <w:sz w:val="22"/>
          <w:szCs w:val="22"/>
        </w:rPr>
        <w:t xml:space="preserve"> in our code skeleton:</w:t>
      </w:r>
    </w:p>
    <w:p w14:paraId="393770D3" w14:textId="77777777" w:rsidR="00147C38" w:rsidRDefault="00147C38">
      <w:pPr>
        <w:rPr>
          <w:rFonts w:ascii="Tahoma" w:eastAsia="Tahoma" w:hAnsi="Tahoma" w:cs="Tahoma"/>
          <w:sz w:val="22"/>
          <w:szCs w:val="22"/>
        </w:rPr>
      </w:pPr>
    </w:p>
    <w:p w14:paraId="1EF02439" w14:textId="77777777" w:rsidR="00147C38" w:rsidRDefault="00437132">
      <w:pPr>
        <w:ind w:firstLine="709"/>
        <w:rPr>
          <w:rFonts w:ascii="Courier New" w:eastAsia="Courier New" w:hAnsi="Courier New" w:cs="Courier New"/>
          <w:sz w:val="18"/>
          <w:szCs w:val="18"/>
        </w:rPr>
      </w:pPr>
      <w:r>
        <w:rPr>
          <w:rFonts w:ascii="Courier New" w:eastAsia="Courier New" w:hAnsi="Courier New" w:cs="Courier New"/>
          <w:sz w:val="18"/>
          <w:szCs w:val="18"/>
        </w:rPr>
        <w:t xml:space="preserve">//Name: </w:t>
      </w:r>
    </w:p>
    <w:p w14:paraId="7DAA62D0" w14:textId="77777777" w:rsidR="00147C38" w:rsidRDefault="00437132">
      <w:pPr>
        <w:ind w:firstLine="709"/>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r>
        <w:rPr>
          <w:rFonts w:ascii="Courier New" w:eastAsia="Courier New" w:hAnsi="Courier New" w:cs="Courier New"/>
          <w:sz w:val="18"/>
          <w:szCs w:val="18"/>
        </w:rPr>
        <w:t>java.util</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w:t>
      </w:r>
      <w:proofErr w:type="gramEnd"/>
    </w:p>
    <w:p w14:paraId="0C9DCA0A"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t>public class Pendulum</w:t>
      </w:r>
    </w:p>
    <w:p w14:paraId="1C5C9A82"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t>{</w:t>
      </w:r>
    </w:p>
    <w:p w14:paraId="27A01B89"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xml:space="preserve">public static void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 xml:space="preserve">String[]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w:t>
      </w:r>
    </w:p>
    <w:p w14:paraId="444D13FC"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5C0493BF"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Scanner console = new </w:t>
      </w:r>
      <w:proofErr w:type="gramStart"/>
      <w:r>
        <w:rPr>
          <w:rFonts w:ascii="Courier New" w:eastAsia="Courier New" w:hAnsi="Courier New" w:cs="Courier New"/>
          <w:sz w:val="18"/>
          <w:szCs w:val="18"/>
        </w:rPr>
        <w:t>Scanner(</w:t>
      </w:r>
      <w:proofErr w:type="gramEnd"/>
      <w:r>
        <w:rPr>
          <w:rFonts w:ascii="Courier New" w:eastAsia="Courier New" w:hAnsi="Courier New" w:cs="Courier New"/>
          <w:sz w:val="18"/>
          <w:szCs w:val="18"/>
        </w:rPr>
        <w:t>System.in);</w:t>
      </w:r>
    </w:p>
    <w:p w14:paraId="36A4E120"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6E5D6130" w14:textId="77777777" w:rsidR="00147C38" w:rsidRDefault="00437132">
      <w:pPr>
        <w:rPr>
          <w:rFonts w:ascii="Courier New" w:eastAsia="Courier New" w:hAnsi="Courier New" w:cs="Courier New"/>
          <w:sz w:val="18"/>
          <w:szCs w:val="18"/>
        </w:rPr>
      </w:pPr>
      <w:r>
        <w:rPr>
          <w:rFonts w:ascii="Courier New" w:eastAsia="Courier New" w:hAnsi="Courier New" w:cs="Courier New"/>
          <w:sz w:val="18"/>
          <w:szCs w:val="18"/>
        </w:rPr>
        <w:tab/>
        <w:t>}</w:t>
      </w:r>
    </w:p>
    <w:p w14:paraId="0F66631B" w14:textId="77777777" w:rsidR="00147C38" w:rsidRDefault="00147C38">
      <w:pPr>
        <w:rPr>
          <w:rFonts w:ascii="Tahoma" w:eastAsia="Tahoma" w:hAnsi="Tahoma" w:cs="Tahoma"/>
          <w:b/>
          <w:color w:val="6666FF"/>
          <w:sz w:val="22"/>
          <w:szCs w:val="22"/>
        </w:rPr>
      </w:pPr>
    </w:p>
    <w:p w14:paraId="65F4AF3D" w14:textId="77777777" w:rsidR="00147C38" w:rsidRDefault="00437132">
      <w:pPr>
        <w:widowControl/>
        <w:rPr>
          <w:rFonts w:ascii="Tahoma" w:eastAsia="Tahoma" w:hAnsi="Tahoma" w:cs="Tahoma"/>
          <w:color w:val="000000"/>
          <w:sz w:val="22"/>
          <w:szCs w:val="22"/>
          <w:highlight w:val="white"/>
        </w:rPr>
      </w:pPr>
      <w:r>
        <w:rPr>
          <w:rFonts w:ascii="Tahoma" w:eastAsia="Tahoma" w:hAnsi="Tahoma" w:cs="Tahoma"/>
          <w:color w:val="000000"/>
          <w:sz w:val="22"/>
          <w:szCs w:val="22"/>
          <w:highlight w:val="white"/>
        </w:rPr>
        <w:t>For a simple pendulum, the length of time for one sw</w:t>
      </w:r>
      <w:r>
        <w:rPr>
          <w:rFonts w:ascii="Tahoma" w:eastAsia="Tahoma" w:hAnsi="Tahoma" w:cs="Tahoma"/>
          <w:color w:val="000000"/>
          <w:sz w:val="22"/>
          <w:szCs w:val="22"/>
          <w:highlight w:val="white"/>
        </w:rPr>
        <w:t>ing (also known as the pendulum’s period) is determined by the pendulum's length and the force of gravity. If we assume that gravity is constant anywhere on the surface of the earth, then the period of a pendulum is determined by its length.  Write a progr</w:t>
      </w:r>
      <w:r>
        <w:rPr>
          <w:rFonts w:ascii="Tahoma" w:eastAsia="Tahoma" w:hAnsi="Tahoma" w:cs="Tahoma"/>
          <w:color w:val="000000"/>
          <w:sz w:val="22"/>
          <w:szCs w:val="22"/>
          <w:highlight w:val="white"/>
        </w:rPr>
        <w:t xml:space="preserve">am that will perform this calculation.  </w:t>
      </w:r>
    </w:p>
    <w:p w14:paraId="76F3AC58" w14:textId="77777777" w:rsidR="00147C38" w:rsidRDefault="00147C38">
      <w:pPr>
        <w:widowControl/>
        <w:rPr>
          <w:rFonts w:ascii="Tahoma" w:eastAsia="Tahoma" w:hAnsi="Tahoma" w:cs="Tahoma"/>
          <w:color w:val="000000"/>
          <w:sz w:val="22"/>
          <w:szCs w:val="22"/>
          <w:highlight w:val="white"/>
        </w:rPr>
      </w:pPr>
    </w:p>
    <w:p w14:paraId="7D27AF77" w14:textId="77777777" w:rsidR="00147C38" w:rsidRDefault="00437132">
      <w:pPr>
        <w:widowControl/>
        <w:rPr>
          <w:rFonts w:ascii="Tahoma" w:eastAsia="Tahoma" w:hAnsi="Tahoma" w:cs="Tahoma"/>
          <w:color w:val="000000"/>
          <w:sz w:val="22"/>
          <w:szCs w:val="22"/>
          <w:highlight w:val="white"/>
        </w:rPr>
      </w:pPr>
      <w:r>
        <w:rPr>
          <w:rFonts w:ascii="Tahoma" w:eastAsia="Tahoma" w:hAnsi="Tahoma" w:cs="Tahoma"/>
          <w:color w:val="000000"/>
          <w:sz w:val="22"/>
          <w:szCs w:val="22"/>
          <w:highlight w:val="white"/>
        </w:rPr>
        <w:t>Place it in a loop that will run until the user puts in a length of zero.</w:t>
      </w:r>
    </w:p>
    <w:p w14:paraId="7683600A" w14:textId="77777777" w:rsidR="00147C38" w:rsidRDefault="00147C38">
      <w:pPr>
        <w:widowControl/>
        <w:rPr>
          <w:rFonts w:ascii="Tahoma" w:eastAsia="Tahoma" w:hAnsi="Tahoma" w:cs="Tahoma"/>
          <w:color w:val="000000"/>
          <w:sz w:val="22"/>
          <w:szCs w:val="22"/>
          <w:highlight w:val="white"/>
        </w:rPr>
      </w:pPr>
    </w:p>
    <w:p w14:paraId="29084A8F" w14:textId="77777777" w:rsidR="00147C38" w:rsidRDefault="00437132">
      <w:pPr>
        <w:widowControl/>
        <w:rPr>
          <w:rFonts w:ascii="Tahoma" w:eastAsia="Tahoma" w:hAnsi="Tahoma" w:cs="Tahoma"/>
          <w:color w:val="000000"/>
          <w:sz w:val="22"/>
          <w:szCs w:val="22"/>
          <w:highlight w:val="white"/>
        </w:rPr>
      </w:pPr>
      <w:r>
        <w:rPr>
          <w:rFonts w:ascii="Tahoma" w:eastAsia="Tahoma" w:hAnsi="Tahoma" w:cs="Tahoma"/>
          <w:color w:val="000000"/>
          <w:sz w:val="22"/>
          <w:szCs w:val="22"/>
          <w:highlight w:val="white"/>
        </w:rPr>
        <w:t xml:space="preserve">Your answers should have </w:t>
      </w:r>
      <w:r>
        <w:rPr>
          <w:rFonts w:ascii="Tahoma" w:eastAsia="Tahoma" w:hAnsi="Tahoma" w:cs="Tahoma"/>
          <w:b/>
          <w:color w:val="000000"/>
          <w:sz w:val="22"/>
          <w:szCs w:val="22"/>
          <w:highlight w:val="white"/>
        </w:rPr>
        <w:t>round to 1 decimal place</w:t>
      </w:r>
      <w:r>
        <w:rPr>
          <w:rFonts w:ascii="Tahoma" w:eastAsia="Tahoma" w:hAnsi="Tahoma" w:cs="Tahoma"/>
          <w:color w:val="000000"/>
          <w:sz w:val="22"/>
          <w:szCs w:val="22"/>
          <w:highlight w:val="white"/>
        </w:rPr>
        <w:t>.  (Example: 4.7070431 would become 4.7</w:t>
      </w:r>
      <w:proofErr w:type="gramStart"/>
      <w:r>
        <w:rPr>
          <w:rFonts w:ascii="Tahoma" w:eastAsia="Tahoma" w:hAnsi="Tahoma" w:cs="Tahoma"/>
          <w:color w:val="000000"/>
          <w:sz w:val="22"/>
          <w:szCs w:val="22"/>
          <w:highlight w:val="white"/>
        </w:rPr>
        <w:t>)  This</w:t>
      </w:r>
      <w:proofErr w:type="gramEnd"/>
      <w:r>
        <w:rPr>
          <w:rFonts w:ascii="Tahoma" w:eastAsia="Tahoma" w:hAnsi="Tahoma" w:cs="Tahoma"/>
          <w:color w:val="000000"/>
          <w:sz w:val="22"/>
          <w:szCs w:val="22"/>
          <w:highlight w:val="white"/>
        </w:rPr>
        <w:t xml:space="preserve"> will require you to be a little creative with the </w:t>
      </w:r>
      <w:proofErr w:type="spellStart"/>
      <w:r>
        <w:rPr>
          <w:rFonts w:ascii="Tahoma" w:eastAsia="Tahoma" w:hAnsi="Tahoma" w:cs="Tahoma"/>
          <w:color w:val="000000"/>
          <w:sz w:val="22"/>
          <w:szCs w:val="22"/>
          <w:highlight w:val="white"/>
        </w:rPr>
        <w:t>Math.round</w:t>
      </w:r>
      <w:proofErr w:type="spellEnd"/>
      <w:r>
        <w:rPr>
          <w:rFonts w:ascii="Tahoma" w:eastAsia="Tahoma" w:hAnsi="Tahoma" w:cs="Tahoma"/>
          <w:color w:val="000000"/>
          <w:sz w:val="22"/>
          <w:szCs w:val="22"/>
          <w:highlight w:val="white"/>
        </w:rPr>
        <w:t>() method.</w:t>
      </w:r>
    </w:p>
    <w:p w14:paraId="3E210B38" w14:textId="77777777" w:rsidR="00147C38" w:rsidRDefault="00147C38">
      <w:pPr>
        <w:widowControl/>
        <w:rPr>
          <w:rFonts w:ascii="Tahoma" w:eastAsia="Tahoma" w:hAnsi="Tahoma" w:cs="Tahoma"/>
          <w:color w:val="000000"/>
          <w:sz w:val="22"/>
          <w:szCs w:val="22"/>
          <w:highlight w:val="white"/>
        </w:rPr>
      </w:pPr>
    </w:p>
    <w:p w14:paraId="14B830D3" w14:textId="77777777" w:rsidR="00147C38" w:rsidRDefault="00437132">
      <w:pPr>
        <w:widowControl/>
        <w:rPr>
          <w:rFonts w:ascii="Tahoma" w:eastAsia="Tahoma" w:hAnsi="Tahoma" w:cs="Tahoma"/>
          <w:color w:val="000000"/>
          <w:sz w:val="22"/>
          <w:szCs w:val="22"/>
        </w:rPr>
      </w:pPr>
      <w:r>
        <w:rPr>
          <w:rFonts w:ascii="Tahoma" w:eastAsia="Tahoma" w:hAnsi="Tahoma" w:cs="Tahoma"/>
          <w:sz w:val="22"/>
          <w:szCs w:val="22"/>
        </w:rPr>
        <w:t>Sample program run (</w:t>
      </w:r>
      <w:r>
        <w:rPr>
          <w:rFonts w:ascii="Tahoma" w:eastAsia="Tahoma" w:hAnsi="Tahoma" w:cs="Tahoma"/>
          <w:b/>
          <w:color w:val="FF0000"/>
          <w:sz w:val="22"/>
          <w:szCs w:val="22"/>
        </w:rPr>
        <w:t>user input shown in red</w:t>
      </w:r>
      <w:r>
        <w:rPr>
          <w:rFonts w:ascii="Tahoma" w:eastAsia="Tahoma" w:hAnsi="Tahoma" w:cs="Tahoma"/>
          <w:sz w:val="22"/>
          <w:szCs w:val="22"/>
        </w:rPr>
        <w:t>):</w:t>
      </w:r>
    </w:p>
    <w:p w14:paraId="7935BB15" w14:textId="77777777" w:rsidR="00147C38" w:rsidRDefault="00147C38">
      <w:pPr>
        <w:pBdr>
          <w:top w:val="nil"/>
          <w:left w:val="nil"/>
          <w:bottom w:val="nil"/>
          <w:right w:val="nil"/>
          <w:between w:val="nil"/>
        </w:pBdr>
        <w:spacing w:line="288" w:lineRule="auto"/>
        <w:rPr>
          <w:rFonts w:ascii="Tahoma" w:eastAsia="Tahoma" w:hAnsi="Tahoma" w:cs="Tahoma"/>
          <w:sz w:val="22"/>
          <w:szCs w:val="22"/>
        </w:rPr>
      </w:pPr>
    </w:p>
    <w:p w14:paraId="1D5709D2" w14:textId="77777777" w:rsidR="00147C38" w:rsidRDefault="00437132">
      <w:pPr>
        <w:pBdr>
          <w:top w:val="nil"/>
          <w:left w:val="nil"/>
          <w:bottom w:val="nil"/>
          <w:right w:val="nil"/>
          <w:between w:val="nil"/>
        </w:pBdr>
        <w:spacing w:line="288"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Enter pendulum length in meters (or 0 to quit) &gt;&gt;&gt; </w:t>
      </w:r>
      <w:r>
        <w:rPr>
          <w:rFonts w:ascii="Courier New" w:eastAsia="Courier New" w:hAnsi="Courier New" w:cs="Courier New"/>
          <w:b/>
          <w:color w:val="FF0000"/>
          <w:sz w:val="18"/>
          <w:szCs w:val="18"/>
        </w:rPr>
        <w:t>5.5</w:t>
      </w:r>
    </w:p>
    <w:p w14:paraId="2F207410" w14:textId="77777777" w:rsidR="00147C38" w:rsidRDefault="00437132">
      <w:pPr>
        <w:pBdr>
          <w:top w:val="nil"/>
          <w:left w:val="nil"/>
          <w:bottom w:val="nil"/>
          <w:right w:val="nil"/>
          <w:between w:val="nil"/>
        </w:pBdr>
        <w:spacing w:line="288" w:lineRule="auto"/>
        <w:ind w:left="1440"/>
        <w:rPr>
          <w:rFonts w:ascii="Courier New" w:eastAsia="Courier New" w:hAnsi="Courier New" w:cs="Courier New"/>
          <w:sz w:val="18"/>
          <w:szCs w:val="18"/>
        </w:rPr>
      </w:pPr>
      <w:r>
        <w:rPr>
          <w:rFonts w:ascii="Courier New" w:eastAsia="Courier New" w:hAnsi="Courier New" w:cs="Courier New"/>
          <w:sz w:val="18"/>
          <w:szCs w:val="18"/>
        </w:rPr>
        <w:t>For a length of 5.5m, the pendulum's period is 4.7 seconds.</w:t>
      </w:r>
    </w:p>
    <w:p w14:paraId="0B115B30" w14:textId="77777777" w:rsidR="00147C38" w:rsidRDefault="00147C38">
      <w:pPr>
        <w:pBdr>
          <w:top w:val="nil"/>
          <w:left w:val="nil"/>
          <w:bottom w:val="nil"/>
          <w:right w:val="nil"/>
          <w:between w:val="nil"/>
        </w:pBdr>
        <w:spacing w:line="288" w:lineRule="auto"/>
        <w:ind w:left="1440"/>
        <w:rPr>
          <w:rFonts w:ascii="Courier New" w:eastAsia="Courier New" w:hAnsi="Courier New" w:cs="Courier New"/>
          <w:sz w:val="18"/>
          <w:szCs w:val="18"/>
        </w:rPr>
      </w:pPr>
    </w:p>
    <w:p w14:paraId="33E3FDF4" w14:textId="77777777" w:rsidR="00147C38" w:rsidRDefault="00437132">
      <w:pPr>
        <w:pBdr>
          <w:top w:val="nil"/>
          <w:left w:val="nil"/>
          <w:bottom w:val="nil"/>
          <w:right w:val="nil"/>
          <w:between w:val="nil"/>
        </w:pBdr>
        <w:spacing w:line="288"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Enter pendulum length in meters (or 0 to quit) &gt;&gt;&gt; </w:t>
      </w:r>
      <w:r>
        <w:rPr>
          <w:rFonts w:ascii="Courier New" w:eastAsia="Courier New" w:hAnsi="Courier New" w:cs="Courier New"/>
          <w:b/>
          <w:color w:val="FF0000"/>
          <w:sz w:val="18"/>
          <w:szCs w:val="18"/>
        </w:rPr>
        <w:t>8.7</w:t>
      </w:r>
    </w:p>
    <w:p w14:paraId="4C925859" w14:textId="77777777" w:rsidR="00147C38" w:rsidRDefault="00437132">
      <w:pPr>
        <w:pBdr>
          <w:top w:val="nil"/>
          <w:left w:val="nil"/>
          <w:bottom w:val="nil"/>
          <w:right w:val="nil"/>
          <w:between w:val="nil"/>
        </w:pBdr>
        <w:spacing w:line="288" w:lineRule="auto"/>
        <w:ind w:left="1440"/>
        <w:rPr>
          <w:rFonts w:ascii="Courier New" w:eastAsia="Courier New" w:hAnsi="Courier New" w:cs="Courier New"/>
          <w:sz w:val="18"/>
          <w:szCs w:val="18"/>
        </w:rPr>
      </w:pPr>
      <w:r>
        <w:rPr>
          <w:rFonts w:ascii="Courier New" w:eastAsia="Courier New" w:hAnsi="Courier New" w:cs="Courier New"/>
          <w:sz w:val="18"/>
          <w:szCs w:val="18"/>
        </w:rPr>
        <w:t>For a length of 8.7m, the pendulum's period is 5.9 seconds.</w:t>
      </w:r>
    </w:p>
    <w:p w14:paraId="25543EF4" w14:textId="77777777" w:rsidR="00147C38" w:rsidRDefault="00147C38">
      <w:pPr>
        <w:pBdr>
          <w:top w:val="nil"/>
          <w:left w:val="nil"/>
          <w:bottom w:val="nil"/>
          <w:right w:val="nil"/>
          <w:between w:val="nil"/>
        </w:pBdr>
        <w:spacing w:line="288" w:lineRule="auto"/>
        <w:ind w:left="1440"/>
        <w:rPr>
          <w:rFonts w:ascii="Courier New" w:eastAsia="Courier New" w:hAnsi="Courier New" w:cs="Courier New"/>
          <w:sz w:val="18"/>
          <w:szCs w:val="18"/>
        </w:rPr>
      </w:pPr>
    </w:p>
    <w:p w14:paraId="2BFFCA58" w14:textId="77777777" w:rsidR="00147C38" w:rsidRDefault="00437132">
      <w:pPr>
        <w:pBdr>
          <w:top w:val="nil"/>
          <w:left w:val="nil"/>
          <w:bottom w:val="nil"/>
          <w:right w:val="nil"/>
          <w:between w:val="nil"/>
        </w:pBdr>
        <w:spacing w:line="288"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Enter pendulum length in meters (or 0 to quit) &gt;&gt;&gt; </w:t>
      </w:r>
      <w:r>
        <w:rPr>
          <w:rFonts w:ascii="Courier New" w:eastAsia="Courier New" w:hAnsi="Courier New" w:cs="Courier New"/>
          <w:b/>
          <w:color w:val="FF0000"/>
          <w:sz w:val="18"/>
          <w:szCs w:val="18"/>
        </w:rPr>
        <w:t>12</w:t>
      </w:r>
    </w:p>
    <w:p w14:paraId="0F025230" w14:textId="77777777" w:rsidR="00147C38" w:rsidRDefault="00437132">
      <w:pPr>
        <w:pBdr>
          <w:top w:val="nil"/>
          <w:left w:val="nil"/>
          <w:bottom w:val="nil"/>
          <w:right w:val="nil"/>
          <w:between w:val="nil"/>
        </w:pBdr>
        <w:spacing w:line="288" w:lineRule="auto"/>
        <w:ind w:left="1440"/>
        <w:rPr>
          <w:rFonts w:ascii="Courier New" w:eastAsia="Courier New" w:hAnsi="Courier New" w:cs="Courier New"/>
          <w:sz w:val="18"/>
          <w:szCs w:val="18"/>
        </w:rPr>
      </w:pPr>
      <w:r>
        <w:rPr>
          <w:rFonts w:ascii="Courier New" w:eastAsia="Courier New" w:hAnsi="Courier New" w:cs="Courier New"/>
          <w:sz w:val="18"/>
          <w:szCs w:val="18"/>
        </w:rPr>
        <w:t>For a length of 12.0m, the pendulum's period is 7.0 seconds.</w:t>
      </w:r>
    </w:p>
    <w:p w14:paraId="6717A219" w14:textId="77777777" w:rsidR="00147C38" w:rsidRDefault="00147C38">
      <w:pPr>
        <w:pBdr>
          <w:top w:val="nil"/>
          <w:left w:val="nil"/>
          <w:bottom w:val="nil"/>
          <w:right w:val="nil"/>
          <w:between w:val="nil"/>
        </w:pBdr>
        <w:spacing w:line="288" w:lineRule="auto"/>
        <w:ind w:left="1440"/>
        <w:rPr>
          <w:rFonts w:ascii="Courier New" w:eastAsia="Courier New" w:hAnsi="Courier New" w:cs="Courier New"/>
          <w:sz w:val="18"/>
          <w:szCs w:val="18"/>
        </w:rPr>
      </w:pPr>
    </w:p>
    <w:p w14:paraId="10B28ECC" w14:textId="77777777" w:rsidR="00147C38" w:rsidRDefault="00437132">
      <w:pPr>
        <w:pBdr>
          <w:top w:val="nil"/>
          <w:left w:val="nil"/>
          <w:bottom w:val="nil"/>
          <w:right w:val="nil"/>
          <w:between w:val="nil"/>
        </w:pBdr>
        <w:spacing w:line="288" w:lineRule="auto"/>
        <w:ind w:left="1440"/>
        <w:rPr>
          <w:rFonts w:ascii="Courier New" w:eastAsia="Courier New" w:hAnsi="Courier New" w:cs="Courier New"/>
          <w:sz w:val="18"/>
          <w:szCs w:val="18"/>
        </w:rPr>
      </w:pPr>
      <w:r>
        <w:rPr>
          <w:rFonts w:ascii="Courier New" w:eastAsia="Courier New" w:hAnsi="Courier New" w:cs="Courier New"/>
          <w:sz w:val="18"/>
          <w:szCs w:val="18"/>
        </w:rPr>
        <w:t xml:space="preserve">Enter pendulum length in meters (or 0 to quit) &gt;&gt;&gt; </w:t>
      </w:r>
      <w:r>
        <w:rPr>
          <w:rFonts w:ascii="Courier New" w:eastAsia="Courier New" w:hAnsi="Courier New" w:cs="Courier New"/>
          <w:b/>
          <w:color w:val="FF0000"/>
          <w:sz w:val="18"/>
          <w:szCs w:val="18"/>
        </w:rPr>
        <w:t>0</w:t>
      </w:r>
    </w:p>
    <w:p w14:paraId="2D1CE94C" w14:textId="77777777" w:rsidR="00147C38" w:rsidRDefault="00437132">
      <w:pPr>
        <w:pBdr>
          <w:top w:val="nil"/>
          <w:left w:val="nil"/>
          <w:bottom w:val="nil"/>
          <w:right w:val="nil"/>
          <w:between w:val="nil"/>
        </w:pBdr>
        <w:spacing w:line="288" w:lineRule="auto"/>
        <w:ind w:left="1440"/>
        <w:rPr>
          <w:rFonts w:ascii="Courier New" w:eastAsia="Courier New" w:hAnsi="Courier New" w:cs="Courier New"/>
          <w:color w:val="00B050"/>
          <w:sz w:val="18"/>
          <w:szCs w:val="18"/>
        </w:rPr>
      </w:pPr>
      <w:r>
        <w:rPr>
          <w:rFonts w:ascii="Courier New" w:eastAsia="Courier New" w:hAnsi="Courier New" w:cs="Courier New"/>
          <w:sz w:val="18"/>
          <w:szCs w:val="18"/>
        </w:rPr>
        <w:t>Goodbye.</w:t>
      </w:r>
    </w:p>
    <w:sectPr w:rsidR="00147C3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C7136" w14:textId="77777777" w:rsidR="00437132" w:rsidRDefault="00437132">
      <w:r>
        <w:separator/>
      </w:r>
    </w:p>
  </w:endnote>
  <w:endnote w:type="continuationSeparator" w:id="0">
    <w:p w14:paraId="748921AB" w14:textId="77777777" w:rsidR="00437132" w:rsidRDefault="00437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A6EB" w14:textId="77777777" w:rsidR="00147C38" w:rsidRDefault="00147C38">
    <w:pPr>
      <w:pBdr>
        <w:top w:val="nil"/>
        <w:left w:val="nil"/>
        <w:bottom w:val="nil"/>
        <w:right w:val="nil"/>
        <w:between w:val="nil"/>
      </w:pBd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78B4" w14:textId="77777777" w:rsidR="00147C38" w:rsidRDefault="00437132">
    <w:pPr>
      <w:pBdr>
        <w:top w:val="nil"/>
        <w:left w:val="nil"/>
        <w:bottom w:val="nil"/>
        <w:right w:val="nil"/>
        <w:between w:val="nil"/>
      </w:pBdr>
      <w:tabs>
        <w:tab w:val="center" w:pos="4680"/>
        <w:tab w:val="right" w:pos="9360"/>
      </w:tabs>
      <w:jc w:val="right"/>
    </w:pPr>
    <w:r>
      <w:rPr>
        <w:rFonts w:ascii="Tahoma" w:eastAsia="Tahoma" w:hAnsi="Tahoma" w:cs="Tahoma"/>
        <w:i/>
        <w:sz w:val="20"/>
        <w:szCs w:val="20"/>
      </w:rPr>
      <w:t xml:space="preserve">Page </w:t>
    </w:r>
    <w:r>
      <w:rPr>
        <w:rFonts w:ascii="Tahoma" w:eastAsia="Tahoma" w:hAnsi="Tahoma" w:cs="Tahoma"/>
        <w:b/>
        <w:i/>
        <w:sz w:val="20"/>
        <w:szCs w:val="20"/>
      </w:rPr>
      <w:fldChar w:fldCharType="begin"/>
    </w:r>
    <w:r>
      <w:rPr>
        <w:rFonts w:ascii="Tahoma" w:eastAsia="Tahoma" w:hAnsi="Tahoma" w:cs="Tahoma"/>
        <w:b/>
        <w:i/>
        <w:sz w:val="20"/>
        <w:szCs w:val="20"/>
      </w:rPr>
      <w:instrText>PAGE</w:instrText>
    </w:r>
    <w:r>
      <w:rPr>
        <w:rFonts w:ascii="Tahoma" w:eastAsia="Tahoma" w:hAnsi="Tahoma" w:cs="Tahoma"/>
        <w:b/>
        <w:i/>
        <w:sz w:val="20"/>
        <w:szCs w:val="20"/>
      </w:rPr>
      <w:fldChar w:fldCharType="separate"/>
    </w:r>
    <w:r w:rsidR="00791D5B">
      <w:rPr>
        <w:rFonts w:ascii="Tahoma" w:eastAsia="Tahoma" w:hAnsi="Tahoma" w:cs="Tahoma"/>
        <w:b/>
        <w:i/>
        <w:noProof/>
        <w:sz w:val="20"/>
        <w:szCs w:val="20"/>
      </w:rPr>
      <w:t>1</w:t>
    </w:r>
    <w:r>
      <w:rPr>
        <w:rFonts w:ascii="Tahoma" w:eastAsia="Tahoma" w:hAnsi="Tahoma" w:cs="Tahoma"/>
        <w:b/>
        <w:i/>
        <w:sz w:val="20"/>
        <w:szCs w:val="20"/>
      </w:rPr>
      <w:fldChar w:fldCharType="end"/>
    </w:r>
    <w:r>
      <w:rPr>
        <w:rFonts w:ascii="Tahoma" w:eastAsia="Tahoma" w:hAnsi="Tahoma" w:cs="Tahoma"/>
        <w:i/>
        <w:sz w:val="20"/>
        <w:szCs w:val="20"/>
      </w:rPr>
      <w:t xml:space="preserve"> of </w:t>
    </w:r>
    <w:r>
      <w:rPr>
        <w:rFonts w:ascii="Tahoma" w:eastAsia="Tahoma" w:hAnsi="Tahoma" w:cs="Tahoma"/>
        <w:b/>
        <w:i/>
        <w:sz w:val="20"/>
        <w:szCs w:val="20"/>
      </w:rPr>
      <w:fldChar w:fldCharType="begin"/>
    </w:r>
    <w:r>
      <w:rPr>
        <w:rFonts w:ascii="Tahoma" w:eastAsia="Tahoma" w:hAnsi="Tahoma" w:cs="Tahoma"/>
        <w:b/>
        <w:i/>
        <w:sz w:val="20"/>
        <w:szCs w:val="20"/>
      </w:rPr>
      <w:instrText>NUMPAGES</w:instrText>
    </w:r>
    <w:r>
      <w:rPr>
        <w:rFonts w:ascii="Tahoma" w:eastAsia="Tahoma" w:hAnsi="Tahoma" w:cs="Tahoma"/>
        <w:b/>
        <w:i/>
        <w:sz w:val="20"/>
        <w:szCs w:val="20"/>
      </w:rPr>
      <w:fldChar w:fldCharType="separate"/>
    </w:r>
    <w:r w:rsidR="00791D5B">
      <w:rPr>
        <w:rFonts w:ascii="Tahoma" w:eastAsia="Tahoma" w:hAnsi="Tahoma" w:cs="Tahoma"/>
        <w:b/>
        <w:i/>
        <w:noProof/>
        <w:sz w:val="20"/>
        <w:szCs w:val="20"/>
      </w:rPr>
      <w:t>2</w:t>
    </w:r>
    <w:r>
      <w:rPr>
        <w:rFonts w:ascii="Tahoma" w:eastAsia="Tahoma" w:hAnsi="Tahoma" w:cs="Tahoma"/>
        <w:b/>
        <w:i/>
        <w:sz w:val="20"/>
        <w:szCs w:val="20"/>
      </w:rPr>
      <w:fldChar w:fldCharType="end"/>
    </w:r>
  </w:p>
  <w:p w14:paraId="504376EB" w14:textId="77777777" w:rsidR="00147C38" w:rsidRDefault="00147C38">
    <w:pPr>
      <w:pBdr>
        <w:top w:val="nil"/>
        <w:left w:val="nil"/>
        <w:bottom w:val="nil"/>
        <w:right w:val="nil"/>
        <w:between w:val="nil"/>
      </w:pBd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D46D" w14:textId="77777777" w:rsidR="00147C38" w:rsidRDefault="00147C38">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F7274" w14:textId="77777777" w:rsidR="00437132" w:rsidRDefault="00437132">
      <w:r>
        <w:separator/>
      </w:r>
    </w:p>
  </w:footnote>
  <w:footnote w:type="continuationSeparator" w:id="0">
    <w:p w14:paraId="6FCACBAE" w14:textId="77777777" w:rsidR="00437132" w:rsidRDefault="00437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0706" w14:textId="77777777" w:rsidR="00147C38" w:rsidRDefault="00147C38">
    <w:pPr>
      <w:pBdr>
        <w:top w:val="nil"/>
        <w:left w:val="nil"/>
        <w:bottom w:val="nil"/>
        <w:right w:val="nil"/>
        <w:between w:val="nil"/>
      </w:pBd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0E9F" w14:textId="77777777" w:rsidR="00147C38" w:rsidRDefault="00147C38">
    <w:pPr>
      <w:pBdr>
        <w:top w:val="nil"/>
        <w:left w:val="nil"/>
        <w:bottom w:val="nil"/>
        <w:right w:val="nil"/>
        <w:between w:val="nil"/>
      </w:pBd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D423" w14:textId="77777777" w:rsidR="00147C38" w:rsidRDefault="00147C38">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F083C"/>
    <w:multiLevelType w:val="multilevel"/>
    <w:tmpl w:val="3FDC6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C38"/>
    <w:rsid w:val="00147C38"/>
    <w:rsid w:val="00437132"/>
    <w:rsid w:val="0079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04FF"/>
  <w15:docId w15:val="{3F8F395C-0D3F-4CBC-AF58-6D52A4FC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Landon J</cp:lastModifiedBy>
  <cp:revision>2</cp:revision>
  <dcterms:created xsi:type="dcterms:W3CDTF">2022-01-06T01:00:00Z</dcterms:created>
  <dcterms:modified xsi:type="dcterms:W3CDTF">2022-01-06T02:09:00Z</dcterms:modified>
</cp:coreProperties>
</file>