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19 – Name That Celebrity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Lab19-NameThatCelebrity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and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in our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Strings, unlike the other data types we’ve worked with (int, double, and boolean), are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objects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in Java.  Objects are different than primitive data types – objects are references to a chunk of data, rather than a small piece of data (like an int, which is just a number).  </w:t>
      </w:r>
    </w:p>
    <w:p w:rsidR="00000000" w:rsidDel="00000000" w:rsidP="00000000" w:rsidRDefault="00000000" w:rsidRPr="00000000" w14:paraId="0000001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Further, you can’t subtract a character from a String - Strings are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immutable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(they can’t be changed after they’re created).  To get around this, there are built-in methods in the String class we can use that will perform some common operations.  More information is available on our </w:t>
      </w:r>
      <w:hyperlink r:id="rId6">
        <w:r w:rsidDel="00000000" w:rsidR="00000000" w:rsidRPr="00000000">
          <w:rPr>
            <w:rFonts w:ascii="Tahoma" w:cs="Tahoma" w:eastAsia="Tahoma" w:hAnsi="Tahoma"/>
            <w:color w:val="0000ff"/>
            <w:sz w:val="22"/>
            <w:szCs w:val="22"/>
            <w:u w:val="single"/>
            <w:rtl w:val="0"/>
          </w:rPr>
          <w:t xml:space="preserve">website.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value for a String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keyboard, and (using a String class method) print the number of characters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This (and all following problems) should work for any length of String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(use a method call, rather than hard-coding the answer).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new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keyboard and (using a String class method) print a version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the first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new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keyboard and print a version without the last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value of two String variables,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wordOne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wordTwo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from the keyboard.  Print a new String in the form of short + long + short, with the shorter of the two Strings on the outside. 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wordOne = "hi", wordTwo = "bye" &gt;&gt;&gt; hibyehi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new value for s from the keyboard.  Print out the first half of the String.  You can’t assume that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been the same length!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two words,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from the keyboard.  Print a concatenation of the two values, omitting the first character from each. 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a = "something", b = "pluto" &gt;&gt;&gt; omethingluto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(Riddle) What is black when you buy it, red when you use it, and gray when you throw it away?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new value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keyboard, and print “Yummy!” to the console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 String “salsa”  at the beginning (starting at index 0).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You can't compare Strings with the == operator!  Check the powerpoints for more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new value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keyboard, and print a version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the first and last characters.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accomplished with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substring method call.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to type the word “fish” and print “Lame!” if what the user typed does NOT equal “fish”.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value of a String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oddString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keyboard.  It should be a String with an odd number of characters.  Print out the middle 3 characters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oddString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100" w:lineRule="auto"/>
        <w:ind w:left="1418"/>
        <w:rPr>
          <w:rFonts w:ascii="Courier New" w:cs="Courier New" w:eastAsia="Courier New" w:hAnsi="Courier New"/>
          <w:color w:val="00b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//remember – the length() method will return the number of characters in the String</w:t>
      </w:r>
    </w:p>
    <w:p w:rsidR="00000000" w:rsidDel="00000000" w:rsidP="00000000" w:rsidRDefault="00000000" w:rsidRPr="00000000" w14:paraId="00000026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101600</wp:posOffset>
                </wp:positionV>
                <wp:extent cx="2345781" cy="13186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5810" y="3133389"/>
                          <a:ext cx="2320381" cy="129322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Read the directions carefully.  This game has several elements that you need to get correct.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101600</wp:posOffset>
                </wp:positionV>
                <wp:extent cx="2345781" cy="131862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781" cy="1318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Celebrity guessing game app</w:t>
      </w:r>
    </w:p>
    <w:p w:rsidR="00000000" w:rsidDel="00000000" w:rsidP="00000000" w:rsidRDefault="00000000" w:rsidRPr="00000000" w14:paraId="00000029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and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in our code skeleton:</w:t>
      </w:r>
    </w:p>
    <w:p w:rsidR="00000000" w:rsidDel="00000000" w:rsidP="00000000" w:rsidRDefault="00000000" w:rsidRPr="00000000" w14:paraId="0000002B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2D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NameThatCelebrity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program, you’ll create a game where the user has to guess a celebrity’s name, given only a portion of the letters in the name.  First, create a String variable containing a celebrity name of your choosing (e.g.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celeb = "George Clooney"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substring methods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remove some of the letters to make determining the full name more difficult.  For example, George Clooney could become: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rge 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the game by printing the instructions, then give the player (the user) the “clue” (e.g.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rge 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read in their guess.  Compare their guess to the correct answer (use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to compare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we initialized earlier).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game should have three 'difficulty levels' for our user to choose from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(prompt them to select a difficulty level, for example easy/medium/hard (should be a String)).  An easier level would give the user more letters as a clue - a harder level would give fewer letters.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shd w:fill="ea9999" w:val="clear"/>
          <w:rtl w:val="0"/>
        </w:rPr>
        <w:t xml:space="preserve">Important Note: 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Changing the game difficulty does NOT change the celebrity; it just changes how many letters you give them in the clue.  Your clue based on substrings of the celebrity name.  Easier settings will reveal longer substrings than the had setting.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should have a loop that allows them to keep guessing.  If they guess incorrectly 3 times, give them a hint (e.g. “former president”, or “pop music singer”).  After the hint, they get 1 more try.  If they guess incorrectly a fourth time, they lose the game (and you should 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tell them “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You lose! The answer was ____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watch a sample run of the program.  Model your output formatted after 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this video.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36" w:hanging="576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bit.ly/mrbunnC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youtu.be/2fVBeXs2Qq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