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Charlie portion of the OOP lab unit is 1 grade, but will have you coding 3 sections: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SmallBusiness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SmallBusiness2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When you get finished with the Charlie portion, your BlueJ project will look something like this: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