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EFC" w:rsidRDefault="005E3EFC" w:rsidP="005E3EFC">
      <w:pPr>
        <w:jc w:val="center"/>
        <w:rPr>
          <w:b/>
          <w:sz w:val="48"/>
          <w:szCs w:val="48"/>
          <w:u w:val="single"/>
        </w:rPr>
      </w:pPr>
      <w:r w:rsidRPr="005E3EFC">
        <w:rPr>
          <w:b/>
          <w:sz w:val="48"/>
          <w:szCs w:val="48"/>
          <w:u w:val="single"/>
        </w:rPr>
        <w:t>CANDY CRUSH</w:t>
      </w:r>
    </w:p>
    <w:p w:rsidR="00BB1F96" w:rsidRDefault="00BB1F96" w:rsidP="005E3EFC">
      <w:pPr>
        <w:jc w:val="center"/>
        <w:rPr>
          <w:b/>
          <w:sz w:val="48"/>
          <w:szCs w:val="48"/>
          <w:u w:val="single"/>
        </w:rPr>
      </w:pPr>
    </w:p>
    <w:p w:rsidR="00BB1F96" w:rsidRDefault="00BB1F96" w:rsidP="005E3EFC">
      <w:pPr>
        <w:jc w:val="center"/>
        <w:rPr>
          <w:b/>
          <w:sz w:val="48"/>
          <w:szCs w:val="48"/>
          <w:u w:val="single"/>
        </w:rPr>
      </w:pPr>
      <w:r>
        <w:rPr>
          <w:b/>
          <w:noProof/>
          <w:sz w:val="48"/>
          <w:szCs w:val="48"/>
          <w:u w:val="single"/>
        </w:rPr>
        <w:drawing>
          <wp:inline distT="0" distB="0" distL="0" distR="0" wp14:anchorId="1A2F75E0" wp14:editId="29C9E300">
            <wp:extent cx="4572000" cy="3894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xlLQCT.jpg"/>
                    <pic:cNvPicPr/>
                  </pic:nvPicPr>
                  <pic:blipFill>
                    <a:blip r:embed="rId8">
                      <a:extLst>
                        <a:ext uri="{28A0092B-C50C-407E-A947-70E740481C1C}">
                          <a14:useLocalDpi xmlns:a14="http://schemas.microsoft.com/office/drawing/2010/main" val="0"/>
                        </a:ext>
                      </a:extLst>
                    </a:blip>
                    <a:stretch>
                      <a:fillRect/>
                    </a:stretch>
                  </pic:blipFill>
                  <pic:spPr>
                    <a:xfrm>
                      <a:off x="0" y="0"/>
                      <a:ext cx="4617463" cy="3932805"/>
                    </a:xfrm>
                    <a:prstGeom prst="rect">
                      <a:avLst/>
                    </a:prstGeom>
                  </pic:spPr>
                </pic:pic>
              </a:graphicData>
            </a:graphic>
          </wp:inline>
        </w:drawing>
      </w:r>
    </w:p>
    <w:p w:rsidR="00BB1F96" w:rsidRDefault="00BB1F96" w:rsidP="005E3EFC">
      <w:pPr>
        <w:jc w:val="center"/>
        <w:rPr>
          <w:b/>
          <w:sz w:val="48"/>
          <w:szCs w:val="48"/>
          <w:u w:val="single"/>
        </w:rPr>
      </w:pPr>
    </w:p>
    <w:p w:rsidR="00BB1F96" w:rsidRDefault="00BB1F96" w:rsidP="005E3EFC">
      <w:pPr>
        <w:jc w:val="center"/>
        <w:rPr>
          <w:b/>
          <w:sz w:val="48"/>
          <w:szCs w:val="48"/>
          <w:u w:val="single"/>
        </w:rPr>
      </w:pPr>
    </w:p>
    <w:p w:rsidR="005E3EFC" w:rsidRPr="00EA4F47" w:rsidRDefault="00EA4F47" w:rsidP="00BB1F96">
      <w:pPr>
        <w:jc w:val="center"/>
        <w:rPr>
          <w:b/>
          <w:sz w:val="40"/>
          <w:szCs w:val="40"/>
          <w:lang w:val="el-GR"/>
        </w:rPr>
      </w:pPr>
      <w:r>
        <w:rPr>
          <w:b/>
          <w:sz w:val="40"/>
          <w:szCs w:val="40"/>
          <w:lang w:val="el-GR"/>
        </w:rPr>
        <w:t>ΕΥΡΙΠΙΔΗΣ ΜΠΑΛΤΖΗΣ 8196</w:t>
      </w:r>
    </w:p>
    <w:p w:rsidR="005E3EFC" w:rsidRPr="00D33BE3" w:rsidRDefault="00EA4F47" w:rsidP="00EA4F47">
      <w:pPr>
        <w:jc w:val="center"/>
        <w:rPr>
          <w:b/>
          <w:sz w:val="40"/>
          <w:szCs w:val="40"/>
        </w:rPr>
      </w:pPr>
      <w:r>
        <w:rPr>
          <w:b/>
          <w:sz w:val="40"/>
          <w:szCs w:val="40"/>
          <w:lang w:val="el-GR"/>
        </w:rPr>
        <w:t xml:space="preserve">ΒΑΣΙΛΗΣ ΜΠΕΛΛΟΣ </w:t>
      </w:r>
      <w:r w:rsidR="00D33BE3">
        <w:rPr>
          <w:b/>
          <w:sz w:val="40"/>
          <w:szCs w:val="40"/>
        </w:rPr>
        <w:t>8715</w:t>
      </w:r>
    </w:p>
    <w:p w:rsidR="00F10F42" w:rsidRDefault="00F10F42"/>
    <w:p w:rsidR="00BB1F96" w:rsidRDefault="00BB1F96"/>
    <w:p w:rsidR="00BB1F96" w:rsidRDefault="00BB1F96">
      <w:pPr>
        <w:rPr>
          <w:lang w:val="el-GR"/>
        </w:rPr>
      </w:pPr>
    </w:p>
    <w:p w:rsidR="00BB1F96" w:rsidRDefault="00BB1F96">
      <w:pPr>
        <w:rPr>
          <w:lang w:val="el-GR"/>
        </w:rPr>
      </w:pPr>
    </w:p>
    <w:p w:rsidR="00BB1F96" w:rsidRDefault="00BB1F96">
      <w:pPr>
        <w:rPr>
          <w:lang w:val="el-GR"/>
        </w:rPr>
      </w:pPr>
    </w:p>
    <w:p w:rsidR="00CF6220" w:rsidRDefault="00F10F42">
      <w:pPr>
        <w:rPr>
          <w:sz w:val="24"/>
          <w:szCs w:val="24"/>
          <w:lang w:val="el-GR"/>
        </w:rPr>
      </w:pPr>
      <w:bookmarkStart w:id="0" w:name="_GoBack"/>
      <w:bookmarkEnd w:id="0"/>
      <w:r>
        <w:rPr>
          <w:lang w:val="el-GR"/>
        </w:rPr>
        <w:t xml:space="preserve"> </w:t>
      </w:r>
      <w:r w:rsidR="00CF6220">
        <w:rPr>
          <w:lang w:val="el-GR"/>
        </w:rPr>
        <w:t xml:space="preserve"> </w:t>
      </w:r>
      <w:r w:rsidR="00CF6220">
        <w:rPr>
          <w:sz w:val="24"/>
          <w:szCs w:val="24"/>
          <w:lang w:val="el-GR"/>
        </w:rPr>
        <w:t xml:space="preserve">Στο </w:t>
      </w:r>
      <w:r w:rsidR="00CF6220" w:rsidRPr="00D70C93">
        <w:rPr>
          <w:b/>
          <w:sz w:val="24"/>
          <w:szCs w:val="24"/>
          <w:lang w:val="el-GR"/>
        </w:rPr>
        <w:t>πρώτο</w:t>
      </w:r>
      <w:r w:rsidR="00CF6220">
        <w:rPr>
          <w:sz w:val="24"/>
          <w:szCs w:val="24"/>
          <w:lang w:val="el-GR"/>
        </w:rPr>
        <w:t xml:space="preserve"> μέρος της εργασίας κληθήκαμε να συμπληρώσουμε τις κλάσεις </w:t>
      </w:r>
      <w:r w:rsidR="00CF6220">
        <w:rPr>
          <w:sz w:val="24"/>
          <w:szCs w:val="24"/>
        </w:rPr>
        <w:t>Tile</w:t>
      </w:r>
      <w:r w:rsidR="00CF6220" w:rsidRPr="00CF6220">
        <w:rPr>
          <w:sz w:val="24"/>
          <w:szCs w:val="24"/>
          <w:lang w:val="el-GR"/>
        </w:rPr>
        <w:t xml:space="preserve"> </w:t>
      </w:r>
      <w:r w:rsidR="00CF6220">
        <w:rPr>
          <w:sz w:val="24"/>
          <w:szCs w:val="24"/>
          <w:lang w:val="el-GR"/>
        </w:rPr>
        <w:t xml:space="preserve">και </w:t>
      </w:r>
      <w:r w:rsidR="00CF6220">
        <w:rPr>
          <w:sz w:val="24"/>
          <w:szCs w:val="24"/>
        </w:rPr>
        <w:t>RandomPlayer</w:t>
      </w:r>
      <w:r w:rsidR="00CF6220">
        <w:rPr>
          <w:sz w:val="24"/>
          <w:szCs w:val="24"/>
          <w:lang w:val="el-GR"/>
        </w:rPr>
        <w:t xml:space="preserve"> με όλες τις απαραίτητες συναρτήσεις, ώστε:</w:t>
      </w:r>
    </w:p>
    <w:p w:rsidR="004A6639" w:rsidRDefault="004A6639">
      <w:pPr>
        <w:rPr>
          <w:sz w:val="24"/>
          <w:szCs w:val="24"/>
          <w:lang w:val="el-GR"/>
        </w:rPr>
      </w:pPr>
      <w:r>
        <w:rPr>
          <w:sz w:val="24"/>
          <w:szCs w:val="24"/>
          <w:lang w:val="el-GR"/>
        </w:rPr>
        <w:t xml:space="preserve">Α) η κλάση </w:t>
      </w:r>
      <w:r>
        <w:rPr>
          <w:sz w:val="24"/>
          <w:szCs w:val="24"/>
        </w:rPr>
        <w:t>Tile</w:t>
      </w:r>
      <w:r w:rsidRPr="004A6639">
        <w:rPr>
          <w:sz w:val="24"/>
          <w:szCs w:val="24"/>
          <w:lang w:val="el-GR"/>
        </w:rPr>
        <w:t xml:space="preserve"> </w:t>
      </w:r>
      <w:r>
        <w:rPr>
          <w:sz w:val="24"/>
          <w:szCs w:val="24"/>
          <w:lang w:val="el-GR"/>
        </w:rPr>
        <w:t>να δημιουργεί τα πλακίδια με τα ζαχαρωτά στο ταμπλό και</w:t>
      </w:r>
    </w:p>
    <w:p w:rsidR="004A6639" w:rsidRDefault="004A6639">
      <w:pPr>
        <w:rPr>
          <w:sz w:val="24"/>
          <w:szCs w:val="24"/>
          <w:lang w:val="el-GR"/>
        </w:rPr>
      </w:pPr>
      <w:r>
        <w:rPr>
          <w:sz w:val="24"/>
          <w:szCs w:val="24"/>
          <w:lang w:val="el-GR"/>
        </w:rPr>
        <w:t xml:space="preserve">Β) η κλάση </w:t>
      </w:r>
      <w:r>
        <w:rPr>
          <w:sz w:val="24"/>
          <w:szCs w:val="24"/>
        </w:rPr>
        <w:t>RandomPlayer</w:t>
      </w:r>
      <w:r w:rsidRPr="004A6639">
        <w:rPr>
          <w:sz w:val="24"/>
          <w:szCs w:val="24"/>
          <w:lang w:val="el-GR"/>
        </w:rPr>
        <w:t xml:space="preserve"> </w:t>
      </w:r>
      <w:r>
        <w:rPr>
          <w:sz w:val="24"/>
          <w:szCs w:val="24"/>
          <w:lang w:val="el-GR"/>
        </w:rPr>
        <w:t>να δημιουργεί έναν καινούριο παίκτη, ο οποίος θα επιλέγει με τυχαίο τρό</w:t>
      </w:r>
      <w:r w:rsidR="00020A8C">
        <w:rPr>
          <w:sz w:val="24"/>
          <w:szCs w:val="24"/>
          <w:lang w:val="el-GR"/>
        </w:rPr>
        <w:t>πο την επόμενη κίνησή του, θα υπολογίζει δηλαδή τις συντεταγμένες των ζαχαρωτών που θα ανταλ</w:t>
      </w:r>
      <w:r w:rsidR="00CF342C">
        <w:rPr>
          <w:sz w:val="24"/>
          <w:szCs w:val="24"/>
          <w:lang w:val="el-GR"/>
        </w:rPr>
        <w:t>λ</w:t>
      </w:r>
      <w:r w:rsidR="00020A8C">
        <w:rPr>
          <w:sz w:val="24"/>
          <w:szCs w:val="24"/>
          <w:lang w:val="el-GR"/>
        </w:rPr>
        <w:t>άξουν θέση κατά την κίνηση αυτή</w:t>
      </w:r>
      <w:r w:rsidR="00CF342C">
        <w:rPr>
          <w:sz w:val="24"/>
          <w:szCs w:val="24"/>
          <w:lang w:val="el-GR"/>
        </w:rPr>
        <w:t>.</w:t>
      </w:r>
    </w:p>
    <w:p w:rsidR="00CF342C" w:rsidRDefault="00CF342C">
      <w:pPr>
        <w:rPr>
          <w:sz w:val="24"/>
          <w:szCs w:val="24"/>
          <w:lang w:val="el-GR"/>
        </w:rPr>
      </w:pPr>
    </w:p>
    <w:p w:rsidR="00CB2A15" w:rsidRDefault="00CF342C" w:rsidP="00CF342C">
      <w:pPr>
        <w:jc w:val="both"/>
        <w:rPr>
          <w:noProof/>
          <w:sz w:val="24"/>
          <w:szCs w:val="24"/>
          <w:lang w:val="el-GR"/>
        </w:rPr>
      </w:pPr>
      <w:r>
        <w:rPr>
          <w:sz w:val="24"/>
          <w:szCs w:val="24"/>
          <w:lang w:val="el-GR"/>
        </w:rPr>
        <w:t xml:space="preserve">  Μετά την υλοποίση της κλάσης αυτής θα πρέπει να τρέξουμε το παιχνίδι επιλέγοντας και οι 2 παίκτες να είναι της μορφής </w:t>
      </w:r>
      <w:r>
        <w:rPr>
          <w:sz w:val="24"/>
          <w:szCs w:val="24"/>
        </w:rPr>
        <w:t>RandomPlayer</w:t>
      </w:r>
      <w:r w:rsidRPr="00264652">
        <w:rPr>
          <w:sz w:val="24"/>
          <w:szCs w:val="24"/>
          <w:lang w:val="el-GR"/>
        </w:rPr>
        <w:t xml:space="preserve"> </w:t>
      </w:r>
      <w:r>
        <w:rPr>
          <w:sz w:val="24"/>
          <w:szCs w:val="24"/>
          <w:lang w:val="el-GR"/>
        </w:rPr>
        <w:t>και περιμένουμε ως αποτέλεσμα τη διεξαγωγή ενός παιχνιδιού μεταξύ των τυχαίων παικτών που δημιουργεί η κλάση που υλοποιήσαμε, όπως φαίνεται στην παρακάτω εικόνα.</w:t>
      </w:r>
      <w:r w:rsidRPr="00CF342C">
        <w:rPr>
          <w:noProof/>
          <w:sz w:val="24"/>
          <w:szCs w:val="24"/>
          <w:lang w:val="el-GR"/>
        </w:rPr>
        <w:t xml:space="preserve"> </w:t>
      </w:r>
    </w:p>
    <w:p w:rsidR="00CF342C" w:rsidRDefault="00CF342C" w:rsidP="00CF342C">
      <w:pPr>
        <w:jc w:val="both"/>
        <w:rPr>
          <w:sz w:val="24"/>
          <w:szCs w:val="24"/>
          <w:lang w:val="el-GR"/>
        </w:rPr>
      </w:pPr>
      <w:r>
        <w:rPr>
          <w:noProof/>
          <w:sz w:val="24"/>
          <w:szCs w:val="24"/>
        </w:rPr>
        <w:drawing>
          <wp:inline distT="0" distB="0" distL="0" distR="0" wp14:anchorId="2476E3E7" wp14:editId="0011CB52">
            <wp:extent cx="5942764" cy="5082639"/>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89636" cy="5122727"/>
                    </a:xfrm>
                    <a:prstGeom prst="rect">
                      <a:avLst/>
                    </a:prstGeom>
                  </pic:spPr>
                </pic:pic>
              </a:graphicData>
            </a:graphic>
          </wp:inline>
        </w:drawing>
      </w:r>
    </w:p>
    <w:p w:rsidR="00CF342C" w:rsidRPr="00CE1850" w:rsidRDefault="00CB2A15" w:rsidP="00CB2A15">
      <w:pPr>
        <w:jc w:val="center"/>
        <w:rPr>
          <w:b/>
          <w:sz w:val="24"/>
          <w:szCs w:val="24"/>
          <w:u w:val="single"/>
          <w:lang w:val="el-GR"/>
        </w:rPr>
      </w:pPr>
      <w:r w:rsidRPr="00CB2A15">
        <w:rPr>
          <w:b/>
          <w:sz w:val="24"/>
          <w:szCs w:val="24"/>
          <w:u w:val="single"/>
        </w:rPr>
        <w:lastRenderedPageBreak/>
        <w:t>Class</w:t>
      </w:r>
      <w:r w:rsidRPr="00CE1850">
        <w:rPr>
          <w:b/>
          <w:sz w:val="24"/>
          <w:szCs w:val="24"/>
          <w:u w:val="single"/>
          <w:lang w:val="el-GR"/>
        </w:rPr>
        <w:t xml:space="preserve"> </w:t>
      </w:r>
      <w:r w:rsidRPr="00CB2A15">
        <w:rPr>
          <w:b/>
          <w:sz w:val="24"/>
          <w:szCs w:val="24"/>
          <w:u w:val="single"/>
        </w:rPr>
        <w:t>Tile</w:t>
      </w:r>
    </w:p>
    <w:p w:rsidR="00CB2A15" w:rsidRPr="00CE1850" w:rsidRDefault="00CB2A15" w:rsidP="00CB2A15">
      <w:pPr>
        <w:rPr>
          <w:sz w:val="24"/>
          <w:szCs w:val="24"/>
          <w:lang w:val="el-GR"/>
        </w:rPr>
      </w:pPr>
    </w:p>
    <w:p w:rsidR="00BC6E20" w:rsidRDefault="00BC6E20" w:rsidP="00BC6E20">
      <w:pPr>
        <w:jc w:val="both"/>
        <w:rPr>
          <w:sz w:val="24"/>
          <w:szCs w:val="24"/>
          <w:lang w:val="el-GR"/>
        </w:rPr>
      </w:pPr>
      <w:r>
        <w:rPr>
          <w:sz w:val="24"/>
          <w:szCs w:val="24"/>
          <w:lang w:val="el-GR"/>
        </w:rPr>
        <w:t xml:space="preserve">  Παρακάτω παρουσιάζεται η υλοποίηση της ζητούμενης κλάσης και περιγράφονται οι μεταβλητές, μέθοδοι και συναρτήσεις που την αποτελούν.</w:t>
      </w:r>
    </w:p>
    <w:p w:rsidR="00BC6E20" w:rsidRDefault="00BC6E20" w:rsidP="00BC6E20">
      <w:pPr>
        <w:jc w:val="both"/>
        <w:rPr>
          <w:sz w:val="24"/>
          <w:szCs w:val="24"/>
          <w:lang w:val="el-GR"/>
        </w:rPr>
      </w:pPr>
      <w:r>
        <w:rPr>
          <w:sz w:val="24"/>
          <w:szCs w:val="24"/>
          <w:lang w:val="el-GR"/>
        </w:rPr>
        <w:t xml:space="preserve">  </w:t>
      </w:r>
      <w:r w:rsidRPr="00BC6E20">
        <w:rPr>
          <w:sz w:val="24"/>
          <w:szCs w:val="24"/>
          <w:lang w:val="el-GR"/>
        </w:rPr>
        <w:t>Αρχικά, οι μεταβλήτές ενός αντικειμένου της κλάσης αυτές είναι:</w:t>
      </w:r>
    </w:p>
    <w:p w:rsidR="00BC6E20" w:rsidRPr="000D14D1" w:rsidRDefault="00BC6E20" w:rsidP="00BC6E20">
      <w:pPr>
        <w:pStyle w:val="ListParagraph"/>
        <w:numPr>
          <w:ilvl w:val="0"/>
          <w:numId w:val="3"/>
        </w:numPr>
        <w:jc w:val="both"/>
        <w:rPr>
          <w:sz w:val="24"/>
          <w:szCs w:val="24"/>
          <w:lang w:val="el-GR"/>
        </w:rPr>
      </w:pPr>
      <w:r w:rsidRPr="000D14D1">
        <w:rPr>
          <w:sz w:val="24"/>
          <w:szCs w:val="24"/>
        </w:rPr>
        <w:t>protected</w:t>
      </w:r>
      <w:r w:rsidRPr="000D14D1">
        <w:rPr>
          <w:sz w:val="24"/>
          <w:szCs w:val="24"/>
          <w:lang w:val="el-GR"/>
        </w:rPr>
        <w:t xml:space="preserve"> </w:t>
      </w:r>
      <w:proofErr w:type="spellStart"/>
      <w:r w:rsidRPr="000D14D1">
        <w:rPr>
          <w:sz w:val="24"/>
          <w:szCs w:val="24"/>
        </w:rPr>
        <w:t>int</w:t>
      </w:r>
      <w:proofErr w:type="spellEnd"/>
      <w:r w:rsidRPr="000D14D1">
        <w:rPr>
          <w:sz w:val="24"/>
          <w:szCs w:val="24"/>
          <w:lang w:val="el-GR"/>
        </w:rPr>
        <w:t xml:space="preserve"> </w:t>
      </w:r>
      <w:r w:rsidRPr="000D14D1">
        <w:rPr>
          <w:b/>
          <w:sz w:val="24"/>
          <w:szCs w:val="24"/>
        </w:rPr>
        <w:t>id</w:t>
      </w:r>
      <w:r w:rsidRPr="000D14D1">
        <w:rPr>
          <w:sz w:val="24"/>
          <w:szCs w:val="24"/>
          <w:lang w:val="el-GR"/>
        </w:rPr>
        <w:t>: περιέχει την ταυτότητα του εκάστοτε πλακιδίου στο ταμπλό</w:t>
      </w:r>
    </w:p>
    <w:p w:rsidR="00BC6E20" w:rsidRPr="000D14D1" w:rsidRDefault="00BC6E20" w:rsidP="00BC6E20">
      <w:pPr>
        <w:pStyle w:val="ListParagraph"/>
        <w:numPr>
          <w:ilvl w:val="0"/>
          <w:numId w:val="3"/>
        </w:numPr>
        <w:jc w:val="both"/>
        <w:rPr>
          <w:sz w:val="24"/>
          <w:szCs w:val="24"/>
          <w:lang w:val="el-GR"/>
        </w:rPr>
      </w:pPr>
      <w:r w:rsidRPr="000D14D1">
        <w:rPr>
          <w:sz w:val="24"/>
          <w:szCs w:val="24"/>
        </w:rPr>
        <w:t>private</w:t>
      </w:r>
      <w:r w:rsidRPr="000D14D1">
        <w:rPr>
          <w:sz w:val="24"/>
          <w:szCs w:val="24"/>
          <w:lang w:val="el-GR"/>
        </w:rPr>
        <w:t xml:space="preserve"> </w:t>
      </w:r>
      <w:proofErr w:type="spellStart"/>
      <w:r w:rsidRPr="000D14D1">
        <w:rPr>
          <w:sz w:val="24"/>
          <w:szCs w:val="24"/>
        </w:rPr>
        <w:t>int</w:t>
      </w:r>
      <w:proofErr w:type="spellEnd"/>
      <w:r w:rsidRPr="000D14D1">
        <w:rPr>
          <w:sz w:val="24"/>
          <w:szCs w:val="24"/>
          <w:lang w:val="el-GR"/>
        </w:rPr>
        <w:t xml:space="preserve"> </w:t>
      </w:r>
      <w:r w:rsidRPr="000D14D1">
        <w:rPr>
          <w:b/>
          <w:sz w:val="24"/>
          <w:szCs w:val="24"/>
        </w:rPr>
        <w:t>x</w:t>
      </w:r>
      <w:r w:rsidRPr="000D14D1">
        <w:rPr>
          <w:sz w:val="24"/>
          <w:szCs w:val="24"/>
          <w:lang w:val="el-GR"/>
        </w:rPr>
        <w:t>: περιέχει την τετμημένη του εκάστοτε πλακιδίου</w:t>
      </w:r>
    </w:p>
    <w:p w:rsidR="00BC6E20" w:rsidRPr="000D14D1" w:rsidRDefault="00BC6E20" w:rsidP="00BC6E20">
      <w:pPr>
        <w:pStyle w:val="ListParagraph"/>
        <w:numPr>
          <w:ilvl w:val="0"/>
          <w:numId w:val="3"/>
        </w:numPr>
        <w:jc w:val="both"/>
        <w:rPr>
          <w:sz w:val="24"/>
          <w:szCs w:val="24"/>
          <w:lang w:val="el-GR"/>
        </w:rPr>
      </w:pPr>
      <w:r w:rsidRPr="000D14D1">
        <w:rPr>
          <w:sz w:val="24"/>
          <w:szCs w:val="24"/>
        </w:rPr>
        <w:t>private</w:t>
      </w:r>
      <w:r w:rsidRPr="000D14D1">
        <w:rPr>
          <w:sz w:val="24"/>
          <w:szCs w:val="24"/>
          <w:lang w:val="el-GR"/>
        </w:rPr>
        <w:t xml:space="preserve"> </w:t>
      </w:r>
      <w:proofErr w:type="spellStart"/>
      <w:r w:rsidRPr="000D14D1">
        <w:rPr>
          <w:sz w:val="24"/>
          <w:szCs w:val="24"/>
        </w:rPr>
        <w:t>int</w:t>
      </w:r>
      <w:proofErr w:type="spellEnd"/>
      <w:r w:rsidRPr="000D14D1">
        <w:rPr>
          <w:sz w:val="24"/>
          <w:szCs w:val="24"/>
          <w:lang w:val="el-GR"/>
        </w:rPr>
        <w:t xml:space="preserve"> </w:t>
      </w:r>
      <w:r w:rsidRPr="000D14D1">
        <w:rPr>
          <w:b/>
          <w:sz w:val="24"/>
          <w:szCs w:val="24"/>
        </w:rPr>
        <w:t>y</w:t>
      </w:r>
      <w:r w:rsidRPr="000D14D1">
        <w:rPr>
          <w:sz w:val="24"/>
          <w:szCs w:val="24"/>
          <w:lang w:val="el-GR"/>
        </w:rPr>
        <w:t>: περιέχει την τεταγμένη του εκάστοτε πλακιδίου</w:t>
      </w:r>
    </w:p>
    <w:p w:rsidR="00BC6E20" w:rsidRPr="000D14D1" w:rsidRDefault="00BC6E20" w:rsidP="00BC6E20">
      <w:pPr>
        <w:pStyle w:val="ListParagraph"/>
        <w:numPr>
          <w:ilvl w:val="0"/>
          <w:numId w:val="3"/>
        </w:numPr>
        <w:jc w:val="both"/>
        <w:rPr>
          <w:sz w:val="24"/>
          <w:szCs w:val="24"/>
          <w:lang w:val="el-GR"/>
        </w:rPr>
      </w:pPr>
      <w:r w:rsidRPr="000D14D1">
        <w:rPr>
          <w:sz w:val="24"/>
          <w:szCs w:val="24"/>
        </w:rPr>
        <w:t>private</w:t>
      </w:r>
      <w:r w:rsidRPr="000D14D1">
        <w:rPr>
          <w:sz w:val="24"/>
          <w:szCs w:val="24"/>
          <w:lang w:val="el-GR"/>
        </w:rPr>
        <w:t xml:space="preserve"> </w:t>
      </w:r>
      <w:proofErr w:type="spellStart"/>
      <w:r w:rsidRPr="000D14D1">
        <w:rPr>
          <w:sz w:val="24"/>
          <w:szCs w:val="24"/>
        </w:rPr>
        <w:t>int</w:t>
      </w:r>
      <w:proofErr w:type="spellEnd"/>
      <w:r w:rsidRPr="000D14D1">
        <w:rPr>
          <w:sz w:val="24"/>
          <w:szCs w:val="24"/>
          <w:lang w:val="el-GR"/>
        </w:rPr>
        <w:t xml:space="preserve"> </w:t>
      </w:r>
      <w:r w:rsidRPr="000D14D1">
        <w:rPr>
          <w:b/>
          <w:sz w:val="24"/>
          <w:szCs w:val="24"/>
        </w:rPr>
        <w:t>color</w:t>
      </w:r>
      <w:r w:rsidRPr="000D14D1">
        <w:rPr>
          <w:sz w:val="24"/>
          <w:szCs w:val="24"/>
          <w:lang w:val="el-GR"/>
        </w:rPr>
        <w:t>: περιέχει το χρώμα του εκάστοτε πλακιδίου</w:t>
      </w:r>
    </w:p>
    <w:p w:rsidR="00BC6E20" w:rsidRPr="000D14D1" w:rsidRDefault="00BC6E20" w:rsidP="000D14D1">
      <w:pPr>
        <w:pStyle w:val="ListParagraph"/>
        <w:numPr>
          <w:ilvl w:val="0"/>
          <w:numId w:val="3"/>
        </w:numPr>
        <w:rPr>
          <w:sz w:val="24"/>
          <w:szCs w:val="24"/>
          <w:lang w:val="el-GR"/>
        </w:rPr>
      </w:pPr>
      <w:r w:rsidRPr="000D14D1">
        <w:rPr>
          <w:sz w:val="24"/>
          <w:szCs w:val="24"/>
        </w:rPr>
        <w:t>private</w:t>
      </w:r>
      <w:r w:rsidRPr="000D14D1">
        <w:rPr>
          <w:sz w:val="24"/>
          <w:szCs w:val="24"/>
          <w:lang w:val="el-GR"/>
        </w:rPr>
        <w:t xml:space="preserve"> </w:t>
      </w:r>
      <w:proofErr w:type="spellStart"/>
      <w:r w:rsidR="000D14D1">
        <w:rPr>
          <w:sz w:val="24"/>
          <w:szCs w:val="24"/>
        </w:rPr>
        <w:t>b</w:t>
      </w:r>
      <w:r w:rsidRPr="000D14D1">
        <w:rPr>
          <w:sz w:val="24"/>
          <w:szCs w:val="24"/>
        </w:rPr>
        <w:t>oolean</w:t>
      </w:r>
      <w:proofErr w:type="spellEnd"/>
      <w:r w:rsidRPr="00BC6E20">
        <w:rPr>
          <w:b/>
          <w:sz w:val="24"/>
          <w:szCs w:val="24"/>
          <w:lang w:val="el-GR"/>
        </w:rPr>
        <w:t xml:space="preserve"> </w:t>
      </w:r>
      <w:r w:rsidRPr="000D14D1">
        <w:rPr>
          <w:b/>
          <w:sz w:val="24"/>
          <w:szCs w:val="24"/>
        </w:rPr>
        <w:t>mark</w:t>
      </w:r>
      <w:r w:rsidRPr="00BC6E20">
        <w:rPr>
          <w:sz w:val="24"/>
          <w:szCs w:val="24"/>
          <w:lang w:val="el-GR"/>
        </w:rPr>
        <w:t xml:space="preserve">: </w:t>
      </w:r>
      <w:r>
        <w:rPr>
          <w:sz w:val="24"/>
          <w:szCs w:val="24"/>
          <w:lang w:val="el-GR"/>
        </w:rPr>
        <w:t>περιέχει</w:t>
      </w:r>
      <w:r w:rsidRPr="00BC6E20">
        <w:rPr>
          <w:sz w:val="24"/>
          <w:szCs w:val="24"/>
          <w:lang w:val="el-GR"/>
        </w:rPr>
        <w:t xml:space="preserve"> </w:t>
      </w:r>
      <w:r>
        <w:rPr>
          <w:sz w:val="24"/>
          <w:szCs w:val="24"/>
          <w:lang w:val="el-GR"/>
        </w:rPr>
        <w:t>τη</w:t>
      </w:r>
      <w:r w:rsidRPr="00BC6E20">
        <w:rPr>
          <w:sz w:val="24"/>
          <w:szCs w:val="24"/>
          <w:lang w:val="el-GR"/>
        </w:rPr>
        <w:t xml:space="preserve"> </w:t>
      </w:r>
      <w:r>
        <w:rPr>
          <w:sz w:val="24"/>
          <w:szCs w:val="24"/>
          <w:lang w:val="el-GR"/>
        </w:rPr>
        <w:t xml:space="preserve">λογική τιμή 1 ή 0, ανάλογα με το εάν πρόκειται (ή όχι </w:t>
      </w:r>
      <w:r w:rsidR="000D14D1">
        <w:rPr>
          <w:sz w:val="24"/>
          <w:szCs w:val="24"/>
          <w:lang w:val="el-GR"/>
        </w:rPr>
        <w:t xml:space="preserve">                         </w:t>
      </w:r>
      <w:r>
        <w:rPr>
          <w:sz w:val="24"/>
          <w:szCs w:val="24"/>
          <w:lang w:val="el-GR"/>
        </w:rPr>
        <w:t>αντίστοιχα) να διαγραφεί στην επόμενη κίνηση εφόσον δη</w:t>
      </w:r>
      <w:r w:rsidR="000D14D1">
        <w:rPr>
          <w:sz w:val="24"/>
          <w:szCs w:val="24"/>
          <w:lang w:val="el-GR"/>
        </w:rPr>
        <w:t>μιουργεί τριάδα, τετράδα ή πεντάδα ίδιου χρώματος πλακιδίων στο ταμπλό</w:t>
      </w:r>
    </w:p>
    <w:p w:rsidR="000D14D1" w:rsidRDefault="000D14D1" w:rsidP="000D14D1">
      <w:pPr>
        <w:rPr>
          <w:sz w:val="24"/>
          <w:szCs w:val="24"/>
          <w:lang w:val="el-GR"/>
        </w:rPr>
      </w:pPr>
    </w:p>
    <w:p w:rsidR="000D14D1" w:rsidRDefault="000D14D1" w:rsidP="000D14D1">
      <w:pPr>
        <w:jc w:val="both"/>
        <w:rPr>
          <w:sz w:val="24"/>
          <w:szCs w:val="24"/>
          <w:lang w:val="el-GR"/>
        </w:rPr>
      </w:pPr>
      <w:r w:rsidRPr="000D14D1">
        <w:rPr>
          <w:sz w:val="24"/>
          <w:szCs w:val="24"/>
          <w:lang w:val="el-GR"/>
        </w:rPr>
        <w:t xml:space="preserve">  </w:t>
      </w:r>
      <w:r>
        <w:rPr>
          <w:sz w:val="24"/>
          <w:szCs w:val="24"/>
          <w:lang w:val="el-GR"/>
        </w:rPr>
        <w:t>Στη συνέχεια αναλύονται οι συναρτήσεις και μέθοδοι της κλάσης.</w:t>
      </w:r>
    </w:p>
    <w:p w:rsidR="000D14D1" w:rsidRDefault="000D14D1" w:rsidP="000D14D1">
      <w:pPr>
        <w:pStyle w:val="ListParagraph"/>
        <w:numPr>
          <w:ilvl w:val="0"/>
          <w:numId w:val="5"/>
        </w:numPr>
        <w:jc w:val="both"/>
        <w:rPr>
          <w:sz w:val="24"/>
          <w:szCs w:val="24"/>
          <w:lang w:val="el-GR"/>
        </w:rPr>
      </w:pPr>
      <w:r>
        <w:rPr>
          <w:b/>
          <w:sz w:val="24"/>
          <w:szCs w:val="24"/>
        </w:rPr>
        <w:t>Constructor</w:t>
      </w:r>
      <w:r w:rsidRPr="000D14D1">
        <w:rPr>
          <w:b/>
          <w:sz w:val="24"/>
          <w:szCs w:val="24"/>
          <w:lang w:val="el-GR"/>
        </w:rPr>
        <w:t xml:space="preserve"> </w:t>
      </w:r>
      <w:r>
        <w:rPr>
          <w:b/>
          <w:sz w:val="24"/>
          <w:szCs w:val="24"/>
        </w:rPr>
        <w:t>Tile</w:t>
      </w:r>
      <w:r w:rsidRPr="000D14D1">
        <w:rPr>
          <w:b/>
          <w:sz w:val="24"/>
          <w:szCs w:val="24"/>
          <w:lang w:val="el-GR"/>
        </w:rPr>
        <w:t>(</w:t>
      </w:r>
      <w:proofErr w:type="spellStart"/>
      <w:r>
        <w:rPr>
          <w:b/>
          <w:sz w:val="24"/>
          <w:szCs w:val="24"/>
        </w:rPr>
        <w:t>int</w:t>
      </w:r>
      <w:proofErr w:type="spellEnd"/>
      <w:r w:rsidRPr="000D14D1">
        <w:rPr>
          <w:b/>
          <w:sz w:val="24"/>
          <w:szCs w:val="24"/>
          <w:lang w:val="el-GR"/>
        </w:rPr>
        <w:t xml:space="preserve"> </w:t>
      </w:r>
      <w:r>
        <w:rPr>
          <w:b/>
          <w:sz w:val="24"/>
          <w:szCs w:val="24"/>
        </w:rPr>
        <w:t>id</w:t>
      </w:r>
      <w:r w:rsidRPr="000D14D1">
        <w:rPr>
          <w:b/>
          <w:sz w:val="24"/>
          <w:szCs w:val="24"/>
          <w:lang w:val="el-GR"/>
        </w:rPr>
        <w:t xml:space="preserve">, </w:t>
      </w:r>
      <w:proofErr w:type="spellStart"/>
      <w:r>
        <w:rPr>
          <w:b/>
          <w:sz w:val="24"/>
          <w:szCs w:val="24"/>
        </w:rPr>
        <w:t>int</w:t>
      </w:r>
      <w:proofErr w:type="spellEnd"/>
      <w:r w:rsidRPr="000D14D1">
        <w:rPr>
          <w:b/>
          <w:sz w:val="24"/>
          <w:szCs w:val="24"/>
          <w:lang w:val="el-GR"/>
        </w:rPr>
        <w:t xml:space="preserve"> </w:t>
      </w:r>
      <w:proofErr w:type="spellStart"/>
      <w:r>
        <w:rPr>
          <w:b/>
          <w:sz w:val="24"/>
          <w:szCs w:val="24"/>
        </w:rPr>
        <w:t>xTile</w:t>
      </w:r>
      <w:proofErr w:type="spellEnd"/>
      <w:r w:rsidRPr="000D14D1">
        <w:rPr>
          <w:b/>
          <w:sz w:val="24"/>
          <w:szCs w:val="24"/>
          <w:lang w:val="el-GR"/>
        </w:rPr>
        <w:t xml:space="preserve">, </w:t>
      </w:r>
      <w:proofErr w:type="spellStart"/>
      <w:r>
        <w:rPr>
          <w:b/>
          <w:sz w:val="24"/>
          <w:szCs w:val="24"/>
        </w:rPr>
        <w:t>int</w:t>
      </w:r>
      <w:proofErr w:type="spellEnd"/>
      <w:r w:rsidRPr="000D14D1">
        <w:rPr>
          <w:b/>
          <w:sz w:val="24"/>
          <w:szCs w:val="24"/>
          <w:lang w:val="el-GR"/>
        </w:rPr>
        <w:t xml:space="preserve"> </w:t>
      </w:r>
      <w:proofErr w:type="spellStart"/>
      <w:r>
        <w:rPr>
          <w:b/>
          <w:sz w:val="24"/>
          <w:szCs w:val="24"/>
        </w:rPr>
        <w:t>yTile</w:t>
      </w:r>
      <w:proofErr w:type="spellEnd"/>
      <w:r w:rsidRPr="000D14D1">
        <w:rPr>
          <w:b/>
          <w:sz w:val="24"/>
          <w:szCs w:val="24"/>
          <w:lang w:val="el-GR"/>
        </w:rPr>
        <w:t xml:space="preserve">, </w:t>
      </w:r>
      <w:proofErr w:type="spellStart"/>
      <w:r>
        <w:rPr>
          <w:b/>
          <w:sz w:val="24"/>
          <w:szCs w:val="24"/>
        </w:rPr>
        <w:t>int</w:t>
      </w:r>
      <w:proofErr w:type="spellEnd"/>
      <w:r w:rsidRPr="000D14D1">
        <w:rPr>
          <w:b/>
          <w:sz w:val="24"/>
          <w:szCs w:val="24"/>
          <w:lang w:val="el-GR"/>
        </w:rPr>
        <w:t xml:space="preserve"> </w:t>
      </w:r>
      <w:proofErr w:type="spellStart"/>
      <w:r>
        <w:rPr>
          <w:b/>
          <w:sz w:val="24"/>
          <w:szCs w:val="24"/>
        </w:rPr>
        <w:t>colorTile</w:t>
      </w:r>
      <w:proofErr w:type="spellEnd"/>
      <w:r w:rsidRPr="000D14D1">
        <w:rPr>
          <w:b/>
          <w:sz w:val="24"/>
          <w:szCs w:val="24"/>
          <w:lang w:val="el-GR"/>
        </w:rPr>
        <w:t xml:space="preserve">, </w:t>
      </w:r>
      <w:r>
        <w:rPr>
          <w:b/>
          <w:sz w:val="24"/>
          <w:szCs w:val="24"/>
        </w:rPr>
        <w:t>Boolean</w:t>
      </w:r>
      <w:r w:rsidRPr="000D14D1">
        <w:rPr>
          <w:b/>
          <w:sz w:val="24"/>
          <w:szCs w:val="24"/>
          <w:lang w:val="el-GR"/>
        </w:rPr>
        <w:t xml:space="preserve"> </w:t>
      </w:r>
      <w:proofErr w:type="spellStart"/>
      <w:r>
        <w:rPr>
          <w:b/>
          <w:sz w:val="24"/>
          <w:szCs w:val="24"/>
        </w:rPr>
        <w:t>markTile</w:t>
      </w:r>
      <w:proofErr w:type="spellEnd"/>
      <w:r w:rsidRPr="000D14D1">
        <w:rPr>
          <w:b/>
          <w:sz w:val="24"/>
          <w:szCs w:val="24"/>
          <w:lang w:val="el-GR"/>
        </w:rPr>
        <w:t xml:space="preserve">): </w:t>
      </w:r>
      <w:r w:rsidRPr="00915DAF">
        <w:rPr>
          <w:b/>
          <w:sz w:val="24"/>
          <w:szCs w:val="24"/>
          <w:lang w:val="el-GR"/>
        </w:rPr>
        <w:t>):</w:t>
      </w:r>
      <w:r w:rsidRPr="00915DAF">
        <w:rPr>
          <w:sz w:val="24"/>
          <w:szCs w:val="24"/>
          <w:lang w:val="el-GR"/>
        </w:rPr>
        <w:t xml:space="preserve"> </w:t>
      </w:r>
      <w:r>
        <w:rPr>
          <w:sz w:val="24"/>
          <w:szCs w:val="24"/>
          <w:lang w:val="el-GR"/>
        </w:rPr>
        <w:t>ο</w:t>
      </w:r>
      <w:r w:rsidRPr="00915DAF">
        <w:rPr>
          <w:sz w:val="24"/>
          <w:szCs w:val="24"/>
          <w:lang w:val="el-GR"/>
        </w:rPr>
        <w:t xml:space="preserve"> </w:t>
      </w:r>
      <w:r>
        <w:rPr>
          <w:sz w:val="24"/>
          <w:szCs w:val="24"/>
        </w:rPr>
        <w:t>constructor</w:t>
      </w:r>
      <w:r w:rsidRPr="00915DAF">
        <w:rPr>
          <w:sz w:val="24"/>
          <w:szCs w:val="24"/>
          <w:lang w:val="el-GR"/>
        </w:rPr>
        <w:t xml:space="preserve"> </w:t>
      </w:r>
      <w:r>
        <w:rPr>
          <w:sz w:val="24"/>
          <w:szCs w:val="24"/>
          <w:lang w:val="el-GR"/>
        </w:rPr>
        <w:t>της</w:t>
      </w:r>
      <w:r w:rsidRPr="00915DAF">
        <w:rPr>
          <w:sz w:val="24"/>
          <w:szCs w:val="24"/>
          <w:lang w:val="el-GR"/>
        </w:rPr>
        <w:t xml:space="preserve"> </w:t>
      </w:r>
      <w:r>
        <w:rPr>
          <w:sz w:val="24"/>
          <w:szCs w:val="24"/>
          <w:lang w:val="el-GR"/>
        </w:rPr>
        <w:t>κλάσης</w:t>
      </w:r>
      <w:r w:rsidRPr="00915DAF">
        <w:rPr>
          <w:sz w:val="24"/>
          <w:szCs w:val="24"/>
          <w:lang w:val="el-GR"/>
        </w:rPr>
        <w:t>,</w:t>
      </w:r>
      <w:r>
        <w:rPr>
          <w:sz w:val="24"/>
          <w:szCs w:val="24"/>
          <w:lang w:val="el-GR"/>
        </w:rPr>
        <w:t xml:space="preserve"> ο οποίος αντιστοιχεί τις τιμές των ορισμάτων με τις αντίστοιχες μεταβλητές της κλάσης, όπως φάινεται παρακάτω:</w:t>
      </w:r>
    </w:p>
    <w:p w:rsidR="000D14D1" w:rsidRPr="00CE1850" w:rsidRDefault="000D14D1" w:rsidP="000D14D1">
      <w:pPr>
        <w:pStyle w:val="ListParagraph"/>
        <w:ind w:left="3600" w:firstLine="720"/>
        <w:rPr>
          <w:sz w:val="24"/>
          <w:szCs w:val="24"/>
          <w:lang w:val="el-GR"/>
        </w:rPr>
      </w:pPr>
      <w:r w:rsidRPr="00CE1850">
        <w:rPr>
          <w:sz w:val="24"/>
          <w:szCs w:val="24"/>
          <w:lang w:val="el-GR"/>
        </w:rPr>
        <w:t xml:space="preserve">     </w:t>
      </w:r>
    </w:p>
    <w:p w:rsidR="000D14D1" w:rsidRPr="000D14D1" w:rsidRDefault="000D14D1" w:rsidP="000D14D1">
      <w:pPr>
        <w:pStyle w:val="ListParagraph"/>
        <w:ind w:left="3600" w:firstLine="720"/>
        <w:rPr>
          <w:sz w:val="24"/>
          <w:szCs w:val="24"/>
        </w:rPr>
      </w:pPr>
      <w:r w:rsidRPr="00CE1850">
        <w:rPr>
          <w:sz w:val="24"/>
          <w:szCs w:val="24"/>
          <w:lang w:val="el-GR"/>
        </w:rPr>
        <w:t xml:space="preserve">      </w:t>
      </w:r>
      <w:proofErr w:type="gramStart"/>
      <w:r>
        <w:rPr>
          <w:sz w:val="24"/>
          <w:szCs w:val="24"/>
        </w:rPr>
        <w:t>id</w:t>
      </w:r>
      <w:proofErr w:type="gramEnd"/>
      <w:r>
        <w:rPr>
          <w:sz w:val="24"/>
          <w:szCs w:val="24"/>
        </w:rPr>
        <w:t xml:space="preserve"> = </w:t>
      </w:r>
      <w:proofErr w:type="spellStart"/>
      <w:r>
        <w:rPr>
          <w:sz w:val="24"/>
          <w:szCs w:val="24"/>
        </w:rPr>
        <w:t>idTile</w:t>
      </w:r>
      <w:proofErr w:type="spellEnd"/>
      <w:r>
        <w:rPr>
          <w:sz w:val="24"/>
          <w:szCs w:val="24"/>
        </w:rPr>
        <w:t>;</w:t>
      </w:r>
    </w:p>
    <w:p w:rsidR="000D14D1" w:rsidRPr="000D14D1" w:rsidRDefault="000D14D1" w:rsidP="000D14D1">
      <w:pPr>
        <w:pStyle w:val="ListParagraph"/>
        <w:ind w:left="3600" w:firstLine="720"/>
        <w:rPr>
          <w:sz w:val="24"/>
          <w:szCs w:val="24"/>
        </w:rPr>
      </w:pPr>
      <w:r>
        <w:rPr>
          <w:sz w:val="24"/>
          <w:szCs w:val="24"/>
        </w:rPr>
        <w:t xml:space="preserve">       x = </w:t>
      </w:r>
      <w:proofErr w:type="spellStart"/>
      <w:r>
        <w:rPr>
          <w:sz w:val="24"/>
          <w:szCs w:val="24"/>
        </w:rPr>
        <w:t>xTile</w:t>
      </w:r>
      <w:proofErr w:type="spellEnd"/>
      <w:r>
        <w:rPr>
          <w:sz w:val="24"/>
          <w:szCs w:val="24"/>
        </w:rPr>
        <w:t>;</w:t>
      </w:r>
    </w:p>
    <w:p w:rsidR="000D14D1" w:rsidRPr="000D14D1" w:rsidRDefault="000D14D1" w:rsidP="000D14D1">
      <w:pPr>
        <w:pStyle w:val="ListParagraph"/>
        <w:ind w:left="3600" w:firstLine="720"/>
        <w:rPr>
          <w:sz w:val="24"/>
          <w:szCs w:val="24"/>
        </w:rPr>
      </w:pPr>
      <w:r>
        <w:rPr>
          <w:sz w:val="24"/>
          <w:szCs w:val="24"/>
        </w:rPr>
        <w:t xml:space="preserve">       y = </w:t>
      </w:r>
      <w:proofErr w:type="spellStart"/>
      <w:r>
        <w:rPr>
          <w:sz w:val="24"/>
          <w:szCs w:val="24"/>
        </w:rPr>
        <w:t>yTile</w:t>
      </w:r>
      <w:proofErr w:type="spellEnd"/>
      <w:r>
        <w:rPr>
          <w:sz w:val="24"/>
          <w:szCs w:val="24"/>
        </w:rPr>
        <w:t>;</w:t>
      </w:r>
    </w:p>
    <w:p w:rsidR="000D14D1" w:rsidRDefault="000D14D1" w:rsidP="000D14D1">
      <w:pPr>
        <w:pStyle w:val="ListParagraph"/>
        <w:ind w:left="3600" w:firstLine="720"/>
        <w:rPr>
          <w:sz w:val="24"/>
          <w:szCs w:val="24"/>
        </w:rPr>
      </w:pPr>
      <w:proofErr w:type="gramStart"/>
      <w:r>
        <w:rPr>
          <w:sz w:val="24"/>
          <w:szCs w:val="24"/>
        </w:rPr>
        <w:t>color</w:t>
      </w:r>
      <w:proofErr w:type="gramEnd"/>
      <w:r>
        <w:rPr>
          <w:sz w:val="24"/>
          <w:szCs w:val="24"/>
        </w:rPr>
        <w:t xml:space="preserve"> = </w:t>
      </w:r>
      <w:proofErr w:type="spellStart"/>
      <w:r>
        <w:rPr>
          <w:sz w:val="24"/>
          <w:szCs w:val="24"/>
        </w:rPr>
        <w:t>colorTile</w:t>
      </w:r>
      <w:proofErr w:type="spellEnd"/>
      <w:r>
        <w:rPr>
          <w:sz w:val="24"/>
          <w:szCs w:val="24"/>
        </w:rPr>
        <w:t>;</w:t>
      </w:r>
    </w:p>
    <w:p w:rsidR="000D14D1" w:rsidRDefault="000D14D1" w:rsidP="000D14D1">
      <w:pPr>
        <w:pStyle w:val="ListParagraph"/>
        <w:ind w:left="3600" w:firstLine="720"/>
        <w:rPr>
          <w:sz w:val="24"/>
          <w:szCs w:val="24"/>
        </w:rPr>
      </w:pPr>
      <w:proofErr w:type="gramStart"/>
      <w:r w:rsidRPr="000D14D1">
        <w:rPr>
          <w:sz w:val="24"/>
          <w:szCs w:val="24"/>
        </w:rPr>
        <w:t>mark</w:t>
      </w:r>
      <w:proofErr w:type="gramEnd"/>
      <w:r w:rsidRPr="000D14D1">
        <w:rPr>
          <w:sz w:val="24"/>
          <w:szCs w:val="24"/>
        </w:rPr>
        <w:t xml:space="preserve"> = </w:t>
      </w:r>
      <w:proofErr w:type="spellStart"/>
      <w:r w:rsidRPr="000D14D1">
        <w:rPr>
          <w:sz w:val="24"/>
          <w:szCs w:val="24"/>
        </w:rPr>
        <w:t>markTile</w:t>
      </w:r>
      <w:proofErr w:type="spellEnd"/>
      <w:r>
        <w:rPr>
          <w:sz w:val="24"/>
          <w:szCs w:val="24"/>
        </w:rPr>
        <w:t>;</w:t>
      </w:r>
    </w:p>
    <w:p w:rsidR="000D14D1" w:rsidRDefault="000D14D1" w:rsidP="000D14D1">
      <w:pPr>
        <w:pStyle w:val="ListParagraph"/>
        <w:ind w:left="3600" w:firstLine="720"/>
        <w:rPr>
          <w:sz w:val="24"/>
          <w:szCs w:val="24"/>
        </w:rPr>
      </w:pPr>
    </w:p>
    <w:p w:rsidR="000D14D1" w:rsidRDefault="000D14D1" w:rsidP="000D14D1">
      <w:pPr>
        <w:pStyle w:val="ListParagraph"/>
        <w:numPr>
          <w:ilvl w:val="0"/>
          <w:numId w:val="5"/>
        </w:numPr>
        <w:jc w:val="both"/>
        <w:rPr>
          <w:rFonts w:cs="Courier New"/>
          <w:color w:val="000000"/>
          <w:sz w:val="24"/>
          <w:szCs w:val="24"/>
          <w:lang w:val="el-GR"/>
        </w:rPr>
      </w:pPr>
      <w:r w:rsidRPr="000D14D1">
        <w:rPr>
          <w:rFonts w:cs="Courier New"/>
          <w:b/>
          <w:color w:val="000000"/>
          <w:sz w:val="24"/>
          <w:szCs w:val="24"/>
          <w:lang w:val="el-GR"/>
        </w:rPr>
        <w:t xml:space="preserve">Όλες οι συναρτήσεις της μορφής </w:t>
      </w:r>
      <w:r w:rsidRPr="000D14D1">
        <w:rPr>
          <w:rFonts w:cs="Courier New"/>
          <w:b/>
          <w:color w:val="000000"/>
          <w:sz w:val="24"/>
          <w:szCs w:val="24"/>
        </w:rPr>
        <w:t>typos</w:t>
      </w:r>
      <w:r w:rsidRPr="000D14D1">
        <w:rPr>
          <w:rFonts w:cs="Courier New"/>
          <w:b/>
          <w:color w:val="000000"/>
          <w:sz w:val="24"/>
          <w:szCs w:val="24"/>
          <w:lang w:val="el-GR"/>
        </w:rPr>
        <w:t>_</w:t>
      </w:r>
      <w:proofErr w:type="spellStart"/>
      <w:r w:rsidRPr="000D14D1">
        <w:rPr>
          <w:rFonts w:cs="Courier New"/>
          <w:b/>
          <w:color w:val="000000"/>
          <w:sz w:val="24"/>
          <w:szCs w:val="24"/>
        </w:rPr>
        <w:t>metavlhths</w:t>
      </w:r>
      <w:proofErr w:type="spellEnd"/>
      <w:r w:rsidRPr="000D14D1">
        <w:rPr>
          <w:rFonts w:cs="Courier New"/>
          <w:b/>
          <w:color w:val="000000"/>
          <w:sz w:val="24"/>
          <w:szCs w:val="24"/>
          <w:lang w:val="el-GR"/>
        </w:rPr>
        <w:t xml:space="preserve"> </w:t>
      </w:r>
      <w:proofErr w:type="spellStart"/>
      <w:r w:rsidRPr="000D14D1">
        <w:rPr>
          <w:rFonts w:cs="Courier New"/>
          <w:b/>
          <w:color w:val="000000"/>
          <w:sz w:val="24"/>
          <w:szCs w:val="24"/>
        </w:rPr>
        <w:t>getOnomaMetavlhths</w:t>
      </w:r>
      <w:proofErr w:type="spellEnd"/>
      <w:r w:rsidRPr="000D14D1">
        <w:rPr>
          <w:rFonts w:cs="Courier New"/>
          <w:b/>
          <w:color w:val="000000"/>
          <w:sz w:val="24"/>
          <w:szCs w:val="24"/>
          <w:lang w:val="el-GR"/>
        </w:rPr>
        <w:t xml:space="preserve">(): </w:t>
      </w:r>
      <w:r w:rsidRPr="000D14D1">
        <w:rPr>
          <w:rFonts w:cs="Courier New"/>
          <w:color w:val="000000"/>
          <w:sz w:val="24"/>
          <w:szCs w:val="24"/>
          <w:lang w:val="el-GR"/>
        </w:rPr>
        <w:t xml:space="preserve">οι συναρτήσεις αυτές επιστρέφουν τις αντίστοιχες τιμές των μεταβλητών που περιέχονται στο όνομα της συνάρτησης (π.χ. η συνάρτηση </w:t>
      </w:r>
      <w:proofErr w:type="spellStart"/>
      <w:r w:rsidRPr="000D14D1">
        <w:rPr>
          <w:rFonts w:cs="Courier New"/>
          <w:color w:val="000000"/>
          <w:sz w:val="24"/>
          <w:szCs w:val="24"/>
        </w:rPr>
        <w:t>int</w:t>
      </w:r>
      <w:proofErr w:type="spellEnd"/>
      <w:r w:rsidRPr="000D14D1">
        <w:rPr>
          <w:rFonts w:cs="Courier New"/>
          <w:color w:val="000000"/>
          <w:sz w:val="24"/>
          <w:szCs w:val="24"/>
          <w:lang w:val="el-GR"/>
        </w:rPr>
        <w:t xml:space="preserve"> </w:t>
      </w:r>
      <w:proofErr w:type="spellStart"/>
      <w:r w:rsidRPr="000D14D1">
        <w:rPr>
          <w:rFonts w:cs="Courier New"/>
          <w:color w:val="000000"/>
          <w:sz w:val="24"/>
          <w:szCs w:val="24"/>
        </w:rPr>
        <w:t>getId</w:t>
      </w:r>
      <w:proofErr w:type="spellEnd"/>
      <w:r w:rsidRPr="000D14D1">
        <w:rPr>
          <w:rFonts w:cs="Courier New"/>
          <w:color w:val="000000"/>
          <w:sz w:val="24"/>
          <w:szCs w:val="24"/>
          <w:lang w:val="el-GR"/>
        </w:rPr>
        <w:t xml:space="preserve">() επιστρέφει την τιμή της μεταβλητής </w:t>
      </w:r>
      <w:r w:rsidRPr="000D14D1">
        <w:rPr>
          <w:rFonts w:cs="Courier New"/>
          <w:color w:val="000000"/>
          <w:sz w:val="24"/>
          <w:szCs w:val="24"/>
        </w:rPr>
        <w:t>id</w:t>
      </w:r>
      <w:r w:rsidRPr="000D14D1">
        <w:rPr>
          <w:rFonts w:cs="Courier New"/>
          <w:color w:val="000000"/>
          <w:sz w:val="24"/>
          <w:szCs w:val="24"/>
          <w:lang w:val="el-GR"/>
        </w:rPr>
        <w:t xml:space="preserve"> του αντικειμένου της κλάσης που την καλεί).</w:t>
      </w:r>
    </w:p>
    <w:p w:rsidR="000D14D1" w:rsidRDefault="000D14D1" w:rsidP="000D14D1">
      <w:pPr>
        <w:pStyle w:val="ListParagraph"/>
        <w:jc w:val="both"/>
        <w:rPr>
          <w:rFonts w:cs="Courier New"/>
          <w:color w:val="000000"/>
          <w:sz w:val="24"/>
          <w:szCs w:val="24"/>
          <w:lang w:val="el-GR"/>
        </w:rPr>
      </w:pPr>
    </w:p>
    <w:p w:rsidR="000D14D1" w:rsidRDefault="000D14D1" w:rsidP="000D14D1">
      <w:pPr>
        <w:pStyle w:val="ListParagraph"/>
        <w:numPr>
          <w:ilvl w:val="0"/>
          <w:numId w:val="5"/>
        </w:numPr>
        <w:jc w:val="both"/>
        <w:rPr>
          <w:rFonts w:cs="Courier New"/>
          <w:color w:val="000000"/>
          <w:sz w:val="24"/>
          <w:szCs w:val="24"/>
          <w:lang w:val="el-GR"/>
        </w:rPr>
      </w:pPr>
      <w:r>
        <w:rPr>
          <w:rFonts w:cs="Courier New"/>
          <w:b/>
          <w:color w:val="000000"/>
          <w:sz w:val="24"/>
          <w:szCs w:val="24"/>
          <w:lang w:val="el-GR"/>
        </w:rPr>
        <w:t xml:space="preserve">Όλες οι συναρτήσεις της μορφής </w:t>
      </w:r>
      <w:r>
        <w:rPr>
          <w:rFonts w:cs="Courier New"/>
          <w:b/>
          <w:color w:val="000000"/>
          <w:sz w:val="24"/>
          <w:szCs w:val="24"/>
        </w:rPr>
        <w:t>void</w:t>
      </w:r>
      <w:r w:rsidRPr="00F33ABE">
        <w:rPr>
          <w:rFonts w:cs="Courier New"/>
          <w:b/>
          <w:color w:val="000000"/>
          <w:sz w:val="24"/>
          <w:szCs w:val="24"/>
          <w:lang w:val="el-GR"/>
        </w:rPr>
        <w:t xml:space="preserve"> </w:t>
      </w:r>
      <w:proofErr w:type="spellStart"/>
      <w:r>
        <w:rPr>
          <w:rFonts w:cs="Courier New"/>
          <w:b/>
          <w:color w:val="000000"/>
          <w:sz w:val="24"/>
          <w:szCs w:val="24"/>
        </w:rPr>
        <w:t>setOnomaMetavlhths</w:t>
      </w:r>
      <w:proofErr w:type="spellEnd"/>
      <w:r w:rsidRPr="00F33ABE">
        <w:rPr>
          <w:rFonts w:cs="Courier New"/>
          <w:b/>
          <w:color w:val="000000"/>
          <w:sz w:val="24"/>
          <w:szCs w:val="24"/>
          <w:lang w:val="el-GR"/>
        </w:rPr>
        <w:t>(</w:t>
      </w:r>
      <w:r>
        <w:rPr>
          <w:rFonts w:cs="Courier New"/>
          <w:b/>
          <w:color w:val="000000"/>
          <w:sz w:val="24"/>
          <w:szCs w:val="24"/>
        </w:rPr>
        <w:t>typos</w:t>
      </w:r>
      <w:r w:rsidRPr="00F33ABE">
        <w:rPr>
          <w:rFonts w:cs="Courier New"/>
          <w:b/>
          <w:color w:val="000000"/>
          <w:sz w:val="24"/>
          <w:szCs w:val="24"/>
          <w:lang w:val="el-GR"/>
        </w:rPr>
        <w:t>_</w:t>
      </w:r>
      <w:proofErr w:type="spellStart"/>
      <w:r>
        <w:rPr>
          <w:rFonts w:cs="Courier New"/>
          <w:b/>
          <w:color w:val="000000"/>
          <w:sz w:val="24"/>
          <w:szCs w:val="24"/>
        </w:rPr>
        <w:t>metavhths</w:t>
      </w:r>
      <w:proofErr w:type="spellEnd"/>
      <w:r w:rsidRPr="00F33ABE">
        <w:rPr>
          <w:rFonts w:cs="Courier New"/>
          <w:b/>
          <w:color w:val="000000"/>
          <w:sz w:val="24"/>
          <w:szCs w:val="24"/>
          <w:lang w:val="el-GR"/>
        </w:rPr>
        <w:t xml:space="preserve"> </w:t>
      </w:r>
      <w:proofErr w:type="spellStart"/>
      <w:r>
        <w:rPr>
          <w:rFonts w:cs="Courier New"/>
          <w:b/>
          <w:color w:val="000000"/>
          <w:sz w:val="24"/>
          <w:szCs w:val="24"/>
        </w:rPr>
        <w:t>orisma</w:t>
      </w:r>
      <w:proofErr w:type="spellEnd"/>
      <w:r w:rsidRPr="00F33ABE">
        <w:rPr>
          <w:rFonts w:cs="Courier New"/>
          <w:b/>
          <w:color w:val="000000"/>
          <w:sz w:val="24"/>
          <w:szCs w:val="24"/>
          <w:lang w:val="el-GR"/>
        </w:rPr>
        <w:t>):</w:t>
      </w:r>
      <w:r w:rsidRPr="00F33ABE">
        <w:rPr>
          <w:rFonts w:cs="Courier New"/>
          <w:color w:val="000000"/>
          <w:sz w:val="24"/>
          <w:szCs w:val="24"/>
          <w:lang w:val="el-GR"/>
        </w:rPr>
        <w:t xml:space="preserve"> </w:t>
      </w:r>
      <w:r>
        <w:rPr>
          <w:rFonts w:cs="Courier New"/>
          <w:color w:val="000000"/>
          <w:sz w:val="24"/>
          <w:szCs w:val="24"/>
          <w:lang w:val="el-GR"/>
        </w:rPr>
        <w:t xml:space="preserve">οι συναρτήσεις αυτές δέχονται ως όρισμά τους μια μεταβλητή τύπου ανάλογου του τύπου της μεταβλητής που περιέχεται στο όνομα της συνάρτησης και περνάνε την τιμή του ορίσματος στην αντίστοιχη μεταβλητή του αντικειμένου της κλάσης που τις καλεί(π.χ. η συνάρτηση </w:t>
      </w:r>
      <w:proofErr w:type="spellStart"/>
      <w:r>
        <w:rPr>
          <w:rFonts w:cs="Courier New"/>
          <w:color w:val="000000"/>
          <w:sz w:val="24"/>
          <w:szCs w:val="24"/>
        </w:rPr>
        <w:t>setId</w:t>
      </w:r>
      <w:proofErr w:type="spellEnd"/>
      <w:r w:rsidRPr="00604508">
        <w:rPr>
          <w:rFonts w:cs="Courier New"/>
          <w:color w:val="000000"/>
          <w:sz w:val="24"/>
          <w:szCs w:val="24"/>
          <w:lang w:val="el-GR"/>
        </w:rPr>
        <w:t>(</w:t>
      </w:r>
      <w:proofErr w:type="spellStart"/>
      <w:r>
        <w:rPr>
          <w:rFonts w:cs="Courier New"/>
          <w:color w:val="000000"/>
          <w:sz w:val="24"/>
          <w:szCs w:val="24"/>
        </w:rPr>
        <w:t>int</w:t>
      </w:r>
      <w:proofErr w:type="spellEnd"/>
      <w:r w:rsidRPr="00604508">
        <w:rPr>
          <w:rFonts w:cs="Courier New"/>
          <w:color w:val="000000"/>
          <w:sz w:val="24"/>
          <w:szCs w:val="24"/>
          <w:lang w:val="el-GR"/>
        </w:rPr>
        <w:t xml:space="preserve"> </w:t>
      </w:r>
      <w:proofErr w:type="spellStart"/>
      <w:r>
        <w:rPr>
          <w:rFonts w:cs="Courier New"/>
          <w:color w:val="000000"/>
          <w:sz w:val="24"/>
          <w:szCs w:val="24"/>
        </w:rPr>
        <w:t>pid</w:t>
      </w:r>
      <w:proofErr w:type="spellEnd"/>
      <w:r w:rsidRPr="00604508">
        <w:rPr>
          <w:rFonts w:cs="Courier New"/>
          <w:color w:val="000000"/>
          <w:sz w:val="24"/>
          <w:szCs w:val="24"/>
          <w:lang w:val="el-GR"/>
        </w:rPr>
        <w:t xml:space="preserve">) </w:t>
      </w:r>
      <w:r>
        <w:rPr>
          <w:rFonts w:cs="Courier New"/>
          <w:color w:val="000000"/>
          <w:sz w:val="24"/>
          <w:szCs w:val="24"/>
          <w:lang w:val="el-GR"/>
        </w:rPr>
        <w:t xml:space="preserve">περνάει την τιμή του ορίσματος </w:t>
      </w:r>
      <w:proofErr w:type="spellStart"/>
      <w:r>
        <w:rPr>
          <w:rFonts w:cs="Courier New"/>
          <w:color w:val="000000"/>
          <w:sz w:val="24"/>
          <w:szCs w:val="24"/>
        </w:rPr>
        <w:t>pid</w:t>
      </w:r>
      <w:proofErr w:type="spellEnd"/>
      <w:r w:rsidRPr="00604508">
        <w:rPr>
          <w:rFonts w:cs="Courier New"/>
          <w:color w:val="000000"/>
          <w:sz w:val="24"/>
          <w:szCs w:val="24"/>
          <w:lang w:val="el-GR"/>
        </w:rPr>
        <w:t xml:space="preserve"> </w:t>
      </w:r>
      <w:r>
        <w:rPr>
          <w:rFonts w:cs="Courier New"/>
          <w:color w:val="000000"/>
          <w:sz w:val="24"/>
          <w:szCs w:val="24"/>
          <w:lang w:val="el-GR"/>
        </w:rPr>
        <w:t xml:space="preserve">στη μεταβλητή </w:t>
      </w:r>
      <w:r>
        <w:rPr>
          <w:rFonts w:cs="Courier New"/>
          <w:color w:val="000000"/>
          <w:sz w:val="24"/>
          <w:szCs w:val="24"/>
        </w:rPr>
        <w:t>id</w:t>
      </w:r>
      <w:r w:rsidRPr="00604508">
        <w:rPr>
          <w:rFonts w:cs="Courier New"/>
          <w:color w:val="000000"/>
          <w:sz w:val="24"/>
          <w:szCs w:val="24"/>
          <w:lang w:val="el-GR"/>
        </w:rPr>
        <w:t xml:space="preserve"> </w:t>
      </w:r>
      <w:r>
        <w:rPr>
          <w:rFonts w:cs="Courier New"/>
          <w:color w:val="000000"/>
          <w:sz w:val="24"/>
          <w:szCs w:val="24"/>
          <w:lang w:val="el-GR"/>
        </w:rPr>
        <w:t>του αντικειμένου της κλάσης που την καλεί).</w:t>
      </w:r>
    </w:p>
    <w:p w:rsidR="000D14D1" w:rsidRDefault="000D14D1" w:rsidP="000D14D1">
      <w:pPr>
        <w:pStyle w:val="ListParagraph"/>
        <w:jc w:val="both"/>
        <w:rPr>
          <w:rFonts w:cs="Courier New"/>
          <w:color w:val="000000"/>
          <w:sz w:val="24"/>
          <w:szCs w:val="24"/>
          <w:lang w:val="el-GR"/>
        </w:rPr>
      </w:pPr>
    </w:p>
    <w:p w:rsidR="000D14D1" w:rsidRPr="00D33BE3" w:rsidRDefault="000D14D1" w:rsidP="000D14D1">
      <w:pPr>
        <w:pStyle w:val="ListParagraph"/>
        <w:jc w:val="center"/>
        <w:rPr>
          <w:rFonts w:cs="Courier New"/>
          <w:color w:val="000000"/>
          <w:sz w:val="24"/>
          <w:szCs w:val="24"/>
          <w:u w:val="single"/>
          <w:lang w:val="el-GR"/>
        </w:rPr>
      </w:pPr>
      <w:r w:rsidRPr="00EF236C">
        <w:rPr>
          <w:rFonts w:cs="Courier New"/>
          <w:b/>
          <w:color w:val="000000"/>
          <w:sz w:val="24"/>
          <w:szCs w:val="24"/>
          <w:u w:val="single"/>
        </w:rPr>
        <w:lastRenderedPageBreak/>
        <w:t>Class</w:t>
      </w:r>
      <w:r w:rsidRPr="00D33BE3">
        <w:rPr>
          <w:rFonts w:cs="Courier New"/>
          <w:b/>
          <w:color w:val="000000"/>
          <w:sz w:val="24"/>
          <w:szCs w:val="24"/>
          <w:u w:val="single"/>
          <w:lang w:val="el-GR"/>
        </w:rPr>
        <w:t xml:space="preserve"> </w:t>
      </w:r>
      <w:proofErr w:type="spellStart"/>
      <w:r w:rsidRPr="00EF236C">
        <w:rPr>
          <w:rFonts w:cs="Courier New"/>
          <w:b/>
          <w:color w:val="000000"/>
          <w:sz w:val="24"/>
          <w:szCs w:val="24"/>
          <w:u w:val="single"/>
        </w:rPr>
        <w:t>RandomPlayer</w:t>
      </w:r>
      <w:proofErr w:type="spellEnd"/>
    </w:p>
    <w:p w:rsidR="00EF236C" w:rsidRPr="00D33BE3" w:rsidRDefault="00EF236C" w:rsidP="00EF236C">
      <w:pPr>
        <w:pStyle w:val="ListParagraph"/>
        <w:rPr>
          <w:rFonts w:cs="Courier New"/>
          <w:color w:val="000000"/>
          <w:sz w:val="24"/>
          <w:szCs w:val="24"/>
          <w:lang w:val="el-GR"/>
        </w:rPr>
      </w:pPr>
    </w:p>
    <w:p w:rsidR="00CE1850" w:rsidRDefault="00CE1850" w:rsidP="00CE1850">
      <w:pPr>
        <w:jc w:val="both"/>
        <w:rPr>
          <w:sz w:val="24"/>
          <w:szCs w:val="24"/>
          <w:lang w:val="el-GR"/>
        </w:rPr>
      </w:pPr>
      <w:r>
        <w:rPr>
          <w:sz w:val="24"/>
          <w:szCs w:val="24"/>
          <w:lang w:val="el-GR"/>
        </w:rPr>
        <w:t xml:space="preserve">    Παρακάτω παρουσιάζεται η υλοποίηση της ζητούμενης κλάσης και περιγράφονται οι μεταβλητές, μέθοδοι και συναρτήσεις που την αποτελούν.</w:t>
      </w:r>
    </w:p>
    <w:p w:rsidR="00CE1850" w:rsidRDefault="00CE1850" w:rsidP="00CE1850">
      <w:pPr>
        <w:jc w:val="both"/>
        <w:rPr>
          <w:sz w:val="24"/>
          <w:szCs w:val="24"/>
          <w:lang w:val="el-GR"/>
        </w:rPr>
      </w:pPr>
      <w:r>
        <w:rPr>
          <w:sz w:val="24"/>
          <w:szCs w:val="24"/>
          <w:lang w:val="el-GR"/>
        </w:rPr>
        <w:t xml:space="preserve">   Αρχικά, οι μεταβλήτές ενός αντικειμένου της κλάσης αυτές είναι:</w:t>
      </w:r>
    </w:p>
    <w:p w:rsidR="00CE1850" w:rsidRPr="00604508" w:rsidRDefault="00CE1850" w:rsidP="00CE1850">
      <w:pPr>
        <w:pStyle w:val="ListParagraph"/>
        <w:numPr>
          <w:ilvl w:val="0"/>
          <w:numId w:val="7"/>
        </w:numPr>
        <w:jc w:val="both"/>
        <w:rPr>
          <w:sz w:val="24"/>
          <w:szCs w:val="24"/>
          <w:lang w:val="el-GR"/>
        </w:rPr>
      </w:pPr>
      <w:proofErr w:type="gramStart"/>
      <w:r>
        <w:rPr>
          <w:b/>
          <w:sz w:val="24"/>
          <w:szCs w:val="24"/>
        </w:rPr>
        <w:t>int</w:t>
      </w:r>
      <w:proofErr w:type="gramEnd"/>
      <w:r w:rsidRPr="00B822A3">
        <w:rPr>
          <w:b/>
          <w:sz w:val="24"/>
          <w:szCs w:val="24"/>
          <w:lang w:val="el-GR"/>
        </w:rPr>
        <w:t xml:space="preserve"> </w:t>
      </w:r>
      <w:r>
        <w:rPr>
          <w:b/>
          <w:sz w:val="24"/>
          <w:szCs w:val="24"/>
        </w:rPr>
        <w:t>id</w:t>
      </w:r>
      <w:r w:rsidRPr="00B822A3">
        <w:rPr>
          <w:b/>
          <w:sz w:val="24"/>
          <w:szCs w:val="24"/>
          <w:lang w:val="el-GR"/>
        </w:rPr>
        <w:t xml:space="preserve">: </w:t>
      </w:r>
      <w:r>
        <w:rPr>
          <w:sz w:val="24"/>
          <w:szCs w:val="24"/>
          <w:lang w:val="el-GR"/>
        </w:rPr>
        <w:t>η μεταβλητή αυτή παίρνει τις τιμές 1 ή 2  και καθορίζει αν ο παίκτης που       δημιουργήθηκε είναι ο μπλε ή ο κόκκινος.</w:t>
      </w:r>
    </w:p>
    <w:p w:rsidR="00CE1850" w:rsidRDefault="00CE1850" w:rsidP="00CE1850">
      <w:pPr>
        <w:pStyle w:val="ListParagraph"/>
        <w:numPr>
          <w:ilvl w:val="0"/>
          <w:numId w:val="7"/>
        </w:numPr>
        <w:jc w:val="both"/>
        <w:rPr>
          <w:sz w:val="24"/>
          <w:szCs w:val="24"/>
          <w:lang w:val="el-GR"/>
        </w:rPr>
      </w:pPr>
      <w:r w:rsidRPr="00B822A3">
        <w:rPr>
          <w:b/>
          <w:sz w:val="24"/>
          <w:szCs w:val="24"/>
        </w:rPr>
        <w:t>String</w:t>
      </w:r>
      <w:r w:rsidRPr="00B822A3">
        <w:rPr>
          <w:b/>
          <w:sz w:val="24"/>
          <w:szCs w:val="24"/>
          <w:lang w:val="el-GR"/>
        </w:rPr>
        <w:t xml:space="preserve"> </w:t>
      </w:r>
      <w:r w:rsidRPr="00B822A3">
        <w:rPr>
          <w:b/>
          <w:sz w:val="24"/>
          <w:szCs w:val="24"/>
        </w:rPr>
        <w:t>name</w:t>
      </w:r>
      <w:r w:rsidRPr="00B822A3">
        <w:rPr>
          <w:b/>
          <w:sz w:val="24"/>
          <w:szCs w:val="24"/>
          <w:lang w:val="el-GR"/>
        </w:rPr>
        <w:t xml:space="preserve">: </w:t>
      </w:r>
      <w:r w:rsidRPr="00B822A3">
        <w:rPr>
          <w:sz w:val="24"/>
          <w:szCs w:val="24"/>
          <w:lang w:val="el-GR"/>
        </w:rPr>
        <w:t>περιέχει το όνομα του εκάστοτε παίκτη</w:t>
      </w:r>
    </w:p>
    <w:p w:rsidR="00CE1850" w:rsidRDefault="00CE1850" w:rsidP="00CE1850">
      <w:pPr>
        <w:pStyle w:val="ListParagraph"/>
        <w:numPr>
          <w:ilvl w:val="0"/>
          <w:numId w:val="7"/>
        </w:numPr>
        <w:jc w:val="both"/>
        <w:rPr>
          <w:sz w:val="24"/>
          <w:szCs w:val="24"/>
          <w:lang w:val="el-GR"/>
        </w:rPr>
      </w:pPr>
      <w:proofErr w:type="spellStart"/>
      <w:r>
        <w:rPr>
          <w:b/>
          <w:sz w:val="24"/>
          <w:szCs w:val="24"/>
        </w:rPr>
        <w:t>int</w:t>
      </w:r>
      <w:proofErr w:type="spellEnd"/>
      <w:r w:rsidRPr="006C09C1">
        <w:rPr>
          <w:b/>
          <w:sz w:val="24"/>
          <w:szCs w:val="24"/>
          <w:lang w:val="el-GR"/>
        </w:rPr>
        <w:t xml:space="preserve"> </w:t>
      </w:r>
      <w:r>
        <w:rPr>
          <w:b/>
          <w:sz w:val="24"/>
          <w:szCs w:val="24"/>
        </w:rPr>
        <w:t>score</w:t>
      </w:r>
      <w:r w:rsidRPr="006C09C1">
        <w:rPr>
          <w:b/>
          <w:sz w:val="24"/>
          <w:szCs w:val="24"/>
          <w:lang w:val="el-GR"/>
        </w:rPr>
        <w:t>:</w:t>
      </w:r>
      <w:r w:rsidRPr="006C09C1">
        <w:rPr>
          <w:sz w:val="24"/>
          <w:szCs w:val="24"/>
          <w:lang w:val="el-GR"/>
        </w:rPr>
        <w:t xml:space="preserve"> </w:t>
      </w:r>
      <w:r>
        <w:rPr>
          <w:sz w:val="24"/>
          <w:szCs w:val="24"/>
          <w:lang w:val="el-GR"/>
        </w:rPr>
        <w:t>περιέχει το συνολικό σκορ του παίκτη, το οπολίο προκύπτει από το άθροισμα       όλων των τιμών εντός των πλακιδίων που ανήκουν στον παίκτη</w:t>
      </w:r>
    </w:p>
    <w:p w:rsidR="00753357" w:rsidRPr="00753357" w:rsidRDefault="00753357" w:rsidP="00753357">
      <w:pPr>
        <w:pStyle w:val="ListParagraph"/>
        <w:jc w:val="both"/>
        <w:rPr>
          <w:sz w:val="24"/>
          <w:szCs w:val="24"/>
          <w:lang w:val="el-GR"/>
        </w:rPr>
      </w:pPr>
    </w:p>
    <w:p w:rsidR="00CE1850" w:rsidRDefault="00CE1850" w:rsidP="00CE1850">
      <w:pPr>
        <w:jc w:val="both"/>
        <w:rPr>
          <w:sz w:val="24"/>
          <w:szCs w:val="24"/>
          <w:lang w:val="el-GR"/>
        </w:rPr>
      </w:pPr>
      <w:r w:rsidRPr="00915DAF">
        <w:rPr>
          <w:sz w:val="24"/>
          <w:szCs w:val="24"/>
          <w:lang w:val="el-GR"/>
        </w:rPr>
        <w:t xml:space="preserve">    </w:t>
      </w:r>
      <w:r>
        <w:rPr>
          <w:sz w:val="24"/>
          <w:szCs w:val="24"/>
          <w:lang w:val="el-GR"/>
        </w:rPr>
        <w:t>Στη συνέχεια αναλύονται οι συναρτήσεις και μέθοδοι της κλάσης.</w:t>
      </w:r>
    </w:p>
    <w:p w:rsidR="00CE1850" w:rsidRDefault="00CE1850" w:rsidP="00753357">
      <w:pPr>
        <w:pStyle w:val="ListParagraph"/>
        <w:numPr>
          <w:ilvl w:val="0"/>
          <w:numId w:val="5"/>
        </w:numPr>
        <w:jc w:val="both"/>
        <w:rPr>
          <w:sz w:val="24"/>
          <w:szCs w:val="24"/>
          <w:lang w:val="el-GR"/>
        </w:rPr>
      </w:pPr>
      <w:r w:rsidRPr="00915DAF">
        <w:rPr>
          <w:b/>
          <w:sz w:val="24"/>
          <w:szCs w:val="24"/>
        </w:rPr>
        <w:t>Constructor</w:t>
      </w:r>
      <w:r w:rsidRPr="00915DAF">
        <w:rPr>
          <w:b/>
          <w:sz w:val="24"/>
          <w:szCs w:val="24"/>
          <w:lang w:val="el-GR"/>
        </w:rPr>
        <w:t xml:space="preserve"> </w:t>
      </w:r>
      <w:proofErr w:type="spellStart"/>
      <w:proofErr w:type="gramStart"/>
      <w:r w:rsidRPr="00915DAF">
        <w:rPr>
          <w:b/>
          <w:sz w:val="24"/>
          <w:szCs w:val="24"/>
        </w:rPr>
        <w:t>RandomPlayer</w:t>
      </w:r>
      <w:proofErr w:type="spellEnd"/>
      <w:r w:rsidRPr="00915DAF">
        <w:rPr>
          <w:b/>
          <w:sz w:val="24"/>
          <w:szCs w:val="24"/>
          <w:lang w:val="el-GR"/>
        </w:rPr>
        <w:t>(</w:t>
      </w:r>
      <w:proofErr w:type="gramEnd"/>
      <w:r w:rsidRPr="00915DAF">
        <w:rPr>
          <w:b/>
          <w:sz w:val="24"/>
          <w:szCs w:val="24"/>
        </w:rPr>
        <w:t>Integer</w:t>
      </w:r>
      <w:r w:rsidRPr="00915DAF">
        <w:rPr>
          <w:b/>
          <w:sz w:val="24"/>
          <w:szCs w:val="24"/>
          <w:lang w:val="el-GR"/>
        </w:rPr>
        <w:t xml:space="preserve"> </w:t>
      </w:r>
      <w:proofErr w:type="spellStart"/>
      <w:r w:rsidRPr="00915DAF">
        <w:rPr>
          <w:b/>
          <w:sz w:val="24"/>
          <w:szCs w:val="24"/>
        </w:rPr>
        <w:t>pid</w:t>
      </w:r>
      <w:proofErr w:type="spellEnd"/>
      <w:r w:rsidRPr="00915DAF">
        <w:rPr>
          <w:b/>
          <w:sz w:val="24"/>
          <w:szCs w:val="24"/>
          <w:lang w:val="el-GR"/>
        </w:rPr>
        <w:t xml:space="preserve">): </w:t>
      </w:r>
      <w:r w:rsidRPr="00915DAF">
        <w:rPr>
          <w:sz w:val="24"/>
          <w:szCs w:val="24"/>
          <w:lang w:val="el-GR"/>
        </w:rPr>
        <w:t xml:space="preserve">ο </w:t>
      </w:r>
      <w:r w:rsidRPr="00915DAF">
        <w:rPr>
          <w:sz w:val="24"/>
          <w:szCs w:val="24"/>
        </w:rPr>
        <w:t>constructor</w:t>
      </w:r>
      <w:r w:rsidRPr="00915DAF">
        <w:rPr>
          <w:sz w:val="24"/>
          <w:szCs w:val="24"/>
          <w:lang w:val="el-GR"/>
        </w:rPr>
        <w:t xml:space="preserve"> της κλάσης, ο οποίος δ</w:t>
      </w:r>
      <w:r>
        <w:rPr>
          <w:sz w:val="24"/>
          <w:szCs w:val="24"/>
          <w:lang w:val="el-GR"/>
        </w:rPr>
        <w:t xml:space="preserve">έχεται ως όρισμα του έναν </w:t>
      </w:r>
      <w:r>
        <w:rPr>
          <w:sz w:val="24"/>
          <w:szCs w:val="24"/>
        </w:rPr>
        <w:t>integer</w:t>
      </w:r>
      <w:r w:rsidRPr="00915DAF">
        <w:rPr>
          <w:sz w:val="24"/>
          <w:szCs w:val="24"/>
          <w:lang w:val="el-GR"/>
        </w:rPr>
        <w:t xml:space="preserve"> </w:t>
      </w:r>
      <w:r>
        <w:rPr>
          <w:sz w:val="24"/>
          <w:szCs w:val="24"/>
          <w:lang w:val="el-GR"/>
        </w:rPr>
        <w:t xml:space="preserve">και περνάει την τιμή του στη μεταβλητή </w:t>
      </w:r>
      <w:r>
        <w:rPr>
          <w:sz w:val="24"/>
          <w:szCs w:val="24"/>
        </w:rPr>
        <w:t>id</w:t>
      </w:r>
      <w:r w:rsidRPr="00915DAF">
        <w:rPr>
          <w:sz w:val="24"/>
          <w:szCs w:val="24"/>
          <w:lang w:val="el-GR"/>
        </w:rPr>
        <w:t xml:space="preserve"> </w:t>
      </w:r>
      <w:r>
        <w:rPr>
          <w:sz w:val="24"/>
          <w:szCs w:val="24"/>
          <w:lang w:val="el-GR"/>
        </w:rPr>
        <w:t>του αντικειμένου που δημιουργείται.</w:t>
      </w:r>
    </w:p>
    <w:p w:rsidR="00753357" w:rsidRPr="00753357" w:rsidRDefault="00753357" w:rsidP="00753357">
      <w:pPr>
        <w:pStyle w:val="ListParagraph"/>
        <w:jc w:val="both"/>
        <w:rPr>
          <w:sz w:val="24"/>
          <w:szCs w:val="24"/>
          <w:lang w:val="el-GR"/>
        </w:rPr>
      </w:pPr>
    </w:p>
    <w:p w:rsidR="00CE1850" w:rsidRDefault="00CE1850" w:rsidP="00CE1850">
      <w:pPr>
        <w:pStyle w:val="ListParagraph"/>
        <w:numPr>
          <w:ilvl w:val="0"/>
          <w:numId w:val="6"/>
        </w:numPr>
        <w:jc w:val="both"/>
        <w:rPr>
          <w:rFonts w:cs="Courier New"/>
          <w:color w:val="000000"/>
          <w:sz w:val="24"/>
          <w:szCs w:val="24"/>
          <w:lang w:val="el-GR"/>
        </w:rPr>
      </w:pPr>
      <w:r>
        <w:rPr>
          <w:rFonts w:cs="Courier New"/>
          <w:b/>
          <w:color w:val="000000"/>
          <w:sz w:val="24"/>
          <w:szCs w:val="24"/>
          <w:lang w:val="el-GR"/>
        </w:rPr>
        <w:t xml:space="preserve">Όλες οι συναρτήσεις της μορφής </w:t>
      </w:r>
      <w:r>
        <w:rPr>
          <w:rFonts w:cs="Courier New"/>
          <w:b/>
          <w:color w:val="000000"/>
          <w:sz w:val="24"/>
          <w:szCs w:val="24"/>
        </w:rPr>
        <w:t>typos</w:t>
      </w:r>
      <w:r w:rsidRPr="00F33ABE">
        <w:rPr>
          <w:rFonts w:cs="Courier New"/>
          <w:b/>
          <w:color w:val="000000"/>
          <w:sz w:val="24"/>
          <w:szCs w:val="24"/>
          <w:lang w:val="el-GR"/>
        </w:rPr>
        <w:t>_</w:t>
      </w:r>
      <w:proofErr w:type="spellStart"/>
      <w:r>
        <w:rPr>
          <w:rFonts w:cs="Courier New"/>
          <w:b/>
          <w:color w:val="000000"/>
          <w:sz w:val="24"/>
          <w:szCs w:val="24"/>
        </w:rPr>
        <w:t>metavlhths</w:t>
      </w:r>
      <w:proofErr w:type="spellEnd"/>
      <w:r w:rsidRPr="00F33ABE">
        <w:rPr>
          <w:rFonts w:cs="Courier New"/>
          <w:b/>
          <w:color w:val="000000"/>
          <w:sz w:val="24"/>
          <w:szCs w:val="24"/>
          <w:lang w:val="el-GR"/>
        </w:rPr>
        <w:t xml:space="preserve"> </w:t>
      </w:r>
      <w:proofErr w:type="spellStart"/>
      <w:r>
        <w:rPr>
          <w:rFonts w:cs="Courier New"/>
          <w:b/>
          <w:color w:val="000000"/>
          <w:sz w:val="24"/>
          <w:szCs w:val="24"/>
        </w:rPr>
        <w:t>getOnomaMetavlhths</w:t>
      </w:r>
      <w:proofErr w:type="spellEnd"/>
      <w:r>
        <w:rPr>
          <w:rFonts w:cs="Courier New"/>
          <w:b/>
          <w:color w:val="000000"/>
          <w:sz w:val="24"/>
          <w:szCs w:val="24"/>
          <w:lang w:val="el-GR"/>
        </w:rPr>
        <w:t xml:space="preserve">(): </w:t>
      </w:r>
      <w:r>
        <w:rPr>
          <w:rFonts w:cs="Courier New"/>
          <w:color w:val="000000"/>
          <w:sz w:val="24"/>
          <w:szCs w:val="24"/>
          <w:lang w:val="el-GR"/>
        </w:rPr>
        <w:t xml:space="preserve">οι συναρτήσεις αυτές επιστρέφουν τις αντίστοιχες τιμές των μεταβλητών που περιέχονται στο όνομα της συνάρτησης (π.χ. η συνάρτηση </w:t>
      </w:r>
      <w:proofErr w:type="spellStart"/>
      <w:r>
        <w:rPr>
          <w:rFonts w:cs="Courier New"/>
          <w:color w:val="000000"/>
          <w:sz w:val="24"/>
          <w:szCs w:val="24"/>
        </w:rPr>
        <w:t>int</w:t>
      </w:r>
      <w:proofErr w:type="spellEnd"/>
      <w:r w:rsidRPr="00F33ABE">
        <w:rPr>
          <w:rFonts w:cs="Courier New"/>
          <w:color w:val="000000"/>
          <w:sz w:val="24"/>
          <w:szCs w:val="24"/>
          <w:lang w:val="el-GR"/>
        </w:rPr>
        <w:t xml:space="preserve"> </w:t>
      </w:r>
      <w:proofErr w:type="spellStart"/>
      <w:r>
        <w:rPr>
          <w:rFonts w:cs="Courier New"/>
          <w:color w:val="000000"/>
          <w:sz w:val="24"/>
          <w:szCs w:val="24"/>
        </w:rPr>
        <w:t>getId</w:t>
      </w:r>
      <w:proofErr w:type="spellEnd"/>
      <w:r w:rsidRPr="00F33ABE">
        <w:rPr>
          <w:rFonts w:cs="Courier New"/>
          <w:color w:val="000000"/>
          <w:sz w:val="24"/>
          <w:szCs w:val="24"/>
          <w:lang w:val="el-GR"/>
        </w:rPr>
        <w:t xml:space="preserve">() </w:t>
      </w:r>
      <w:r>
        <w:rPr>
          <w:rFonts w:cs="Courier New"/>
          <w:color w:val="000000"/>
          <w:sz w:val="24"/>
          <w:szCs w:val="24"/>
          <w:lang w:val="el-GR"/>
        </w:rPr>
        <w:t xml:space="preserve">επιστρέφει την τιμή της μεταβλητής </w:t>
      </w:r>
      <w:r>
        <w:rPr>
          <w:rFonts w:cs="Courier New"/>
          <w:color w:val="000000"/>
          <w:sz w:val="24"/>
          <w:szCs w:val="24"/>
        </w:rPr>
        <w:t>id</w:t>
      </w:r>
      <w:r w:rsidRPr="00F33ABE">
        <w:rPr>
          <w:rFonts w:cs="Courier New"/>
          <w:color w:val="000000"/>
          <w:sz w:val="24"/>
          <w:szCs w:val="24"/>
          <w:lang w:val="el-GR"/>
        </w:rPr>
        <w:t xml:space="preserve"> </w:t>
      </w:r>
      <w:r>
        <w:rPr>
          <w:rFonts w:cs="Courier New"/>
          <w:color w:val="000000"/>
          <w:sz w:val="24"/>
          <w:szCs w:val="24"/>
          <w:lang w:val="el-GR"/>
        </w:rPr>
        <w:t>του αντικειμένου της κλάσης που την καλεί).</w:t>
      </w:r>
    </w:p>
    <w:p w:rsidR="00CE1850" w:rsidRDefault="00CE1850" w:rsidP="00CE1850">
      <w:pPr>
        <w:pStyle w:val="ListParagraph"/>
        <w:jc w:val="both"/>
        <w:rPr>
          <w:rFonts w:cs="Courier New"/>
          <w:color w:val="000000"/>
          <w:sz w:val="24"/>
          <w:szCs w:val="24"/>
          <w:lang w:val="el-GR"/>
        </w:rPr>
      </w:pPr>
    </w:p>
    <w:p w:rsidR="00CE1850" w:rsidRDefault="00CE1850" w:rsidP="00CE1850">
      <w:pPr>
        <w:pStyle w:val="ListParagraph"/>
        <w:numPr>
          <w:ilvl w:val="0"/>
          <w:numId w:val="6"/>
        </w:numPr>
        <w:jc w:val="both"/>
        <w:rPr>
          <w:rFonts w:cs="Courier New"/>
          <w:color w:val="000000"/>
          <w:sz w:val="24"/>
          <w:szCs w:val="24"/>
          <w:lang w:val="el-GR"/>
        </w:rPr>
      </w:pPr>
      <w:r>
        <w:rPr>
          <w:rFonts w:cs="Courier New"/>
          <w:b/>
          <w:color w:val="000000"/>
          <w:sz w:val="24"/>
          <w:szCs w:val="24"/>
          <w:lang w:val="el-GR"/>
        </w:rPr>
        <w:t xml:space="preserve">Όλες οι συναρτήσεις της μορφής </w:t>
      </w:r>
      <w:r>
        <w:rPr>
          <w:rFonts w:cs="Courier New"/>
          <w:b/>
          <w:color w:val="000000"/>
          <w:sz w:val="24"/>
          <w:szCs w:val="24"/>
        </w:rPr>
        <w:t>void</w:t>
      </w:r>
      <w:r w:rsidRPr="00F33ABE">
        <w:rPr>
          <w:rFonts w:cs="Courier New"/>
          <w:b/>
          <w:color w:val="000000"/>
          <w:sz w:val="24"/>
          <w:szCs w:val="24"/>
          <w:lang w:val="el-GR"/>
        </w:rPr>
        <w:t xml:space="preserve"> </w:t>
      </w:r>
      <w:proofErr w:type="spellStart"/>
      <w:r>
        <w:rPr>
          <w:rFonts w:cs="Courier New"/>
          <w:b/>
          <w:color w:val="000000"/>
          <w:sz w:val="24"/>
          <w:szCs w:val="24"/>
        </w:rPr>
        <w:t>setOnomaMetavlhths</w:t>
      </w:r>
      <w:proofErr w:type="spellEnd"/>
      <w:r w:rsidRPr="00F33ABE">
        <w:rPr>
          <w:rFonts w:cs="Courier New"/>
          <w:b/>
          <w:color w:val="000000"/>
          <w:sz w:val="24"/>
          <w:szCs w:val="24"/>
          <w:lang w:val="el-GR"/>
        </w:rPr>
        <w:t>(</w:t>
      </w:r>
      <w:r>
        <w:rPr>
          <w:rFonts w:cs="Courier New"/>
          <w:b/>
          <w:color w:val="000000"/>
          <w:sz w:val="24"/>
          <w:szCs w:val="24"/>
        </w:rPr>
        <w:t>typos</w:t>
      </w:r>
      <w:r w:rsidRPr="00F33ABE">
        <w:rPr>
          <w:rFonts w:cs="Courier New"/>
          <w:b/>
          <w:color w:val="000000"/>
          <w:sz w:val="24"/>
          <w:szCs w:val="24"/>
          <w:lang w:val="el-GR"/>
        </w:rPr>
        <w:t>_</w:t>
      </w:r>
      <w:proofErr w:type="spellStart"/>
      <w:r>
        <w:rPr>
          <w:rFonts w:cs="Courier New"/>
          <w:b/>
          <w:color w:val="000000"/>
          <w:sz w:val="24"/>
          <w:szCs w:val="24"/>
        </w:rPr>
        <w:t>metavhths</w:t>
      </w:r>
      <w:proofErr w:type="spellEnd"/>
      <w:r w:rsidRPr="00F33ABE">
        <w:rPr>
          <w:rFonts w:cs="Courier New"/>
          <w:b/>
          <w:color w:val="000000"/>
          <w:sz w:val="24"/>
          <w:szCs w:val="24"/>
          <w:lang w:val="el-GR"/>
        </w:rPr>
        <w:t xml:space="preserve"> </w:t>
      </w:r>
      <w:proofErr w:type="spellStart"/>
      <w:r>
        <w:rPr>
          <w:rFonts w:cs="Courier New"/>
          <w:b/>
          <w:color w:val="000000"/>
          <w:sz w:val="24"/>
          <w:szCs w:val="24"/>
        </w:rPr>
        <w:t>orisma</w:t>
      </w:r>
      <w:proofErr w:type="spellEnd"/>
      <w:r w:rsidRPr="00F33ABE">
        <w:rPr>
          <w:rFonts w:cs="Courier New"/>
          <w:b/>
          <w:color w:val="000000"/>
          <w:sz w:val="24"/>
          <w:szCs w:val="24"/>
          <w:lang w:val="el-GR"/>
        </w:rPr>
        <w:t>):</w:t>
      </w:r>
      <w:r w:rsidRPr="00F33ABE">
        <w:rPr>
          <w:rFonts w:cs="Courier New"/>
          <w:color w:val="000000"/>
          <w:sz w:val="24"/>
          <w:szCs w:val="24"/>
          <w:lang w:val="el-GR"/>
        </w:rPr>
        <w:t xml:space="preserve"> </w:t>
      </w:r>
      <w:r>
        <w:rPr>
          <w:rFonts w:cs="Courier New"/>
          <w:color w:val="000000"/>
          <w:sz w:val="24"/>
          <w:szCs w:val="24"/>
          <w:lang w:val="el-GR"/>
        </w:rPr>
        <w:t xml:space="preserve">οι συναρτήσεις αυτές δέχονται ως όρισμά τους μια μεταβλητή τύπου ανάλογου του τύπου της μεταβλητής που περιέχεται στο όνομα της συνάρτησης και περνάνε την τιμή του ορίσματος στην αντίστοιχη μεταβλητή του αντικειμένου της κλάσης που τις καλεί(π.χ. η συνάρτηση </w:t>
      </w:r>
      <w:proofErr w:type="spellStart"/>
      <w:r>
        <w:rPr>
          <w:rFonts w:cs="Courier New"/>
          <w:color w:val="000000"/>
          <w:sz w:val="24"/>
          <w:szCs w:val="24"/>
        </w:rPr>
        <w:t>setId</w:t>
      </w:r>
      <w:proofErr w:type="spellEnd"/>
      <w:r w:rsidRPr="00604508">
        <w:rPr>
          <w:rFonts w:cs="Courier New"/>
          <w:color w:val="000000"/>
          <w:sz w:val="24"/>
          <w:szCs w:val="24"/>
          <w:lang w:val="el-GR"/>
        </w:rPr>
        <w:t>(</w:t>
      </w:r>
      <w:proofErr w:type="spellStart"/>
      <w:r>
        <w:rPr>
          <w:rFonts w:cs="Courier New"/>
          <w:color w:val="000000"/>
          <w:sz w:val="24"/>
          <w:szCs w:val="24"/>
        </w:rPr>
        <w:t>int</w:t>
      </w:r>
      <w:proofErr w:type="spellEnd"/>
      <w:r w:rsidRPr="00604508">
        <w:rPr>
          <w:rFonts w:cs="Courier New"/>
          <w:color w:val="000000"/>
          <w:sz w:val="24"/>
          <w:szCs w:val="24"/>
          <w:lang w:val="el-GR"/>
        </w:rPr>
        <w:t xml:space="preserve"> </w:t>
      </w:r>
      <w:proofErr w:type="spellStart"/>
      <w:r>
        <w:rPr>
          <w:rFonts w:cs="Courier New"/>
          <w:color w:val="000000"/>
          <w:sz w:val="24"/>
          <w:szCs w:val="24"/>
        </w:rPr>
        <w:t>pid</w:t>
      </w:r>
      <w:proofErr w:type="spellEnd"/>
      <w:r w:rsidRPr="00604508">
        <w:rPr>
          <w:rFonts w:cs="Courier New"/>
          <w:color w:val="000000"/>
          <w:sz w:val="24"/>
          <w:szCs w:val="24"/>
          <w:lang w:val="el-GR"/>
        </w:rPr>
        <w:t xml:space="preserve">) </w:t>
      </w:r>
      <w:r>
        <w:rPr>
          <w:rFonts w:cs="Courier New"/>
          <w:color w:val="000000"/>
          <w:sz w:val="24"/>
          <w:szCs w:val="24"/>
          <w:lang w:val="el-GR"/>
        </w:rPr>
        <w:t xml:space="preserve">περνάει την τιμή του ορίσματος </w:t>
      </w:r>
      <w:proofErr w:type="spellStart"/>
      <w:r>
        <w:rPr>
          <w:rFonts w:cs="Courier New"/>
          <w:color w:val="000000"/>
          <w:sz w:val="24"/>
          <w:szCs w:val="24"/>
        </w:rPr>
        <w:t>pid</w:t>
      </w:r>
      <w:proofErr w:type="spellEnd"/>
      <w:r w:rsidRPr="00604508">
        <w:rPr>
          <w:rFonts w:cs="Courier New"/>
          <w:color w:val="000000"/>
          <w:sz w:val="24"/>
          <w:szCs w:val="24"/>
          <w:lang w:val="el-GR"/>
        </w:rPr>
        <w:t xml:space="preserve"> </w:t>
      </w:r>
      <w:r>
        <w:rPr>
          <w:rFonts w:cs="Courier New"/>
          <w:color w:val="000000"/>
          <w:sz w:val="24"/>
          <w:szCs w:val="24"/>
          <w:lang w:val="el-GR"/>
        </w:rPr>
        <w:t xml:space="preserve">στη μεταβλητή </w:t>
      </w:r>
      <w:r>
        <w:rPr>
          <w:rFonts w:cs="Courier New"/>
          <w:color w:val="000000"/>
          <w:sz w:val="24"/>
          <w:szCs w:val="24"/>
        </w:rPr>
        <w:t>id</w:t>
      </w:r>
      <w:r w:rsidRPr="00604508">
        <w:rPr>
          <w:rFonts w:cs="Courier New"/>
          <w:color w:val="000000"/>
          <w:sz w:val="24"/>
          <w:szCs w:val="24"/>
          <w:lang w:val="el-GR"/>
        </w:rPr>
        <w:t xml:space="preserve"> </w:t>
      </w:r>
      <w:r>
        <w:rPr>
          <w:rFonts w:cs="Courier New"/>
          <w:color w:val="000000"/>
          <w:sz w:val="24"/>
          <w:szCs w:val="24"/>
          <w:lang w:val="el-GR"/>
        </w:rPr>
        <w:t>του αντικειμένου της κλάσης που την καλεί).</w:t>
      </w:r>
    </w:p>
    <w:p w:rsidR="00753357" w:rsidRPr="00753357" w:rsidRDefault="00753357" w:rsidP="00753357">
      <w:pPr>
        <w:pStyle w:val="ListParagraph"/>
        <w:rPr>
          <w:rFonts w:cs="Courier New"/>
          <w:color w:val="000000"/>
          <w:sz w:val="24"/>
          <w:szCs w:val="24"/>
          <w:lang w:val="el-GR"/>
        </w:rPr>
      </w:pPr>
    </w:p>
    <w:p w:rsidR="00F86B90" w:rsidRDefault="00753357" w:rsidP="00CE1850">
      <w:pPr>
        <w:pStyle w:val="ListParagraph"/>
        <w:numPr>
          <w:ilvl w:val="0"/>
          <w:numId w:val="6"/>
        </w:numPr>
        <w:jc w:val="both"/>
        <w:rPr>
          <w:rFonts w:cs="Courier New"/>
          <w:color w:val="000000"/>
          <w:sz w:val="24"/>
          <w:szCs w:val="24"/>
          <w:lang w:val="el-GR"/>
        </w:rPr>
      </w:pPr>
      <w:r>
        <w:rPr>
          <w:rFonts w:cs="Courier New"/>
          <w:b/>
          <w:color w:val="000000"/>
          <w:sz w:val="24"/>
          <w:szCs w:val="24"/>
          <w:lang w:val="el-GR"/>
        </w:rPr>
        <w:t>Συνάρτηση</w:t>
      </w:r>
      <w:r w:rsidRPr="00753357">
        <w:rPr>
          <w:rFonts w:cs="Courier New"/>
          <w:b/>
          <w:color w:val="000000"/>
          <w:sz w:val="24"/>
          <w:szCs w:val="24"/>
          <w:lang w:val="el-GR"/>
        </w:rPr>
        <w:t xml:space="preserve"> </w:t>
      </w:r>
      <w:proofErr w:type="spellStart"/>
      <w:r>
        <w:rPr>
          <w:rFonts w:cs="Courier New"/>
          <w:b/>
          <w:color w:val="000000"/>
          <w:sz w:val="24"/>
          <w:szCs w:val="24"/>
        </w:rPr>
        <w:t>int</w:t>
      </w:r>
      <w:proofErr w:type="spellEnd"/>
      <w:r w:rsidRPr="00753357">
        <w:rPr>
          <w:rFonts w:cs="Courier New"/>
          <w:b/>
          <w:color w:val="000000"/>
          <w:sz w:val="24"/>
          <w:szCs w:val="24"/>
          <w:lang w:val="el-GR"/>
        </w:rPr>
        <w:t xml:space="preserve">[] </w:t>
      </w:r>
      <w:proofErr w:type="spellStart"/>
      <w:r>
        <w:rPr>
          <w:rFonts w:cs="Courier New"/>
          <w:b/>
          <w:color w:val="000000"/>
          <w:sz w:val="24"/>
          <w:szCs w:val="24"/>
        </w:rPr>
        <w:t>getNextMove</w:t>
      </w:r>
      <w:proofErr w:type="spellEnd"/>
      <w:r w:rsidRPr="00753357">
        <w:rPr>
          <w:rFonts w:cs="Courier New"/>
          <w:b/>
          <w:color w:val="000000"/>
          <w:sz w:val="24"/>
          <w:szCs w:val="24"/>
          <w:lang w:val="el-GR"/>
        </w:rPr>
        <w:t>(</w:t>
      </w:r>
      <w:proofErr w:type="spellStart"/>
      <w:r>
        <w:rPr>
          <w:rFonts w:cs="Courier New"/>
          <w:b/>
          <w:color w:val="000000"/>
          <w:sz w:val="24"/>
          <w:szCs w:val="24"/>
        </w:rPr>
        <w:t>ArrayList</w:t>
      </w:r>
      <w:proofErr w:type="spellEnd"/>
      <w:r w:rsidRPr="00753357">
        <w:rPr>
          <w:rFonts w:cs="Courier New"/>
          <w:b/>
          <w:color w:val="000000"/>
          <w:sz w:val="24"/>
          <w:szCs w:val="24"/>
          <w:lang w:val="el-GR"/>
        </w:rPr>
        <w:t>&lt;</w:t>
      </w:r>
      <w:proofErr w:type="spellStart"/>
      <w:r>
        <w:rPr>
          <w:rFonts w:cs="Courier New"/>
          <w:b/>
          <w:color w:val="000000"/>
          <w:sz w:val="24"/>
          <w:szCs w:val="24"/>
        </w:rPr>
        <w:t>int</w:t>
      </w:r>
      <w:proofErr w:type="spellEnd"/>
      <w:r w:rsidRPr="00753357">
        <w:rPr>
          <w:rFonts w:cs="Courier New"/>
          <w:b/>
          <w:color w:val="000000"/>
          <w:sz w:val="24"/>
          <w:szCs w:val="24"/>
          <w:lang w:val="el-GR"/>
        </w:rPr>
        <w:t xml:space="preserve">[]&gt; </w:t>
      </w:r>
      <w:proofErr w:type="spellStart"/>
      <w:r>
        <w:rPr>
          <w:rFonts w:cs="Courier New"/>
          <w:b/>
          <w:color w:val="000000"/>
          <w:sz w:val="24"/>
          <w:szCs w:val="24"/>
        </w:rPr>
        <w:t>availableMoves</w:t>
      </w:r>
      <w:proofErr w:type="spellEnd"/>
      <w:r w:rsidRPr="00753357">
        <w:rPr>
          <w:rFonts w:cs="Courier New"/>
          <w:b/>
          <w:color w:val="000000"/>
          <w:sz w:val="24"/>
          <w:szCs w:val="24"/>
          <w:lang w:val="el-GR"/>
        </w:rPr>
        <w:t xml:space="preserve">, </w:t>
      </w:r>
      <w:r>
        <w:rPr>
          <w:rFonts w:cs="Courier New"/>
          <w:b/>
          <w:color w:val="000000"/>
          <w:sz w:val="24"/>
          <w:szCs w:val="24"/>
        </w:rPr>
        <w:t>Board</w:t>
      </w:r>
      <w:r w:rsidRPr="00753357">
        <w:rPr>
          <w:rFonts w:cs="Courier New"/>
          <w:b/>
          <w:color w:val="000000"/>
          <w:sz w:val="24"/>
          <w:szCs w:val="24"/>
          <w:lang w:val="el-GR"/>
        </w:rPr>
        <w:t xml:space="preserve"> </w:t>
      </w:r>
      <w:proofErr w:type="spellStart"/>
      <w:r>
        <w:rPr>
          <w:rFonts w:cs="Courier New"/>
          <w:b/>
          <w:color w:val="000000"/>
          <w:sz w:val="24"/>
          <w:szCs w:val="24"/>
        </w:rPr>
        <w:t>board</w:t>
      </w:r>
      <w:proofErr w:type="spellEnd"/>
      <w:r w:rsidRPr="00753357">
        <w:rPr>
          <w:rFonts w:cs="Courier New"/>
          <w:b/>
          <w:color w:val="000000"/>
          <w:sz w:val="24"/>
          <w:szCs w:val="24"/>
          <w:lang w:val="el-GR"/>
        </w:rPr>
        <w:t>):</w:t>
      </w:r>
      <w:r>
        <w:rPr>
          <w:rFonts w:cs="Courier New"/>
          <w:b/>
          <w:color w:val="000000"/>
          <w:sz w:val="24"/>
          <w:szCs w:val="24"/>
          <w:lang w:val="el-GR"/>
        </w:rPr>
        <w:t xml:space="preserve"> </w:t>
      </w:r>
      <w:r>
        <w:rPr>
          <w:rFonts w:cs="Courier New"/>
          <w:color w:val="000000"/>
          <w:sz w:val="24"/>
          <w:szCs w:val="24"/>
          <w:lang w:val="el-GR"/>
        </w:rPr>
        <w:t>η</w:t>
      </w:r>
      <w:r w:rsidRPr="008071E4">
        <w:rPr>
          <w:rFonts w:cs="Courier New"/>
          <w:color w:val="000000"/>
          <w:sz w:val="24"/>
          <w:szCs w:val="24"/>
          <w:lang w:val="el-GR"/>
        </w:rPr>
        <w:t xml:space="preserve"> </w:t>
      </w:r>
      <w:r>
        <w:rPr>
          <w:rFonts w:cs="Courier New"/>
          <w:color w:val="000000"/>
          <w:sz w:val="24"/>
          <w:szCs w:val="24"/>
          <w:lang w:val="el-GR"/>
        </w:rPr>
        <w:t xml:space="preserve">συνάρτηση αυτή δέχεται σαν όρισμα ένα αντικείμενο της κλάσης </w:t>
      </w:r>
      <w:r>
        <w:rPr>
          <w:rFonts w:cs="Courier New"/>
          <w:color w:val="000000"/>
          <w:sz w:val="24"/>
          <w:szCs w:val="24"/>
        </w:rPr>
        <w:t>Board</w:t>
      </w:r>
      <w:r w:rsidRPr="008071E4">
        <w:rPr>
          <w:rFonts w:cs="Courier New"/>
          <w:color w:val="000000"/>
          <w:sz w:val="24"/>
          <w:szCs w:val="24"/>
          <w:lang w:val="el-GR"/>
        </w:rPr>
        <w:t xml:space="preserve">, </w:t>
      </w:r>
      <w:r>
        <w:rPr>
          <w:rFonts w:cs="Courier New"/>
          <w:color w:val="000000"/>
          <w:sz w:val="24"/>
          <w:szCs w:val="24"/>
          <w:lang w:val="el-GR"/>
        </w:rPr>
        <w:t xml:space="preserve">δηλ. δέχεται ως όρισμα ολόκληρο το ταμπλό, </w:t>
      </w:r>
      <w:r w:rsidR="00D443D4">
        <w:rPr>
          <w:rFonts w:cs="Courier New"/>
          <w:color w:val="000000"/>
          <w:sz w:val="24"/>
          <w:szCs w:val="24"/>
          <w:lang w:val="el-GR"/>
        </w:rPr>
        <w:t xml:space="preserve">καθώς και το δυναμικό πίνακα </w:t>
      </w:r>
      <w:proofErr w:type="spellStart"/>
      <w:r w:rsidR="00D443D4">
        <w:rPr>
          <w:rFonts w:cs="Courier New"/>
          <w:color w:val="000000"/>
          <w:sz w:val="24"/>
          <w:szCs w:val="24"/>
        </w:rPr>
        <w:t>availableMoves</w:t>
      </w:r>
      <w:proofErr w:type="spellEnd"/>
      <w:r w:rsidR="00D443D4" w:rsidRPr="00D443D4">
        <w:rPr>
          <w:rFonts w:cs="Courier New"/>
          <w:color w:val="000000"/>
          <w:sz w:val="24"/>
          <w:szCs w:val="24"/>
          <w:lang w:val="el-GR"/>
        </w:rPr>
        <w:t xml:space="preserve">, </w:t>
      </w:r>
      <w:r w:rsidR="00D443D4">
        <w:rPr>
          <w:rFonts w:cs="Courier New"/>
          <w:color w:val="000000"/>
          <w:sz w:val="24"/>
          <w:szCs w:val="24"/>
          <w:lang w:val="el-GR"/>
        </w:rPr>
        <w:t>που περιέχει όλες τις διαθέσιμες κινήσεις πάνω στο ταμπλό τη δεδομένη στιγμή</w:t>
      </w:r>
      <w:r w:rsidR="00D443D4" w:rsidRPr="00D443D4">
        <w:rPr>
          <w:rFonts w:cs="Courier New"/>
          <w:color w:val="000000"/>
          <w:sz w:val="24"/>
          <w:szCs w:val="24"/>
          <w:lang w:val="el-GR"/>
        </w:rPr>
        <w:t>,</w:t>
      </w:r>
      <w:r w:rsidR="00D443D4">
        <w:rPr>
          <w:rFonts w:cs="Courier New"/>
          <w:color w:val="000000"/>
          <w:sz w:val="24"/>
          <w:szCs w:val="24"/>
          <w:lang w:val="el-GR"/>
        </w:rPr>
        <w:t xml:space="preserve"> </w:t>
      </w:r>
      <w:r>
        <w:rPr>
          <w:rFonts w:cs="Courier New"/>
          <w:color w:val="000000"/>
          <w:sz w:val="24"/>
          <w:szCs w:val="24"/>
          <w:lang w:val="el-GR"/>
        </w:rPr>
        <w:t>και καλείται να επισ</w:t>
      </w:r>
      <w:r w:rsidR="00D443D4">
        <w:rPr>
          <w:rFonts w:cs="Courier New"/>
          <w:color w:val="000000"/>
          <w:sz w:val="24"/>
          <w:szCs w:val="24"/>
          <w:lang w:val="el-GR"/>
        </w:rPr>
        <w:t>τρέψει ένα μονοδιάστατο πίνακα 4</w:t>
      </w:r>
      <w:r>
        <w:rPr>
          <w:rFonts w:cs="Courier New"/>
          <w:color w:val="000000"/>
          <w:sz w:val="24"/>
          <w:szCs w:val="24"/>
          <w:lang w:val="el-GR"/>
        </w:rPr>
        <w:t xml:space="preserve"> θέσεων, που θα περιέχει τις συντεταγμένες του πλακιδίου που θα επιλέξει ο παίκτης να χρησιμοποιήσει για την επόμενη κίνησή του</w:t>
      </w:r>
      <w:r w:rsidR="00D443D4">
        <w:rPr>
          <w:rFonts w:cs="Courier New"/>
          <w:color w:val="000000"/>
          <w:sz w:val="24"/>
          <w:szCs w:val="24"/>
          <w:lang w:val="el-GR"/>
        </w:rPr>
        <w:t>, καθώς και τις συντεταγμένες του πλακιδίου με το οποίο θα γίνει η ανταλλαγή θέσεων</w:t>
      </w:r>
      <w:r>
        <w:rPr>
          <w:rFonts w:cs="Courier New"/>
          <w:color w:val="000000"/>
          <w:sz w:val="24"/>
          <w:szCs w:val="24"/>
          <w:lang w:val="el-GR"/>
        </w:rPr>
        <w:t xml:space="preserve">. Η επιλογή του κάθε πλακιδίου γίνεται τυχαία με τη χρήση ενός αντικειμένου της κλάσης </w:t>
      </w:r>
      <w:r>
        <w:rPr>
          <w:rFonts w:cs="Courier New"/>
          <w:color w:val="000000"/>
          <w:sz w:val="24"/>
          <w:szCs w:val="24"/>
        </w:rPr>
        <w:t>Random</w:t>
      </w:r>
      <w:r w:rsidRPr="008071E4">
        <w:rPr>
          <w:rFonts w:cs="Courier New"/>
          <w:color w:val="000000"/>
          <w:sz w:val="24"/>
          <w:szCs w:val="24"/>
          <w:lang w:val="el-GR"/>
        </w:rPr>
        <w:t xml:space="preserve"> </w:t>
      </w:r>
      <w:r>
        <w:rPr>
          <w:rFonts w:cs="Courier New"/>
          <w:color w:val="000000"/>
          <w:sz w:val="24"/>
          <w:szCs w:val="24"/>
          <w:lang w:val="el-GR"/>
        </w:rPr>
        <w:t xml:space="preserve">και της αντίστοιχης μεθόδου </w:t>
      </w:r>
      <w:proofErr w:type="spellStart"/>
      <w:r w:rsidRPr="008071E4">
        <w:rPr>
          <w:rFonts w:cs="Courier New"/>
          <w:i/>
          <w:color w:val="000000"/>
          <w:sz w:val="24"/>
          <w:szCs w:val="24"/>
        </w:rPr>
        <w:t>nextInt</w:t>
      </w:r>
      <w:proofErr w:type="spellEnd"/>
      <w:r w:rsidRPr="008071E4">
        <w:rPr>
          <w:rFonts w:cs="Courier New"/>
          <w:i/>
          <w:color w:val="000000"/>
          <w:sz w:val="24"/>
          <w:szCs w:val="24"/>
          <w:lang w:val="el-GR"/>
        </w:rPr>
        <w:t>(</w:t>
      </w:r>
      <w:r w:rsidRPr="008071E4">
        <w:rPr>
          <w:rFonts w:cs="Courier New"/>
          <w:i/>
          <w:color w:val="000000"/>
          <w:sz w:val="24"/>
          <w:szCs w:val="24"/>
        </w:rPr>
        <w:t>bound</w:t>
      </w:r>
      <w:r w:rsidRPr="008071E4">
        <w:rPr>
          <w:rFonts w:cs="Courier New"/>
          <w:i/>
          <w:color w:val="000000"/>
          <w:sz w:val="24"/>
          <w:szCs w:val="24"/>
          <w:lang w:val="el-GR"/>
        </w:rPr>
        <w:t>)</w:t>
      </w:r>
      <w:r>
        <w:rPr>
          <w:rFonts w:cs="Courier New"/>
          <w:i/>
          <w:color w:val="000000"/>
          <w:sz w:val="24"/>
          <w:szCs w:val="24"/>
          <w:lang w:val="el-GR"/>
        </w:rPr>
        <w:t xml:space="preserve">. </w:t>
      </w:r>
      <w:r>
        <w:rPr>
          <w:rFonts w:cs="Courier New"/>
          <w:color w:val="000000"/>
          <w:sz w:val="24"/>
          <w:szCs w:val="24"/>
          <w:lang w:val="el-GR"/>
        </w:rPr>
        <w:t xml:space="preserve">Η μέθοδος αυτή παράγει με τυχαίο </w:t>
      </w:r>
      <w:r>
        <w:rPr>
          <w:rFonts w:cs="Courier New"/>
          <w:color w:val="000000"/>
          <w:sz w:val="24"/>
          <w:szCs w:val="24"/>
          <w:lang w:val="el-GR"/>
        </w:rPr>
        <w:lastRenderedPageBreak/>
        <w:t xml:space="preserve">τρόπο έναν αριθμό στο διάστημα [0, </w:t>
      </w:r>
      <w:r>
        <w:rPr>
          <w:rFonts w:cs="Courier New"/>
          <w:color w:val="000000"/>
          <w:sz w:val="24"/>
          <w:szCs w:val="24"/>
        </w:rPr>
        <w:t>bound</w:t>
      </w:r>
      <w:r w:rsidRPr="008071E4">
        <w:rPr>
          <w:rFonts w:cs="Courier New"/>
          <w:color w:val="000000"/>
          <w:sz w:val="24"/>
          <w:szCs w:val="24"/>
          <w:lang w:val="el-GR"/>
        </w:rPr>
        <w:t>)</w:t>
      </w:r>
      <w:r>
        <w:rPr>
          <w:rFonts w:cs="Courier New"/>
          <w:color w:val="000000"/>
          <w:sz w:val="24"/>
          <w:szCs w:val="24"/>
          <w:lang w:val="el-GR"/>
        </w:rPr>
        <w:t xml:space="preserve">, όπου </w:t>
      </w:r>
      <w:r>
        <w:rPr>
          <w:rFonts w:cs="Courier New"/>
          <w:color w:val="000000"/>
          <w:sz w:val="24"/>
          <w:szCs w:val="24"/>
        </w:rPr>
        <w:t>bound</w:t>
      </w:r>
      <w:r w:rsidRPr="008071E4">
        <w:rPr>
          <w:rFonts w:cs="Courier New"/>
          <w:color w:val="000000"/>
          <w:sz w:val="24"/>
          <w:szCs w:val="24"/>
          <w:lang w:val="el-GR"/>
        </w:rPr>
        <w:t xml:space="preserve"> </w:t>
      </w:r>
      <w:r>
        <w:rPr>
          <w:rFonts w:cs="Courier New"/>
          <w:color w:val="000000"/>
          <w:sz w:val="24"/>
          <w:szCs w:val="24"/>
          <w:lang w:val="el-GR"/>
        </w:rPr>
        <w:t xml:space="preserve">είναι μια μεταβλητή της μορφής </w:t>
      </w:r>
      <w:proofErr w:type="spellStart"/>
      <w:r>
        <w:rPr>
          <w:rFonts w:cs="Courier New"/>
          <w:color w:val="000000"/>
          <w:sz w:val="24"/>
          <w:szCs w:val="24"/>
        </w:rPr>
        <w:t>int</w:t>
      </w:r>
      <w:proofErr w:type="spellEnd"/>
      <w:r w:rsidRPr="008071E4">
        <w:rPr>
          <w:rFonts w:cs="Courier New"/>
          <w:color w:val="000000"/>
          <w:sz w:val="24"/>
          <w:szCs w:val="24"/>
          <w:lang w:val="el-GR"/>
        </w:rPr>
        <w:t xml:space="preserve">. </w:t>
      </w:r>
      <w:r>
        <w:rPr>
          <w:rFonts w:cs="Courier New"/>
          <w:color w:val="000000"/>
          <w:sz w:val="24"/>
          <w:szCs w:val="24"/>
          <w:lang w:val="el-GR"/>
        </w:rPr>
        <w:t xml:space="preserve">Στη </w:t>
      </w:r>
      <w:r w:rsidR="00D443D4">
        <w:rPr>
          <w:rFonts w:cs="Courier New"/>
          <w:color w:val="000000"/>
          <w:sz w:val="24"/>
          <w:szCs w:val="24"/>
          <w:lang w:val="el-GR"/>
        </w:rPr>
        <w:t xml:space="preserve">περίπτωσή μας </w:t>
      </w:r>
      <w:r>
        <w:rPr>
          <w:rFonts w:cs="Courier New"/>
          <w:color w:val="000000"/>
          <w:sz w:val="24"/>
          <w:szCs w:val="24"/>
          <w:lang w:val="el-GR"/>
        </w:rPr>
        <w:t xml:space="preserve">ως </w:t>
      </w:r>
      <w:r>
        <w:rPr>
          <w:rFonts w:cs="Courier New"/>
          <w:color w:val="000000"/>
          <w:sz w:val="24"/>
          <w:szCs w:val="24"/>
        </w:rPr>
        <w:t>bound</w:t>
      </w:r>
      <w:r w:rsidRPr="001A785A">
        <w:rPr>
          <w:rFonts w:cs="Courier New"/>
          <w:color w:val="000000"/>
          <w:sz w:val="24"/>
          <w:szCs w:val="24"/>
          <w:lang w:val="el-GR"/>
        </w:rPr>
        <w:t xml:space="preserve"> </w:t>
      </w:r>
      <w:r>
        <w:rPr>
          <w:rFonts w:cs="Courier New"/>
          <w:color w:val="000000"/>
          <w:sz w:val="24"/>
          <w:szCs w:val="24"/>
          <w:lang w:val="el-GR"/>
        </w:rPr>
        <w:t xml:space="preserve">χρησιμοποιείται </w:t>
      </w:r>
      <w:r w:rsidR="00D443D4">
        <w:rPr>
          <w:rFonts w:cs="Courier New"/>
          <w:color w:val="000000"/>
          <w:sz w:val="24"/>
          <w:szCs w:val="24"/>
          <w:lang w:val="el-GR"/>
        </w:rPr>
        <w:t>τ</w:t>
      </w:r>
      <w:r>
        <w:rPr>
          <w:rFonts w:cs="Courier New"/>
          <w:color w:val="000000"/>
          <w:sz w:val="24"/>
          <w:szCs w:val="24"/>
          <w:lang w:val="el-GR"/>
        </w:rPr>
        <w:t xml:space="preserve">ο </w:t>
      </w:r>
      <w:r w:rsidR="00D443D4">
        <w:rPr>
          <w:rFonts w:cs="Courier New"/>
          <w:color w:val="000000"/>
          <w:sz w:val="24"/>
          <w:szCs w:val="24"/>
          <w:lang w:val="el-GR"/>
        </w:rPr>
        <w:t xml:space="preserve">μέγεθος του δυναμικού πίνακα </w:t>
      </w:r>
      <w:proofErr w:type="spellStart"/>
      <w:r w:rsidR="00D443D4">
        <w:rPr>
          <w:rFonts w:cs="Courier New"/>
          <w:color w:val="000000"/>
          <w:sz w:val="24"/>
          <w:szCs w:val="24"/>
        </w:rPr>
        <w:t>availableMoves</w:t>
      </w:r>
      <w:proofErr w:type="spellEnd"/>
      <w:r w:rsidR="00D443D4" w:rsidRPr="00D443D4">
        <w:rPr>
          <w:rFonts w:cs="Courier New"/>
          <w:color w:val="000000"/>
          <w:sz w:val="24"/>
          <w:szCs w:val="24"/>
          <w:lang w:val="el-GR"/>
        </w:rPr>
        <w:t>.</w:t>
      </w:r>
      <w:r w:rsidR="00D443D4">
        <w:rPr>
          <w:rFonts w:cs="Courier New"/>
          <w:color w:val="000000"/>
          <w:sz w:val="24"/>
          <w:szCs w:val="24"/>
        </w:rPr>
        <w:t>size</w:t>
      </w:r>
      <w:r w:rsidR="00D443D4">
        <w:rPr>
          <w:rFonts w:cs="Courier New"/>
          <w:color w:val="000000"/>
          <w:sz w:val="24"/>
          <w:szCs w:val="24"/>
          <w:lang w:val="el-GR"/>
        </w:rPr>
        <w:t xml:space="preserve">() και το αποτέλεσμα της όλης διαδικασίας περνιέται στη μεταβλητή </w:t>
      </w:r>
      <w:r w:rsidR="00D443D4">
        <w:rPr>
          <w:rFonts w:cs="Courier New"/>
          <w:color w:val="000000"/>
          <w:sz w:val="24"/>
          <w:szCs w:val="24"/>
        </w:rPr>
        <w:t>index</w:t>
      </w:r>
      <w:r w:rsidR="00D443D4" w:rsidRPr="00D443D4">
        <w:rPr>
          <w:rFonts w:cs="Courier New"/>
          <w:color w:val="000000"/>
          <w:sz w:val="24"/>
          <w:szCs w:val="24"/>
          <w:lang w:val="el-GR"/>
        </w:rPr>
        <w:t xml:space="preserve">. </w:t>
      </w:r>
    </w:p>
    <w:p w:rsidR="00F86B90" w:rsidRPr="00F86B90" w:rsidRDefault="00F86B90" w:rsidP="00F86B90">
      <w:pPr>
        <w:pStyle w:val="ListParagraph"/>
        <w:rPr>
          <w:rFonts w:cs="Courier New"/>
          <w:color w:val="000000"/>
          <w:sz w:val="24"/>
          <w:szCs w:val="24"/>
          <w:lang w:val="el-GR"/>
        </w:rPr>
      </w:pPr>
    </w:p>
    <w:p w:rsidR="00EF236C" w:rsidRPr="00CB1BC1" w:rsidRDefault="00D443D4" w:rsidP="00CB1BC1">
      <w:pPr>
        <w:pStyle w:val="ListParagraph"/>
        <w:jc w:val="both"/>
        <w:rPr>
          <w:rFonts w:cs="Courier New"/>
          <w:color w:val="000000"/>
          <w:sz w:val="24"/>
          <w:szCs w:val="24"/>
          <w:lang w:val="el-GR"/>
        </w:rPr>
      </w:pPr>
      <w:r>
        <w:rPr>
          <w:rFonts w:cs="Courier New"/>
          <w:color w:val="000000"/>
          <w:sz w:val="24"/>
          <w:szCs w:val="24"/>
          <w:lang w:val="el-GR"/>
        </w:rPr>
        <w:t xml:space="preserve">Στη συνέχεια, ο δυναμικός πίνακας </w:t>
      </w:r>
      <w:proofErr w:type="spellStart"/>
      <w:r>
        <w:rPr>
          <w:rFonts w:cs="Courier New"/>
          <w:color w:val="000000"/>
          <w:sz w:val="24"/>
          <w:szCs w:val="24"/>
        </w:rPr>
        <w:t>availableMoves</w:t>
      </w:r>
      <w:proofErr w:type="spellEnd"/>
      <w:r w:rsidRPr="00D443D4">
        <w:rPr>
          <w:rFonts w:cs="Courier New"/>
          <w:color w:val="000000"/>
          <w:sz w:val="24"/>
          <w:szCs w:val="24"/>
          <w:lang w:val="el-GR"/>
        </w:rPr>
        <w:t xml:space="preserve">, </w:t>
      </w:r>
      <w:r>
        <w:rPr>
          <w:rFonts w:cs="Courier New"/>
          <w:color w:val="000000"/>
          <w:sz w:val="24"/>
          <w:szCs w:val="24"/>
          <w:lang w:val="el-GR"/>
        </w:rPr>
        <w:t xml:space="preserve">μαζί με το δείκτη </w:t>
      </w:r>
      <w:r>
        <w:rPr>
          <w:rFonts w:cs="Courier New"/>
          <w:color w:val="000000"/>
          <w:sz w:val="24"/>
          <w:szCs w:val="24"/>
        </w:rPr>
        <w:t>index</w:t>
      </w:r>
      <w:r w:rsidRPr="00D443D4">
        <w:rPr>
          <w:rFonts w:cs="Courier New"/>
          <w:color w:val="000000"/>
          <w:sz w:val="24"/>
          <w:szCs w:val="24"/>
          <w:lang w:val="el-GR"/>
        </w:rPr>
        <w:t xml:space="preserve">, </w:t>
      </w:r>
      <w:r>
        <w:rPr>
          <w:rFonts w:cs="Courier New"/>
          <w:color w:val="000000"/>
          <w:sz w:val="24"/>
          <w:szCs w:val="24"/>
          <w:lang w:val="el-GR"/>
        </w:rPr>
        <w:t>χρησιμοποιούνται ως ορίσματα στη στατική συνάρτηση</w:t>
      </w:r>
      <w:r w:rsidRPr="00D443D4">
        <w:rPr>
          <w:rFonts w:cs="Courier New"/>
          <w:color w:val="000000"/>
          <w:sz w:val="24"/>
          <w:szCs w:val="24"/>
          <w:lang w:val="el-GR"/>
        </w:rPr>
        <w:t xml:space="preserve"> </w:t>
      </w:r>
      <w:proofErr w:type="spellStart"/>
      <w:r>
        <w:rPr>
          <w:rFonts w:cs="Courier New"/>
          <w:color w:val="000000"/>
          <w:sz w:val="24"/>
          <w:szCs w:val="24"/>
        </w:rPr>
        <w:t>getRandomMove</w:t>
      </w:r>
      <w:proofErr w:type="spellEnd"/>
      <w:r>
        <w:rPr>
          <w:rFonts w:cs="Courier New"/>
          <w:color w:val="000000"/>
          <w:sz w:val="24"/>
          <w:szCs w:val="24"/>
          <w:lang w:val="el-GR"/>
        </w:rPr>
        <w:t xml:space="preserve"> της κλάσης </w:t>
      </w:r>
      <w:proofErr w:type="spellStart"/>
      <w:r>
        <w:rPr>
          <w:rFonts w:cs="Courier New"/>
          <w:color w:val="000000"/>
          <w:sz w:val="24"/>
          <w:szCs w:val="24"/>
        </w:rPr>
        <w:t>CrushUtilities</w:t>
      </w:r>
      <w:proofErr w:type="spellEnd"/>
      <w:r>
        <w:rPr>
          <w:sz w:val="24"/>
          <w:szCs w:val="24"/>
          <w:lang w:val="el-GR"/>
        </w:rPr>
        <w:t xml:space="preserve">, η οποία επιστρέφει ένα διάνυσμα </w:t>
      </w:r>
      <w:r w:rsidRPr="00D443D4">
        <w:rPr>
          <w:sz w:val="24"/>
          <w:szCs w:val="24"/>
          <w:lang w:val="el-GR"/>
        </w:rPr>
        <w:t>1</w:t>
      </w:r>
      <w:r>
        <w:rPr>
          <w:sz w:val="24"/>
          <w:szCs w:val="24"/>
        </w:rPr>
        <w:t>x</w:t>
      </w:r>
      <w:r>
        <w:rPr>
          <w:sz w:val="24"/>
          <w:szCs w:val="24"/>
          <w:lang w:val="el-GR"/>
        </w:rPr>
        <w:t>3</w:t>
      </w:r>
      <w:r w:rsidR="00F86B90">
        <w:rPr>
          <w:sz w:val="24"/>
          <w:szCs w:val="24"/>
          <w:lang w:val="el-GR"/>
        </w:rPr>
        <w:t>,</w:t>
      </w:r>
      <w:r>
        <w:rPr>
          <w:sz w:val="24"/>
          <w:szCs w:val="24"/>
          <w:lang w:val="el-GR"/>
        </w:rPr>
        <w:t xml:space="preserve"> που περιέχει τις συντεταγμένες </w:t>
      </w:r>
      <w:r w:rsidR="00F86B90">
        <w:rPr>
          <w:sz w:val="24"/>
          <w:szCs w:val="24"/>
          <w:lang w:val="el-GR"/>
        </w:rPr>
        <w:t xml:space="preserve">ενός τυχαίου πλακιδίου του ταμπλό, και μια μεταβλητή τύπου </w:t>
      </w:r>
      <w:proofErr w:type="spellStart"/>
      <w:r w:rsidR="00F86B90">
        <w:rPr>
          <w:sz w:val="24"/>
          <w:szCs w:val="24"/>
        </w:rPr>
        <w:t>int</w:t>
      </w:r>
      <w:proofErr w:type="spellEnd"/>
      <w:r w:rsidR="00F86B90">
        <w:rPr>
          <w:sz w:val="24"/>
          <w:szCs w:val="24"/>
          <w:lang w:val="el-GR"/>
        </w:rPr>
        <w:t>,</w:t>
      </w:r>
      <w:r w:rsidR="00F86B90" w:rsidRPr="00F86B90">
        <w:rPr>
          <w:sz w:val="24"/>
          <w:szCs w:val="24"/>
          <w:lang w:val="el-GR"/>
        </w:rPr>
        <w:t xml:space="preserve"> </w:t>
      </w:r>
      <w:r w:rsidR="00F86B90">
        <w:rPr>
          <w:sz w:val="24"/>
          <w:szCs w:val="24"/>
          <w:lang w:val="el-GR"/>
        </w:rPr>
        <w:t xml:space="preserve">που προσδιορίζει το πλακίδιο με το οποίο θα γλίνει η ανταλλαγή θέσεων μέσω ενός αριθμού που δείχνει την κατεύθυνση της κίνησης του πλακιδίου. Ο κωδικός των κατευθύνσεων περιέχεται στις στατικές μεταβλητές της κλάσης </w:t>
      </w:r>
      <w:proofErr w:type="spellStart"/>
      <w:r w:rsidR="00F86B90">
        <w:rPr>
          <w:sz w:val="24"/>
          <w:szCs w:val="24"/>
        </w:rPr>
        <w:t>CrushUtilities</w:t>
      </w:r>
      <w:proofErr w:type="spellEnd"/>
      <w:r w:rsidR="00F86B90" w:rsidRPr="00F86B90">
        <w:rPr>
          <w:sz w:val="24"/>
          <w:szCs w:val="24"/>
          <w:lang w:val="el-GR"/>
        </w:rPr>
        <w:t xml:space="preserve"> </w:t>
      </w:r>
      <w:r w:rsidR="00F86B90">
        <w:rPr>
          <w:sz w:val="24"/>
          <w:szCs w:val="24"/>
          <w:lang w:val="el-GR"/>
        </w:rPr>
        <w:t>και περιγράφεται από</w:t>
      </w:r>
      <w:r w:rsidR="00CB1BC1">
        <w:rPr>
          <w:sz w:val="24"/>
          <w:szCs w:val="24"/>
          <w:lang w:val="el-GR"/>
        </w:rPr>
        <w:t xml:space="preserve"> τον παρακάτω πίνακα:</w:t>
      </w:r>
    </w:p>
    <w:tbl>
      <w:tblPr>
        <w:tblStyle w:val="TableGrid"/>
        <w:tblW w:w="0" w:type="auto"/>
        <w:jc w:val="center"/>
        <w:tblLook w:val="04A0" w:firstRow="1" w:lastRow="0" w:firstColumn="1" w:lastColumn="0" w:noHBand="0" w:noVBand="1"/>
      </w:tblPr>
      <w:tblGrid>
        <w:gridCol w:w="2520"/>
      </w:tblGrid>
      <w:tr w:rsidR="00CB1BC1" w:rsidTr="00B24F97">
        <w:trPr>
          <w:jc w:val="center"/>
        </w:trPr>
        <w:tc>
          <w:tcPr>
            <w:tcW w:w="2520" w:type="dxa"/>
          </w:tcPr>
          <w:p w:rsidR="00CB1BC1" w:rsidRPr="00CB1BC1" w:rsidRDefault="00CB1BC1" w:rsidP="00BC6E20">
            <w:pPr>
              <w:jc w:val="both"/>
              <w:rPr>
                <w:sz w:val="24"/>
                <w:szCs w:val="24"/>
                <w:lang w:val="el-GR"/>
              </w:rPr>
            </w:pPr>
            <w:r>
              <w:rPr>
                <w:sz w:val="24"/>
                <w:szCs w:val="24"/>
              </w:rPr>
              <w:t>LEFT = 0</w:t>
            </w:r>
            <w:r>
              <w:rPr>
                <w:sz w:val="24"/>
                <w:szCs w:val="24"/>
                <w:lang w:val="el-GR"/>
              </w:rPr>
              <w:t xml:space="preserve">  </w:t>
            </w:r>
            <w:r>
              <w:rPr>
                <w:sz w:val="24"/>
                <w:szCs w:val="24"/>
              </w:rPr>
              <w:t xml:space="preserve"> (</w:t>
            </w:r>
            <w:r>
              <w:rPr>
                <w:sz w:val="24"/>
                <w:szCs w:val="24"/>
                <w:lang w:val="el-GR"/>
              </w:rPr>
              <w:t>Αριστερά)</w:t>
            </w:r>
          </w:p>
        </w:tc>
      </w:tr>
      <w:tr w:rsidR="00CB1BC1" w:rsidTr="00B24F97">
        <w:trPr>
          <w:jc w:val="center"/>
        </w:trPr>
        <w:tc>
          <w:tcPr>
            <w:tcW w:w="2520" w:type="dxa"/>
          </w:tcPr>
          <w:p w:rsidR="00CB1BC1" w:rsidRPr="00CB1BC1" w:rsidRDefault="00CB1BC1" w:rsidP="00BC6E20">
            <w:pPr>
              <w:jc w:val="both"/>
              <w:rPr>
                <w:sz w:val="24"/>
                <w:szCs w:val="24"/>
                <w:lang w:val="el-GR"/>
              </w:rPr>
            </w:pPr>
            <w:r>
              <w:rPr>
                <w:sz w:val="24"/>
                <w:szCs w:val="24"/>
              </w:rPr>
              <w:t>DOWN = 1</w:t>
            </w:r>
            <w:r>
              <w:rPr>
                <w:sz w:val="24"/>
                <w:szCs w:val="24"/>
                <w:lang w:val="el-GR"/>
              </w:rPr>
              <w:t xml:space="preserve">   (Κάτω)</w:t>
            </w:r>
          </w:p>
        </w:tc>
      </w:tr>
      <w:tr w:rsidR="00CB1BC1" w:rsidTr="00B24F97">
        <w:trPr>
          <w:jc w:val="center"/>
        </w:trPr>
        <w:tc>
          <w:tcPr>
            <w:tcW w:w="2520" w:type="dxa"/>
          </w:tcPr>
          <w:p w:rsidR="00CB1BC1" w:rsidRPr="00CB1BC1" w:rsidRDefault="00CB1BC1" w:rsidP="00BC6E20">
            <w:pPr>
              <w:jc w:val="both"/>
              <w:rPr>
                <w:sz w:val="24"/>
                <w:szCs w:val="24"/>
                <w:lang w:val="el-GR"/>
              </w:rPr>
            </w:pPr>
            <w:r>
              <w:rPr>
                <w:sz w:val="24"/>
                <w:szCs w:val="24"/>
              </w:rPr>
              <w:t>RIGHT = 2</w:t>
            </w:r>
            <w:r>
              <w:rPr>
                <w:sz w:val="24"/>
                <w:szCs w:val="24"/>
                <w:lang w:val="el-GR"/>
              </w:rPr>
              <w:t xml:space="preserve">    (Δεξιά)</w:t>
            </w:r>
          </w:p>
        </w:tc>
      </w:tr>
      <w:tr w:rsidR="00CB1BC1" w:rsidTr="00B24F97">
        <w:trPr>
          <w:jc w:val="center"/>
        </w:trPr>
        <w:tc>
          <w:tcPr>
            <w:tcW w:w="2520" w:type="dxa"/>
          </w:tcPr>
          <w:p w:rsidR="00CB1BC1" w:rsidRPr="00CB1BC1" w:rsidRDefault="00CB1BC1" w:rsidP="00BC6E20">
            <w:pPr>
              <w:jc w:val="both"/>
              <w:rPr>
                <w:sz w:val="24"/>
                <w:szCs w:val="24"/>
                <w:lang w:val="el-GR"/>
              </w:rPr>
            </w:pPr>
            <w:r>
              <w:rPr>
                <w:sz w:val="24"/>
                <w:szCs w:val="24"/>
              </w:rPr>
              <w:t>UP = 3</w:t>
            </w:r>
            <w:r>
              <w:rPr>
                <w:sz w:val="24"/>
                <w:szCs w:val="24"/>
                <w:lang w:val="el-GR"/>
              </w:rPr>
              <w:t xml:space="preserve">          (Πάνω)</w:t>
            </w:r>
          </w:p>
        </w:tc>
      </w:tr>
    </w:tbl>
    <w:p w:rsidR="00CB1BC1" w:rsidRPr="00753357" w:rsidRDefault="00CB1BC1" w:rsidP="00BC6E20">
      <w:pPr>
        <w:jc w:val="both"/>
        <w:rPr>
          <w:sz w:val="24"/>
          <w:szCs w:val="24"/>
          <w:lang w:val="el-GR"/>
        </w:rPr>
      </w:pPr>
    </w:p>
    <w:p w:rsidR="0041015F" w:rsidRDefault="00CB1BC1" w:rsidP="0041015F">
      <w:pPr>
        <w:ind w:left="720"/>
        <w:rPr>
          <w:sz w:val="24"/>
          <w:szCs w:val="24"/>
          <w:lang w:val="el-GR"/>
        </w:rPr>
      </w:pPr>
      <w:r>
        <w:rPr>
          <w:sz w:val="24"/>
          <w:szCs w:val="24"/>
          <w:lang w:val="el-GR"/>
        </w:rPr>
        <w:t xml:space="preserve">Το επιστρεφόμενο διάνυσμα της </w:t>
      </w:r>
      <w:proofErr w:type="spellStart"/>
      <w:r>
        <w:rPr>
          <w:sz w:val="24"/>
          <w:szCs w:val="24"/>
        </w:rPr>
        <w:t>getRandomMove</w:t>
      </w:r>
      <w:proofErr w:type="spellEnd"/>
      <w:r w:rsidRPr="00CB1BC1">
        <w:rPr>
          <w:sz w:val="24"/>
          <w:szCs w:val="24"/>
          <w:lang w:val="el-GR"/>
        </w:rPr>
        <w:t xml:space="preserve"> </w:t>
      </w:r>
      <w:r>
        <w:rPr>
          <w:sz w:val="24"/>
          <w:szCs w:val="24"/>
          <w:lang w:val="el-GR"/>
        </w:rPr>
        <w:t>χρησιμοποιείται στη συνάρτηση και άναλογα με την κατεύθυνση που έχει επιλεγεί, υπολογίζονται και οι συντεταγμένες του πλακιδίου με το οποίο θα γίνει η ανταλλαγή θέσεων, ενώ επίσης γίνεται έλεγχος για το αν η επιλεγμένη κατεύθυνση κίνησης πρόκειται να υπερβεί τα όρια του ταμπλό για το επόμενο πλακίδιο.</w:t>
      </w:r>
      <w:r w:rsidR="0041015F" w:rsidRPr="0041015F">
        <w:rPr>
          <w:sz w:val="24"/>
          <w:szCs w:val="24"/>
          <w:lang w:val="el-GR"/>
        </w:rPr>
        <w:t xml:space="preserve"> </w:t>
      </w:r>
      <w:r w:rsidR="0041015F">
        <w:rPr>
          <w:sz w:val="24"/>
          <w:szCs w:val="24"/>
          <w:lang w:val="el-GR"/>
        </w:rPr>
        <w:t>Παρακάτω παρουσιάζεται ο πίνακας επιλογής πλακιδίου ανάλογα με την κατέυθυνση της κίνησης:</w:t>
      </w:r>
    </w:p>
    <w:p w:rsidR="00B24F97" w:rsidRDefault="00B24F97" w:rsidP="0041015F">
      <w:pPr>
        <w:ind w:left="720"/>
        <w:rPr>
          <w:sz w:val="24"/>
          <w:szCs w:val="24"/>
          <w:lang w:val="el-GR"/>
        </w:rPr>
      </w:pPr>
    </w:p>
    <w:tbl>
      <w:tblPr>
        <w:tblStyle w:val="TableGrid"/>
        <w:tblpPr w:leftFromText="180" w:rightFromText="180" w:vertAnchor="text" w:horzAnchor="page" w:tblpX="3061" w:tblpY="31"/>
        <w:tblW w:w="0" w:type="auto"/>
        <w:tblLook w:val="04A0" w:firstRow="1" w:lastRow="0" w:firstColumn="1" w:lastColumn="0" w:noHBand="0" w:noVBand="1"/>
      </w:tblPr>
      <w:tblGrid>
        <w:gridCol w:w="2311"/>
        <w:gridCol w:w="2459"/>
        <w:gridCol w:w="2340"/>
      </w:tblGrid>
      <w:tr w:rsidR="0041015F" w:rsidRPr="0041015F" w:rsidTr="0041015F">
        <w:tc>
          <w:tcPr>
            <w:tcW w:w="2311" w:type="dxa"/>
            <w:shd w:val="clear" w:color="auto" w:fill="A8D08D" w:themeFill="accent6" w:themeFillTint="99"/>
          </w:tcPr>
          <w:p w:rsidR="0041015F" w:rsidRPr="0041015F" w:rsidRDefault="0041015F" w:rsidP="0041015F">
            <w:pPr>
              <w:rPr>
                <w:sz w:val="24"/>
                <w:szCs w:val="24"/>
                <w:lang w:val="el-GR"/>
              </w:rPr>
            </w:pPr>
            <w:r w:rsidRPr="0041015F">
              <w:rPr>
                <w:sz w:val="24"/>
                <w:szCs w:val="24"/>
                <w:lang w:val="el-GR"/>
              </w:rPr>
              <w:t>Κατέυθυνση κίνησης</w:t>
            </w:r>
          </w:p>
        </w:tc>
        <w:tc>
          <w:tcPr>
            <w:tcW w:w="2459" w:type="dxa"/>
            <w:shd w:val="clear" w:color="auto" w:fill="A8D08D" w:themeFill="accent6" w:themeFillTint="99"/>
          </w:tcPr>
          <w:p w:rsidR="0041015F" w:rsidRPr="0041015F" w:rsidRDefault="0041015F" w:rsidP="0041015F">
            <w:pPr>
              <w:rPr>
                <w:sz w:val="24"/>
                <w:szCs w:val="24"/>
                <w:lang w:val="el-GR"/>
              </w:rPr>
            </w:pPr>
            <w:r w:rsidRPr="0041015F">
              <w:rPr>
                <w:sz w:val="24"/>
                <w:szCs w:val="24"/>
                <w:lang w:val="el-GR"/>
              </w:rPr>
              <w:t>Τετμημένη πλακιδίου</w:t>
            </w:r>
          </w:p>
        </w:tc>
        <w:tc>
          <w:tcPr>
            <w:tcW w:w="2340" w:type="dxa"/>
            <w:shd w:val="clear" w:color="auto" w:fill="A8D08D" w:themeFill="accent6" w:themeFillTint="99"/>
          </w:tcPr>
          <w:p w:rsidR="0041015F" w:rsidRPr="0041015F" w:rsidRDefault="0041015F" w:rsidP="0041015F">
            <w:pPr>
              <w:rPr>
                <w:sz w:val="24"/>
                <w:szCs w:val="24"/>
                <w:lang w:val="el-GR"/>
              </w:rPr>
            </w:pPr>
            <w:r w:rsidRPr="0041015F">
              <w:rPr>
                <w:sz w:val="24"/>
                <w:szCs w:val="24"/>
                <w:lang w:val="el-GR"/>
              </w:rPr>
              <w:t>Τεταγμένη πλακιδίου</w:t>
            </w:r>
          </w:p>
        </w:tc>
      </w:tr>
      <w:tr w:rsidR="0041015F" w:rsidRPr="0041015F" w:rsidTr="0041015F">
        <w:tc>
          <w:tcPr>
            <w:tcW w:w="2311" w:type="dxa"/>
          </w:tcPr>
          <w:p w:rsidR="0041015F" w:rsidRPr="0041015F" w:rsidRDefault="0041015F" w:rsidP="0041015F">
            <w:pPr>
              <w:jc w:val="center"/>
              <w:rPr>
                <w:sz w:val="24"/>
                <w:szCs w:val="24"/>
              </w:rPr>
            </w:pPr>
            <w:r>
              <w:rPr>
                <w:sz w:val="24"/>
                <w:szCs w:val="24"/>
              </w:rPr>
              <w:t>LEFT</w:t>
            </w:r>
          </w:p>
        </w:tc>
        <w:tc>
          <w:tcPr>
            <w:tcW w:w="2459" w:type="dxa"/>
          </w:tcPr>
          <w:p w:rsidR="0041015F" w:rsidRPr="0041015F" w:rsidRDefault="0041015F" w:rsidP="0041015F">
            <w:pPr>
              <w:jc w:val="center"/>
              <w:rPr>
                <w:sz w:val="24"/>
                <w:szCs w:val="24"/>
              </w:rPr>
            </w:pPr>
            <w:r>
              <w:rPr>
                <w:sz w:val="24"/>
                <w:szCs w:val="24"/>
              </w:rPr>
              <w:t>x-1</w:t>
            </w:r>
          </w:p>
        </w:tc>
        <w:tc>
          <w:tcPr>
            <w:tcW w:w="2340" w:type="dxa"/>
          </w:tcPr>
          <w:p w:rsidR="0041015F" w:rsidRPr="0041015F" w:rsidRDefault="0041015F" w:rsidP="0041015F">
            <w:pPr>
              <w:jc w:val="center"/>
              <w:rPr>
                <w:sz w:val="24"/>
                <w:szCs w:val="24"/>
              </w:rPr>
            </w:pPr>
            <w:r>
              <w:rPr>
                <w:sz w:val="24"/>
                <w:szCs w:val="24"/>
              </w:rPr>
              <w:t>y</w:t>
            </w:r>
          </w:p>
        </w:tc>
      </w:tr>
      <w:tr w:rsidR="0041015F" w:rsidRPr="0041015F" w:rsidTr="0041015F">
        <w:tc>
          <w:tcPr>
            <w:tcW w:w="2311" w:type="dxa"/>
          </w:tcPr>
          <w:p w:rsidR="0041015F" w:rsidRPr="0041015F" w:rsidRDefault="0041015F" w:rsidP="0041015F">
            <w:pPr>
              <w:jc w:val="center"/>
              <w:rPr>
                <w:sz w:val="24"/>
                <w:szCs w:val="24"/>
              </w:rPr>
            </w:pPr>
            <w:r>
              <w:rPr>
                <w:sz w:val="24"/>
                <w:szCs w:val="24"/>
              </w:rPr>
              <w:t>DOWN</w:t>
            </w:r>
          </w:p>
        </w:tc>
        <w:tc>
          <w:tcPr>
            <w:tcW w:w="2459" w:type="dxa"/>
          </w:tcPr>
          <w:p w:rsidR="0041015F" w:rsidRPr="0041015F" w:rsidRDefault="0041015F" w:rsidP="0041015F">
            <w:pPr>
              <w:jc w:val="center"/>
              <w:rPr>
                <w:sz w:val="24"/>
                <w:szCs w:val="24"/>
              </w:rPr>
            </w:pPr>
            <w:r>
              <w:rPr>
                <w:sz w:val="24"/>
                <w:szCs w:val="24"/>
              </w:rPr>
              <w:t>x</w:t>
            </w:r>
          </w:p>
        </w:tc>
        <w:tc>
          <w:tcPr>
            <w:tcW w:w="2340" w:type="dxa"/>
          </w:tcPr>
          <w:p w:rsidR="0041015F" w:rsidRPr="0041015F" w:rsidRDefault="0041015F" w:rsidP="0041015F">
            <w:pPr>
              <w:jc w:val="center"/>
              <w:rPr>
                <w:sz w:val="24"/>
                <w:szCs w:val="24"/>
              </w:rPr>
            </w:pPr>
            <w:r>
              <w:rPr>
                <w:sz w:val="24"/>
                <w:szCs w:val="24"/>
              </w:rPr>
              <w:t>y-1</w:t>
            </w:r>
          </w:p>
        </w:tc>
      </w:tr>
      <w:tr w:rsidR="0041015F" w:rsidRPr="0041015F" w:rsidTr="0041015F">
        <w:tc>
          <w:tcPr>
            <w:tcW w:w="2311" w:type="dxa"/>
          </w:tcPr>
          <w:p w:rsidR="0041015F" w:rsidRPr="0041015F" w:rsidRDefault="0041015F" w:rsidP="0041015F">
            <w:pPr>
              <w:jc w:val="center"/>
              <w:rPr>
                <w:sz w:val="24"/>
                <w:szCs w:val="24"/>
              </w:rPr>
            </w:pPr>
            <w:r>
              <w:rPr>
                <w:sz w:val="24"/>
                <w:szCs w:val="24"/>
              </w:rPr>
              <w:t>RIGHT</w:t>
            </w:r>
          </w:p>
        </w:tc>
        <w:tc>
          <w:tcPr>
            <w:tcW w:w="2459" w:type="dxa"/>
          </w:tcPr>
          <w:p w:rsidR="0041015F" w:rsidRPr="0041015F" w:rsidRDefault="0041015F" w:rsidP="0041015F">
            <w:pPr>
              <w:jc w:val="center"/>
              <w:rPr>
                <w:sz w:val="24"/>
                <w:szCs w:val="24"/>
              </w:rPr>
            </w:pPr>
            <w:r>
              <w:rPr>
                <w:sz w:val="24"/>
                <w:szCs w:val="24"/>
              </w:rPr>
              <w:t>x+1</w:t>
            </w:r>
          </w:p>
        </w:tc>
        <w:tc>
          <w:tcPr>
            <w:tcW w:w="2340" w:type="dxa"/>
          </w:tcPr>
          <w:p w:rsidR="0041015F" w:rsidRPr="0041015F" w:rsidRDefault="0041015F" w:rsidP="0041015F">
            <w:pPr>
              <w:jc w:val="center"/>
              <w:rPr>
                <w:sz w:val="24"/>
                <w:szCs w:val="24"/>
              </w:rPr>
            </w:pPr>
            <w:r>
              <w:rPr>
                <w:sz w:val="24"/>
                <w:szCs w:val="24"/>
              </w:rPr>
              <w:t>y</w:t>
            </w:r>
          </w:p>
        </w:tc>
      </w:tr>
      <w:tr w:rsidR="0041015F" w:rsidRPr="0041015F" w:rsidTr="0041015F">
        <w:tc>
          <w:tcPr>
            <w:tcW w:w="2311" w:type="dxa"/>
          </w:tcPr>
          <w:p w:rsidR="0041015F" w:rsidRPr="0041015F" w:rsidRDefault="0041015F" w:rsidP="0041015F">
            <w:pPr>
              <w:jc w:val="center"/>
              <w:rPr>
                <w:sz w:val="24"/>
                <w:szCs w:val="24"/>
              </w:rPr>
            </w:pPr>
            <w:r>
              <w:rPr>
                <w:sz w:val="24"/>
                <w:szCs w:val="24"/>
              </w:rPr>
              <w:t>UP</w:t>
            </w:r>
          </w:p>
        </w:tc>
        <w:tc>
          <w:tcPr>
            <w:tcW w:w="2459" w:type="dxa"/>
          </w:tcPr>
          <w:p w:rsidR="0041015F" w:rsidRPr="0041015F" w:rsidRDefault="0041015F" w:rsidP="0041015F">
            <w:pPr>
              <w:jc w:val="center"/>
              <w:rPr>
                <w:sz w:val="24"/>
                <w:szCs w:val="24"/>
              </w:rPr>
            </w:pPr>
            <w:r>
              <w:rPr>
                <w:sz w:val="24"/>
                <w:szCs w:val="24"/>
              </w:rPr>
              <w:t>x</w:t>
            </w:r>
          </w:p>
        </w:tc>
        <w:tc>
          <w:tcPr>
            <w:tcW w:w="2340" w:type="dxa"/>
          </w:tcPr>
          <w:p w:rsidR="0041015F" w:rsidRPr="0041015F" w:rsidRDefault="0041015F" w:rsidP="0041015F">
            <w:pPr>
              <w:jc w:val="center"/>
              <w:rPr>
                <w:sz w:val="24"/>
                <w:szCs w:val="24"/>
              </w:rPr>
            </w:pPr>
            <w:r>
              <w:rPr>
                <w:sz w:val="24"/>
                <w:szCs w:val="24"/>
              </w:rPr>
              <w:t>y+1</w:t>
            </w:r>
          </w:p>
        </w:tc>
      </w:tr>
    </w:tbl>
    <w:p w:rsidR="0041015F" w:rsidRDefault="0041015F" w:rsidP="0041015F">
      <w:pPr>
        <w:spacing w:after="0" w:line="240" w:lineRule="auto"/>
        <w:rPr>
          <w:sz w:val="24"/>
          <w:szCs w:val="24"/>
          <w:lang w:val="el-GR"/>
        </w:rPr>
      </w:pPr>
    </w:p>
    <w:p w:rsidR="00CF342C" w:rsidRPr="00753357" w:rsidRDefault="00CF342C">
      <w:pPr>
        <w:rPr>
          <w:sz w:val="24"/>
          <w:szCs w:val="24"/>
          <w:lang w:val="el-GR"/>
        </w:rPr>
      </w:pPr>
    </w:p>
    <w:sectPr w:rsidR="00CF342C" w:rsidRPr="0075335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CF7" w:rsidRDefault="00150CF7" w:rsidP="00AB78EF">
      <w:pPr>
        <w:spacing w:after="0" w:line="240" w:lineRule="auto"/>
      </w:pPr>
      <w:r>
        <w:separator/>
      </w:r>
    </w:p>
  </w:endnote>
  <w:endnote w:type="continuationSeparator" w:id="0">
    <w:p w:rsidR="00150CF7" w:rsidRDefault="00150CF7" w:rsidP="00AB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8EF" w:rsidRDefault="00AB78EF" w:rsidP="00AB78EF">
    <w:pPr>
      <w:pStyle w:val="Footer"/>
      <w:rPr>
        <w:lang w:val="el-GR"/>
      </w:rPr>
    </w:pPr>
    <w:r>
      <w:rPr>
        <w:lang w:val="el-GR"/>
      </w:rPr>
      <w:t>ΑΡΙΣΤΟΤΕΛΕΙΟ ΠΑΝΕΠΙΣΤΗΜΙΟ ΘΕΣΣΑΛΟΝΙΚΗΣ</w:t>
    </w:r>
  </w:p>
  <w:p w:rsidR="00AB78EF" w:rsidRDefault="00AB78EF" w:rsidP="00AB78EF">
    <w:pPr>
      <w:pStyle w:val="Footer"/>
      <w:rPr>
        <w:lang w:val="el-GR"/>
      </w:rPr>
    </w:pPr>
    <w:r>
      <w:rPr>
        <w:lang w:val="el-GR"/>
      </w:rPr>
      <w:t>ΠΟΛΥΤΕΧΝΙΚΗ ΣΧΟΛΗ</w:t>
    </w:r>
  </w:p>
  <w:p w:rsidR="00AB78EF" w:rsidRPr="00AB78EF" w:rsidRDefault="00AB78EF">
    <w:pPr>
      <w:pStyle w:val="Footer"/>
      <w:rPr>
        <w:lang w:val="el-GR"/>
      </w:rPr>
    </w:pPr>
    <w:r>
      <w:rPr>
        <w:lang w:val="el-GR"/>
      </w:rPr>
      <w:t>ΤΜΗΜΑ ΗΛΕΚΤΡΟΛΟΓΩΝ ΜΗΧΑΝΙΚΩΝ ΚΑΙ ΜΗΧΑΝΙΚΩΝ ΥΠΟΛΟΓΙΣΤΩΝ</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CF7" w:rsidRDefault="00150CF7" w:rsidP="00AB78EF">
      <w:pPr>
        <w:spacing w:after="0" w:line="240" w:lineRule="auto"/>
      </w:pPr>
      <w:r>
        <w:separator/>
      </w:r>
    </w:p>
  </w:footnote>
  <w:footnote w:type="continuationSeparator" w:id="0">
    <w:p w:rsidR="00150CF7" w:rsidRDefault="00150CF7" w:rsidP="00AB7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8EF" w:rsidRDefault="00AB78E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70AD47" w:themeColor="accent6"/>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B78EF" w:rsidRPr="00AB78EF" w:rsidRDefault="00AB78EF">
                              <w:pPr>
                                <w:spacing w:after="0" w:line="240" w:lineRule="auto"/>
                                <w:rPr>
                                  <w:color w:val="70AD47" w:themeColor="accent6"/>
                                </w:rPr>
                              </w:pPr>
                              <w:r w:rsidRPr="00AB78EF">
                                <w:rPr>
                                  <w:color w:val="70AD47" w:themeColor="accent6"/>
                                  <w:lang w:val="el-GR"/>
                                </w:rPr>
                                <w:t>ΔΟΜΕΣ ΔΕΔΟΜΕΝΩΝ 2016-2017                        ΕΡΓΑΣΙΑ Α’</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color w:val="70AD47" w:themeColor="accent6"/>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B78EF" w:rsidRPr="00AB78EF" w:rsidRDefault="00AB78EF">
                        <w:pPr>
                          <w:spacing w:after="0" w:line="240" w:lineRule="auto"/>
                          <w:rPr>
                            <w:color w:val="70AD47" w:themeColor="accent6"/>
                          </w:rPr>
                        </w:pPr>
                        <w:r w:rsidRPr="00AB78EF">
                          <w:rPr>
                            <w:color w:val="70AD47" w:themeColor="accent6"/>
                            <w:lang w:val="el-GR"/>
                          </w:rPr>
                          <w:t>ΔΟΜΕΣ ΔΕΔΟΜΕΝΩΝ 2016-2017                        ΕΡΓΑΣΙΑ Α’</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B78EF" w:rsidRDefault="00AB78EF">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AB78EF" w:rsidRDefault="00AB78EF">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366BF"/>
    <w:multiLevelType w:val="hybridMultilevel"/>
    <w:tmpl w:val="D0CEF4DA"/>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 w15:restartNumberingAfterBreak="0">
    <w:nsid w:val="47195EB2"/>
    <w:multiLevelType w:val="hybridMultilevel"/>
    <w:tmpl w:val="957C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43AAC"/>
    <w:multiLevelType w:val="hybridMultilevel"/>
    <w:tmpl w:val="1322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231AA"/>
    <w:multiLevelType w:val="hybridMultilevel"/>
    <w:tmpl w:val="3DB8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252A2"/>
    <w:multiLevelType w:val="hybridMultilevel"/>
    <w:tmpl w:val="8D9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05FA5"/>
    <w:multiLevelType w:val="hybridMultilevel"/>
    <w:tmpl w:val="EBE8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C354C"/>
    <w:multiLevelType w:val="hybridMultilevel"/>
    <w:tmpl w:val="B088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EF"/>
    <w:rsid w:val="00020A8C"/>
    <w:rsid w:val="000D14D1"/>
    <w:rsid w:val="00150CF7"/>
    <w:rsid w:val="001630C4"/>
    <w:rsid w:val="00335331"/>
    <w:rsid w:val="0041015F"/>
    <w:rsid w:val="004A6639"/>
    <w:rsid w:val="005E3EFC"/>
    <w:rsid w:val="00623CEC"/>
    <w:rsid w:val="00753357"/>
    <w:rsid w:val="008025BF"/>
    <w:rsid w:val="00AB78EF"/>
    <w:rsid w:val="00B24F97"/>
    <w:rsid w:val="00BB1F96"/>
    <w:rsid w:val="00BC6E20"/>
    <w:rsid w:val="00CB1BC1"/>
    <w:rsid w:val="00CB2A15"/>
    <w:rsid w:val="00CC6A8C"/>
    <w:rsid w:val="00CD75B9"/>
    <w:rsid w:val="00CE1850"/>
    <w:rsid w:val="00CF342C"/>
    <w:rsid w:val="00CF6220"/>
    <w:rsid w:val="00D33BE3"/>
    <w:rsid w:val="00D443D4"/>
    <w:rsid w:val="00EA4F47"/>
    <w:rsid w:val="00EF236C"/>
    <w:rsid w:val="00F10F42"/>
    <w:rsid w:val="00F86B90"/>
    <w:rsid w:val="00FE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0E7E63-F6FB-4702-A7C9-F24B485A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EF"/>
  </w:style>
  <w:style w:type="paragraph" w:styleId="Footer">
    <w:name w:val="footer"/>
    <w:basedOn w:val="Normal"/>
    <w:link w:val="FooterChar"/>
    <w:uiPriority w:val="99"/>
    <w:unhideWhenUsed/>
    <w:rsid w:val="00AB7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EF"/>
  </w:style>
  <w:style w:type="paragraph" w:styleId="ListParagraph">
    <w:name w:val="List Paragraph"/>
    <w:basedOn w:val="Normal"/>
    <w:uiPriority w:val="34"/>
    <w:qFormat/>
    <w:rsid w:val="00BC6E20"/>
    <w:pPr>
      <w:ind w:left="720"/>
      <w:contextualSpacing/>
    </w:pPr>
  </w:style>
  <w:style w:type="paragraph" w:customStyle="1" w:styleId="Default">
    <w:name w:val="Default"/>
    <w:rsid w:val="00F86B9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8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19FC13-34A0-4A06-8875-CAC988D0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ΔΟΜΕΣ ΔΕΔΟΜΕΝΩΝ 2016-2017                        ΕΡΓΑΣΙΑ Α’</vt:lpstr>
    </vt:vector>
  </TitlesOfParts>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ΔΟΜΕΣ ΔΕΔΟΜΕΝΩΝ 2016-2017                        ΕΡΓΑΣΙΑ Α’</dc:title>
  <dc:subject/>
  <dc:creator>kimifer 88</dc:creator>
  <cp:keywords/>
  <dc:description/>
  <cp:lastModifiedBy>kimifer 88</cp:lastModifiedBy>
  <cp:revision>10</cp:revision>
  <dcterms:created xsi:type="dcterms:W3CDTF">2016-11-23T19:18:00Z</dcterms:created>
  <dcterms:modified xsi:type="dcterms:W3CDTF">2016-11-24T14:19:00Z</dcterms:modified>
</cp:coreProperties>
</file>